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 NAME]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IN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 AND THE CURRENT MEETING’S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ANY OUTSTANDING MATTERS, DESCRIBE THE ISSUES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[ANY NEW ITEMS, REPORTS, FINANCIAL STATEMENTS,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WHEN THE MEETING ENDED]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______________________ Print Name: 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______________________ Print Name: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