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Advertising Agency Services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Advertising Agency 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Advertising Agency Services Agreement (“Agreement”) is made this [date] (the “Effective Date”) between [name of advertiser] ("Advertiser") and [name of agency] ("Agency"); Advertiser and Agency are individually a “Party” and collectively “Parties.”</w:t>
      </w:r>
    </w:p>
    <w:p>
      <w:pPr>
        <w:keepNext w:val="0"/>
        <w:spacing w:before="200" w:after="0" w:line="260" w:lineRule="exact"/>
        <w:ind w:left="720" w:right="0" w:firstLine="0"/>
        <w:jc w:val="both"/>
      </w:pPr>
      <w:r>
        <w:rPr>
          <w:rFonts w:ascii="Times New Roman" w:hAnsi="Times New Roman" w:eastAsia="Times New Roman" w:cs="Times New Roman"/>
          <w:b w:val="0"/>
          <w:sz w:val="24"/>
        </w:rPr>
        <w:t>In consideration of the promises and mutual covenants contained herein and other good and valuable consideration, the adequacy and receipt of which is hereby acknowledged,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ADVERTISING REPRESENTATION AND SERVICES</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commence on the Effective Date and shall continue in effect [termination date, e.g., until terminated as provided in this Agreement or for a period of [number] months, unless sooner terminated as provided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and Authorization of Agency.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Advertiser retains and appoints Agency to represent Advertiser in carrying out the advertising program contemplated by this Agreement, subject to the terms and conditions of this Agreement. The products and services to be advertised are: [description of services]. Agency is authorized to enter into contracts with other persons [to perform duties that do not involve the personal or professional skill of (insert name of agency employee or Agency personnel) and] to effectuate the purposes of this Agreement, and Agency shall be [primarily (or) solely] liable to any such persons for all payments due under those contracts. Agency shall indemnify and hold Advertiser harmless from any and all claims and liabilities arising from any such contracts or from other performance of this Agreement and shall exert best efforts to prevent any loss to Advertiser resulting from the failure of proper performance of any other person, but Agency shall not be liable or responsible to Advertiser for any such failure.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Agency Services.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Agency agrees to act as Advertiser's advertising representative and to perform, on authorization by Advertiser, any or all of the following services to the extent necessary to meet Advertiser's needs: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Study and analyze, and survey the market for Advertiser's business and products and services.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Develop an advertising program designed to meet Advertiser's needs and budget limitations.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Counsel Advertiser on, or make plans for, an overall merchandising program;</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Determine and analyze the effect of the advertising used by Advertiser.</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Plan, create, write, and prepare layouts and copy to be used in advertisements of all types.</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Analyze all advertising media to determine those that are most suitable for use by Advertiser.</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contracts with the advertising media for space or time and with others to effectuate the advertising program and obtain the most favorable terms and rates available.</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Monitor all contracts with the various media for proper performance in the best interests of Advertiser, including the appearance, accuracy, date, time, position, size, extent, site, workmanship, and mechanical reproduction, as appropriate to the advertisements used.</w:t>
      </w:r>
    </w:p>
    <w:p>
      <w:pPr>
        <w:keepNext w:val="0"/>
        <w:spacing w:before="120" w:after="0" w:line="260" w:lineRule="exact"/>
        <w:ind w:left="1800" w:right="0" w:firstLine="0"/>
        <w:jc w:val="left"/>
      </w:pPr>
      <w:r>
        <w:rPr>
          <w:rFonts w:ascii="Times New Roman" w:hAnsi="Times New Roman" w:eastAsia="Times New Roman" w:cs="Times New Roman"/>
          <w:b w:val="0"/>
          <w:sz w:val="24"/>
        </w:rPr>
        <w:t>(ix)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Negotiate, arrange, and contract for any special talent required and for all photography, models, special effects, layouts, and art work, and for all printing, including any required engravings, electrotypes, typography, and any other necessary technical material for use in the advertising program.</w:t>
      </w:r>
    </w:p>
    <w:p>
      <w:pPr>
        <w:keepNext w:val="0"/>
        <w:spacing w:before="120" w:after="0" w:line="260" w:lineRule="exact"/>
        <w:ind w:left="1800" w:right="0" w:firstLine="0"/>
        <w:jc w:val="left"/>
      </w:pPr>
      <w:r>
        <w:rPr>
          <w:rFonts w:ascii="Times New Roman" w:hAnsi="Times New Roman" w:eastAsia="Times New Roman" w:cs="Times New Roman"/>
          <w:b w:val="0"/>
          <w:sz w:val="24"/>
        </w:rPr>
        <w:t>(x)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timely payment to all persons or firms supplying goods or services in connection with the advertising program.</w:t>
      </w:r>
    </w:p>
    <w:p>
      <w:pPr>
        <w:keepNext w:val="0"/>
        <w:spacing w:before="120" w:after="0" w:line="260" w:lineRule="exact"/>
        <w:ind w:left="1800" w:right="0" w:firstLine="0"/>
        <w:jc w:val="left"/>
      </w:pPr>
      <w:r>
        <w:rPr>
          <w:rFonts w:ascii="Times New Roman" w:hAnsi="Times New Roman" w:eastAsia="Times New Roman" w:cs="Times New Roman"/>
          <w:b w:val="0"/>
          <w:sz w:val="24"/>
        </w:rPr>
        <w:t>(xi)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Advise and bill Advertiser for all remittances made by Agency for Advertiser's account and maintain complete and accurate books and records in this regard.</w:t>
      </w:r>
    </w:p>
    <w:p>
      <w:pPr>
        <w:keepNext w:val="0"/>
        <w:spacing w:before="120" w:after="0" w:line="260" w:lineRule="exact"/>
        <w:ind w:left="1800" w:right="0" w:firstLine="0"/>
        <w:jc w:val="left"/>
      </w:pPr>
      <w:r>
        <w:rPr>
          <w:rFonts w:ascii="Times New Roman" w:hAnsi="Times New Roman" w:eastAsia="Times New Roman" w:cs="Times New Roman"/>
          <w:b w:val="0"/>
          <w:sz w:val="24"/>
        </w:rPr>
        <w:t>(xii)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Cooperate with Advertiser and Advertiser's other representatives in order to achieve the best possible tax advantages to Advertiser from an advertising program.</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Agency Duties.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Agency shall exercise its best efforts, using its skill, experience, and knowledge to the best of its professional ability in providing the services required under this Agreement, and in particular shall do all of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Inform Advertiser of any fact or occurrence that affects Advertiser's interests, and disclose to Advertiser any personal, business, or financial interest (including but not limited to any ownership interest in, representation of, or employment by any person of firm providing any product or service that competes with any product or service provided by Advertiser) that may actually or potentially impair or otherwise affect Agency's ability to represent Advertiser's interests to the maximum extent contemplated by this Agreement, or that may actually or potentially result in the disclosure by Agency of any confidential information with respect to Advertiser, the representation of Advertiser by Agency, or any of Advertiser's products and services;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Abide by the instructions of Advertiser to the extent that those instructions are not unlawful, tortious, or in violation of self-regulatory standards of the advertising industry.</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Cooperate with Advertiser in providing the services required under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Protect and preserve any confidential information and trade secrets as defined by Advertiser and disclosed by Advertiser to Agency in the course of the relationship contemplated by this Agreement.</w:t>
      </w:r>
    </w:p>
    <w:p>
      <w:pPr>
        <w:keepNext w:val="0"/>
        <w:spacing w:before="200" w:after="0" w:line="260" w:lineRule="exact"/>
        <w:ind w:left="1800" w:right="0" w:firstLine="0"/>
        <w:jc w:val="both"/>
      </w:pPr>
      <w:r>
        <w:rPr>
          <w:rFonts w:ascii="Times New Roman" w:hAnsi="Times New Roman" w:eastAsia="Times New Roman" w:cs="Times New Roman"/>
          <w:b w:val="0"/>
          <w:sz w:val="24"/>
        </w:rPr>
        <w:t>This listing shall not be construed as in any way limiting Agency's duties to only the particular duties described in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Approval of Advertiser.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Agency shall not do any of the following, except with prior disclosure to, and specific written approval by, Advertiser:</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Serve any of Advertiser's competitors with respect to any of the products and services to the advertised under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Enter into contracts on Advertiser's behalf with artists or other independent contractors who employ Agency as their agent, with entities owned or controlled by Agency or entities in which Agency has an interest.</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work itself that it is obligated under this Agreement to contract out to other parties.</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Incurred for Advertiser.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Agency shall not incur any obligations or provide any services for Advertiser's account without first obtaining written approval from [name and title of Advertiser’s authorized person]. In order to obtain Advertiser's approval, Agency shall submit to Advertiser written proposals containing full descriptions of the proposed advertisements and estimates of the cost of the obligations or services involved, including media costs, cost of preparation of the advertisements, costs of production, and any additional costs, such as travel, mailing, postage, and similar expenses. All estimates shall be submitted on Agency's standard estimate forms with sufficient copies to meet the needs of Advertiser.</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Missed Deadlines.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Agency shall not be responsible for missed deadlines, missed closing dates, or missed insertions when the cause is delay by Advertiser in approving the advertising to be used.</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 AND PAYMENTS</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Advertising Costs and Expenditures.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Advertiser shall reimburse Agency for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costs incurred and expenditures made on behalf of Advertiser for approved advertising, except as specifically provided in this Agreement (in addition to compensation as provided in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direct costs of mailing, packaging, shipping, taxes and duties, telephones, and telegrams incurred by Agency in connection with the performance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of Agency's costs for any necessary traveling done on behalf of Advertiser (other than to or from the main office of Agency).</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Advertiser approves any planned advertising and then cancels all or any part of it: all costs incurred to the date of cancellation and any unavoidable costs incurred afterward, including any non-cancellable commitments for time or space.</w:t>
      </w:r>
    </w:p>
    <w:p>
      <w:pPr>
        <w:keepNext w:val="0"/>
        <w:spacing w:before="200" w:after="0" w:line="260" w:lineRule="exact"/>
        <w:ind w:left="1800" w:right="0" w:firstLine="0"/>
        <w:jc w:val="both"/>
      </w:pPr>
      <w:r>
        <w:rPr>
          <w:rFonts w:ascii="Times New Roman" w:hAnsi="Times New Roman" w:eastAsia="Times New Roman" w:cs="Times New Roman"/>
          <w:b w:val="0"/>
          <w:sz w:val="24"/>
        </w:rPr>
        <w:t>In the event that media or other charges increase or decrease after Agency has submitted an estimate, Advertiser shall pay for any increase or be given a credit for any decrease, as the case may be. If the amount of space or time or other advertising services actually used is less than that previously contracted for, Advertiser shall pay for any increased rate charged by the media because of loss of volume discount or because of higher scheduled rates. If additional space or time or services are so used, resulting in a lower rate, Advertiser shall make payments at the lower rate.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Agency's Compensation.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Agency shall receive the following compensation for its services under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Agency shall be entitled to receive a media-paid commission of [percentage] percent ([number]%) of the gross charges made by the advertising media for time or space used by Advertiser, except with respect to outdoor advertising, for which Agency's commission shall be [percentage] percent ([number]%) of the gross charges. If the media used do not provide commissions at the above rates, Advertiser shall pay any deficiency to Agency.</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Agency shall receive a contractor-paid commission of [percentage] percent ([number]%) of the charges made by other persons with whom Agency has contracted for products or services that are to be used to implement the advertising proposals approved by Advertiser.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Agency shall prepare proposals of all planned advertising without cost to Advertiser unless and until the proposal is approved by Advertiser or, after having approved the proposal, Advertiser cancels the planned advertising due to circumstances beyond the control of Agency; then, in either event, Advertiser shall pay for a proposal to the same extent as for other advertising services.  </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Advertiser shall pay to Agency the sum of $[amount] per month as a service fee, for which Agency shall provide Advertiser with all normal advertising agency services or general supervision of, and advice and counsel on, its advertising program, and Agency shall give Advertiser the full benefit of its experience in devising the best methods of advertising Advertiser's products or services. The monthly service fee shall be payable to Agency until the effective date of termination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Advertiser shall pay Agency a fee in an amount to be determined by the Parties for any special services not otherwise provided for by this Agreement. Before rendering or otherwise contracting for any special services, Agency shall present Advertiser with a written estimate of the cost of the services and obtain the approval of Advertiser as provided in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For this purpose, public relations or publicity work performed by Agency on behalf of Advertiser shall be considered within the usual scope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Agency shall bill Advertiser in conformity with the standards recommended by the American Association of Advertising Agencies and on Agency's standard forms. Agency shall bill Advertiser from time to time as necessary to take advantage of cash discounts provided by the media and other third-party suppliers. Preliminary bills estimating the costs involved may be used, but final, detailed bills, supported by invoices of charges of other persons and showing all adjustments and credits, will be submitted to Advertiser as soon as available. Agency's bills shall indicate the amount of commissions involved and any adjustments necessary to bring them into conformity with this Agreement. The amount of cash discount allowed to Agency by suppliers will be credited to Advertiser, provided that payment is made to Agency in accordance with the specific discount terms contained in Agency's bills to Advertiser, and provided further that Advertiser is not in default in payment of any amounts due to Agency. Advertiser shall be entitled to proof of payment by Agency of all sums expended on behalf of Advertiser. Advertiser shall have the right to examine the books and records of Agency in regard to Advertiser's account at all reasonable times.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Advertiser shall pay each bill rendered by Agency not later than the stated due date, which shall be not sooner than 10 days after receipt by Advertiser unless Agency is required to make payment to the media or other suppliers within five days of the billing date and that fact is indicated on the bill.</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to Other Persons.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Agency shall make all payments to other persons who become entitled to payment in accordance with this Agreement. However, Agency has the right to discontinue making such payments if Advertiser is in default in any payment to Agency required by this Agreement. Agency further has the right to terminate any arrangement for credit with Advertiser at any time.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INSURANCE</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Sole Liability.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Agency shall indemnify and hold Advertiser harmless from and against any and all claims, liabilities, or damages arising from the preparation or presentations of any advertising covered by this Agreement, including the costs of litigation and counsel fees.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Agency, during the term of this Agreement, shall continuously maintain in force a liability insurance policy in a minimum amount of $[amount]. The premiums shall be paid by Agency. Agency shall not commence performance of this Agreement until the insurance coverage, or another mutually satisfactory insurance arrangement, is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AGREEMENT</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Either Party may terminate this Agreement by giving the other Party written notice of termination at least 60 days before the effective date of termination. On receipt of notice of termination, Agency shall not commence work on any new advertisements but shall complete and place all advertisements previously approved by Advertiser. All other rights and duties of the Parties shall continue during the notice period, and Advertiser shall be responsible to Agency for the payment of any contract obligation incurred with other persons during that period. If Advertiser or Agency should desire to terminate all work in progress on advertisements commenced before receipt of notice of termination, then termination may be effected on the Parties' mutual consent and determination of the compensation to be received by Agency for partially completed work.</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Contracts.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termination, Agency shall assign to Advertiser all of Agency's rights in contracts, agreements, arrangements, or other transactions made with other persons for Advertiser's account, effective on the date of termination or on another date the Parties so agree; and Advertiser shall assume all obligations and hold Agency harmless from all liability under those contracts, agreements, arrangements, or other transactions. If any such contract is non-assignable or consent to assignment is refused, or if Agency cannot obtain a release from its obligations, then Agency shall continue performance, and Advertiser shall meet its obligations to Agency with respect to such contract(s) as though this Agreement had not been terminated.</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Billing on 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termination of this Agreement, Agency shall bill Advertiser for all amounts not previously billed and due Agency at that time under the terms of this Agreement. Agency shall not be entitled to commission on or payment for any advertisement if work on it commenced after Agency received notice of termination of this Agreement. Agency shall, however, be entitled to payment for services and commissions for advertisements commenced and approved for placement in specific media by Advertiser before receipt of the notice or, with the express written consent of Advertiser, before the effective date of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Property and Materials.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plans, preliminary outlines, sketches, copy, and all other property and materials which are produced by reason of this Agreement shall be the property of Advertiser as soon as payment for them has been made. On termination of this Agreement, all such property and materials shall be the property of Agency unless Advertiser pays for them in accordance with the terms of this Agreement, even if Advertiser or another person has physical possession of them.</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Agency determines that art work, electrotypes, engravings, photographs, manuscripts, or any other items are of no further use in carrying out the terms of this Agreement, Agency shall notify Advertiser in writing of that fact and shall clearly describe the particular items. Advertiser shall then be obligated to notify Agency in writing of the disposition Advertiser desires with respect to the items. All shipping and transportation costs shall be borne by Advertiser, and Agency shall not be obligated to store such material at its own expense except for a period of 30 days after the notice has been given. This procedure shall apply whether the items in question are in the possession of Agency or other persons. In the event that Advertiser fails to respond to Agency's notice within 30 days, Agency shall have the option of discarding or otherwise disposing of the items, or storing the items in public storage facilities in the name of Advertiser and at Advertiser's expense and risk. In that event, Agency shall notify Advertiser in writing of the storage and give Advertiser the necessary particulars.</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TERMS AND CONDITIONS</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controversy or claim arising out of or relating to this Agreement, or the breach of it, shall be settled by arbitration in accordance with the rules of [applicable governing rules, e.g., the American Arbitration Association] in accordance with its commercial arbitration rules. Judgment on the award rendered by the arbitrators may be entered in any court of competent jurisdiction. The arbitration shall take place before a panel of [three (3)] arbitrators sitting in [location, e.g. New York County, New York]. The language of the arbitration shall be English. The arbitrators will be bound to adjudicate all disputes in accordance with the laws of the State of [State]. The decision of the arbitrators shall be in writing with written findings of fact and shall be final and binding on the parties. The arbitrator shall be empowered to award money damages, but shall not be empowered to award consequential damages, indirect damages, special damages, exemplary damages, punitive damages or specific performance. Each Party shall bear its own costs relating to the arbitration proceedings irrespective of its outcome. This section provides the sole recourse for the settlement of any disputes arising out of, in connection with, or related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and Delegation.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Party may assign any rights or delegate any duties under this Agreement without the express prior written consent of the other. Any assignment without such consent shall be null and void.</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writing contains the entire agreement of the Parties. No representations other than those expressly set forth in this Agreement were made or relied on by either Party. This Agreement may not be modified, and no agent, employee, or other representative of either Party is empowered to alter any of the terms of this Agreement, unless done in writing and signed by an authorized representative of each Party.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Controlling Law.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validity, interpretation, and performance of this Agreement shall be controlled by and construed under the laws of the State of [State] without reference to its conflict of law principles.</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Party shall be liable hereunder for any failure or delay in the performance of its obligations under this Agreement, except for the payment of money, if such failure or delay is on account of causes beyond its control, including labor disputes, civil commotion, war, fires, floods, inclement weather, governmental regulations or controls, casualty, government authority, strikes, or acts of God, in which event the non-performing Party shall be excused from its obligations for the period of the delay and for a reasonable time thereafter. Each Party shall use reasonable efforts to notify the other party of the occurrence of such an event within [three (3)] business days of its occurrence.</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NO EVENT SHALL ADVERTISER BE LIABLE TO AGENCY UNDER THIS AGREEMENT FOR ANY INCIDENTAL, CONSEQUENTIAL, INDIRECT, STATUTORY, SPECIAL, OR PUNITIVE DAMAGES, INCLUDING, BUT NOT LIMITED TO, LOST PROFITS, LOSS OF USE, LOSS OF TIME, INCONVENIENCE, LOSS BUSINESS OPPORTUNITIES, DAMAGE TO GOOD WILL OR REPUTATION, OR LOSS OF DATA, REGARDLESS OF WHETHER SUCH LIABILITY IS BASED ON BREACH OF CONTRACT, TORT, STRICT LIABILITY OR OTHERWISE, AND EVEN IF ADVISED OF THE POSSIBILITY OF SUCH DAMAGES OR SUCH DAMAGES COULD HAVE BEEN REASONABLY FORESEEN.</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Parties.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Agency and its employees, contractors, and personnel performing any services on behalf of Advertiser under this Agreement are independent contractors and not employees of Advertiser. Agency will be responsible for any applicable payment and withholdings of any salary, benefits, incentives, and any other compensation or taxes relevant to its personnel. Nothing in this Agreement, and no course of dealing between the Parties, shall be construed to create or imply an employment or agency relationship or a partnership or joint venture.</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Failure to Object Not a Waiver.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failure of either Party to enforce, object to, or to take affirmative action with respect to, any conduct of the other Party that is in violation of the terms of this Agreement shall not be construed as a waiver of that conduct or of any future breach or subsequent wrongful conduct nor impair its right to enforce such provision or any other provision of this Agreement thereafter. No waiver of any term or right in this Agreement shall be effective unless in writing, signed by an authorized representative of the waiving Party.</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notices pertaining to this Agreement shall be in writing and shall be transmitted either by (i) registered mail, (ii) certified mail, return receipt requested, or (iii) overnight mail, addressed to the Party to be notified at the following address or to such other address (or person) as such Party shall specify by like notice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provision or portion of this Agreement shall be held by a court of competent jurisdiction to be illegal, invalid, or unenforceable, the remaining provisions or portions shall remain in full force and effect.</w:t>
      </w:r>
    </w:p>
    <w:p>
      <w:pPr>
        <w:keepNext w:val="0"/>
        <w:spacing w:before="120" w:after="0" w:line="260" w:lineRule="exact"/>
        <w:ind w:left="144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may be executed in one or more counterparts, each of which will be deemed to be an original, but all of which together will constitute one and the same instrument, without necessity of production of the others.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Advertising Agency Services Agreement on the date set forth below.</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