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Affidavit for Application for Final Judgment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COMMONWEALTH OF MASSACHUSETTS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AFFIDAVIT OF COUNSEL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PURSUANT TO MASSACHUSETTS RULE OF CIVIL PROCEDURE 33(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>)(4)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I, [name], hereby state that the following is true and accurate to the best of my knowledge, information, and belief: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 am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attorney in good standing licensed to practice law in the Commonwealth of Massachusetts.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 represent the [defendant/plaintiff], [name], in the above-captioned matter.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[date], I served interrogatories of the [defendant/plaintiff] to the [plaintiff/defendant], [name], on [his/her/its] attorney [name], via [delivery method] with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duly executed Certificate of Service.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45-day time period for service of answers or objections has expired, and as of the date of this affidavit, no answers or objections have been received.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[date], I served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Final Request for Answers, via [delivery method], on the [defendant's/plaintiff's] attorney, [name].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40-day time period for answers or objections has expired, and no answers or objections have been received as of the date of this affidavit.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undersigned counsel, on behalf of the defendant, [name], requests that this case be dismissed, or such other relief as this Court deems appropriate and just.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SIGNED UNDER THE PAINS AND PENALTIES OF PERJURY THIS _____ DAY OF ____________________, 20_____.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[Defendant/Plaintiff], [party's name],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 [his/her/its] attorney,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[Your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Date: ____________________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