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Answer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 xml:space="preserve">IN THE COURT OF COMMON PLEAS 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[NAME] COUNTY, PENNSYLVANIA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ANSWER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Defendant [name] ("Defendant") hereby answers Plaintiff's [name] ("Plaintiff") Complaint as follows: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NATURE OF THE ACTION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In response to paragraph </w:t>
      </w:r>
      <w:r>
        <w:rPr>
          <w:rFonts w:ascii="Times New Roman" w:hAnsi="Times New Roman" w:eastAsia="Times New Roman" w:cs="Times New Roman"/>
          <w:b w:val="0"/>
          <w:sz w:val="24"/>
        </w:rPr>
        <w:t>1.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the Complaint, Defendant admits that it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[defendant's entity status with short description]. Except as expressly admitted, Defendant denies each and every allegation of this paragraph.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THE PARTIES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admits the allegations in paragraph </w:t>
      </w:r>
      <w:r>
        <w:rPr>
          <w:rFonts w:ascii="Times New Roman" w:hAnsi="Times New Roman" w:eastAsia="Times New Roman" w:cs="Times New Roman"/>
          <w:b w:val="0"/>
          <w:sz w:val="24"/>
        </w:rPr>
        <w:t>2.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the Complaint.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denies the allegations in paragraph </w:t>
      </w:r>
      <w:r>
        <w:rPr>
          <w:rFonts w:ascii="Times New Roman" w:hAnsi="Times New Roman" w:eastAsia="Times New Roman" w:cs="Times New Roman"/>
          <w:b w:val="0"/>
          <w:sz w:val="24"/>
        </w:rPr>
        <w:t>3.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the Complaint.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lacks knowledge or information sufficient to form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belief about the truth of the allegations in paragraph </w:t>
      </w:r>
      <w:r>
        <w:rPr>
          <w:rFonts w:ascii="Times New Roman" w:hAnsi="Times New Roman" w:eastAsia="Times New Roman" w:cs="Times New Roman"/>
          <w:b w:val="0"/>
          <w:sz w:val="24"/>
        </w:rPr>
        <w:t>4.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the Complaint. These allegations are, therefore, denied.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Defendant admits [admitted component]. The Defendant lacks knowledge or information sufficient to form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belief as to [component about which defendant lacks knowledge or information]. The Defendant denies the remaining allegations contained in paragraph </w:t>
      </w:r>
      <w:r>
        <w:rPr>
          <w:rFonts w:ascii="Times New Roman" w:hAnsi="Times New Roman" w:eastAsia="Times New Roman" w:cs="Times New Roman"/>
          <w:b w:val="0"/>
          <w:sz w:val="24"/>
        </w:rPr>
        <w:t>5.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admits the allegations in paragraph </w:t>
      </w:r>
      <w:r>
        <w:rPr>
          <w:rFonts w:ascii="Times New Roman" w:hAnsi="Times New Roman" w:eastAsia="Times New Roman" w:cs="Times New Roman"/>
          <w:b w:val="0"/>
          <w:sz w:val="24"/>
        </w:rPr>
        <w:t>6.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the Complaint, except that it denies the qualification implied by the use of the word "only."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denies the allegations in Paragraph </w:t>
      </w:r>
      <w:r>
        <w:rPr>
          <w:rFonts w:ascii="Times New Roman" w:hAnsi="Times New Roman" w:eastAsia="Times New Roman" w:cs="Times New Roman"/>
          <w:b w:val="0"/>
          <w:sz w:val="24"/>
        </w:rPr>
        <w:t>7.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the Complaint. To the contrary [set forth all material facts on which the denial of the averment is based.]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8.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allegations contained in Paragraph </w:t>
      </w:r>
      <w:r>
        <w:rPr>
          <w:rFonts w:ascii="Times New Roman" w:hAnsi="Times New Roman" w:eastAsia="Times New Roman" w:cs="Times New Roman"/>
          <w:b w:val="0"/>
          <w:sz w:val="24"/>
        </w:rPr>
        <w:t>8.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are conclusions of law to which no responsive pleading is required under the Pennsylvania Rules of Civil Procedure and the same are, therefore, denied.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9.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Except as expressly stated above, Defendant denies each and every allegation in the Complaint.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NEW MATTER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FIRST DEFENSE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(Statute of limitations)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10.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Plaintiff's claim accrued more than [number] years prior to the commencement of this action. This action is, therefore, barred by the applicable [number]-year statute of limitations, [cite to controlling statute].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SECOND DEFENSE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(Fraud)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11.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In order to induce Defendant to enter into the contract set forth in the Complaint, Plaintiff's agent [name] stated and represented to Defendant on [date] at [place] that [fraudulent representations].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12.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Plaintiff's agent [name] holds [position] and job functions include [functions].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13.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statements and representations so made by [name] were false.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14.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At the time that these statements and representations were made, [name] knew that they were false and fraudulent.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15.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In making the statements and representations, [name] intended the Defendant to rely on them.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16.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believed the statements and representations to be true and relied on them to its detriment by entering into the contract.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17.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would not have entered into the contract had it known the truth with regard to the statements and representations.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THIRD DEFENSE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(Release)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18.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 may not recover against Defendant on the claims in the Complaint because Plaintiff has released such claims in exchange for adequate consideration. [details].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FOURTH DEFENSE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(Accord and Satisfaction)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19.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Plaintiff's claims are barred, in whole or in part, by the accord and satisfaction doctrine. [details].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FIFTH DEFENSE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(Estoppel)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20.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 is barred, in whole or in part, by the estoppel doctrine. [details].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COUNTERCLAIMS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FIRST COUNTERCLAIM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([Identify type of counterclaim (e.g., "Breach of Contract")])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21.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Defendant, [name]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[specify identity and status or citizenship of defendant, together with defendant's residence or place of business].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22.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Plaintiff, [name]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[specify identity and status of citizenship of plaintiff, together with plaintiff's residence or place of business].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23.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[any additional material facts to support the counterclaim]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24.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one or more continuing, sequentially numbered paragraphs, allege elements of claim, including resulting damages].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CROSSCLAIMS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FIRST CROSSCLAIM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[(Nature of crossclaim, e.g., "Fraud")]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25.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asserts this crossclaim pursuant to Pa. R.C.P. No. 1031.1 against Defendant [name] on the basis of [basis].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26.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one or more continuing, sequentially numbered paragraphs, insert material facts establishing elements of claim, including resulting damages].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PRAYER FOR RELIEF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That the Complaint be dismissed with prejudice;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[That judgment be entered in favor of Defendant on all claims and against Plaintiff];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[That judgment be entered in favor of Defendant on all counterclaims against Plaintiff];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[That judgment be entered in favor of Defendant on all crossclaims against Defendant [name]];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E.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That Defendant be awarded its attorneys' fees and costs;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For such other and further relief as this Court may deem proper.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DEMAND FOR TRIAL BY JURY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Defendant demands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trial by jury on all issues that are so triable.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By: _______________________________ 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[Supreme Court I.D. number]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[facsimile number]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Defendant [defendant name]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VERIFICATION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[Name], hereby states that [he/she] is the Defendant [for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corporate entity, state position in corporation, e.g., CEO of Defendant X Corporation] in this action and that the statements of fact made in the foregoing Answer are true and correct [upon personal knowledge / upon information and belief]. The undersigned understands that the statements herein are made subject to the penalties of 18 Pa. C.S. § 4904 relating to unsworn falsification to authorities.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Date: [Date]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signatory]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[name] hereby certify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foregoing Answer, filed on [date], was served by [method of service] on the following: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[Counsel's name]</w:t>
      </w:r>
    </w:p>
    <w:p>
      <w:pPr>
        <w:keepNext w:val="0"/>
        <w:spacing w:before="6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information]</w:t>
      </w:r>
    </w:p>
    <w:p>
      <w:pPr>
        <w:keepNext w:val="0"/>
        <w:spacing w:before="6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6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Counsel for [party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[Counsel's name]</w:t>
      </w:r>
    </w:p>
    <w:p>
      <w:pPr>
        <w:keepNext w:val="0"/>
        <w:spacing w:before="6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information]</w:t>
      </w:r>
    </w:p>
    <w:p>
      <w:pPr>
        <w:keepNext w:val="0"/>
        <w:spacing w:before="6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6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Counsel for [party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Server]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/s/ [Name of Server]_____________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Server]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[Attach exhibits, if any].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