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Answer including Counterclaims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IN THE CIRCUIT COURT OF THE [CIRCUIT NUMBER] JUDICIAL CIRCUIT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COUNTY] COUNTY, ILLINOIS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DEFENDANT [NAME]'S ANSWER AND COUNTERCLAIMS</w:t>
      </w:r>
    </w:p>
    <w:p>
      <w:pPr>
        <w:keepNext w:val="0"/>
        <w:spacing w:before="120" w:after="0" w:line="260" w:lineRule="exact"/>
        <w:ind w:left="72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Defendant [defendant name] answers Plaintiff [plaintiff name]'s Complaint in the above-entitled action as follows: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[Repeat allegations of Paragraph 1 of complaint].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ANSWER: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Defendant admits the allegations in this paragraph.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[Repeat allegations of Paragraph 2 of complaint].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ANSWER: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Defendant denies the allegations in this paragraph.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[Repeat allegations of Paragraph 3 of complaint].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ANSWER: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Defendant has insufficient knowledge to either admit or deny the allegations in this paragraph and, therefore, denies them.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[Repeat allegations of Paragraph 4 of complaint].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ANSWER: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Defendant admits that [describe facts admitted in paragraph]. Answering further, Defendant denies the remaining allegations in this paragraph.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[Additional paragraphs and accompanying answers as necessary to respond to each paragraph of the complaint, using one or more of the formats set forth above].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AFFIRMATIVE DEFENSES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Defendant [defendant name] further answer's Plaintiff [plaintiff name]'s Complaint by alleging the following affirmative defenses: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FACTS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as many paragraphs as necessary, allege any facts needed to support defenses].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First Affirmative Defense</w:t>
      </w:r>
    </w:p>
    <w:p>
      <w:pPr>
        <w:keepNext w:val="0"/>
        <w:spacing w:before="200" w:after="0" w:line="260" w:lineRule="exact"/>
        <w:ind w:left="144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[identify defense, e.g., Statute of Limitations]</w:t>
      </w:r>
    </w:p>
    <w:p>
      <w:pPr>
        <w:keepNext w:val="0"/>
        <w:spacing w:before="200" w:after="0" w:line="260" w:lineRule="exact"/>
        <w:ind w:left="144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[identify counts to which it applies, e.g., Counts I and II of complaint]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[defendant name] incorporates by reference the matters set forth above in Paragraph(s) [paragraph number(s)].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as many paragraphs as necessary, set forth first affirmative defense, e.g., "All claims alleged in Plaintiff's Complaint are barred by the applicable statutes of limitations. Specifically, [set forth facts showing action was commenced after expiration of applicable limitations period(s)]."].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Second Affirmative Defense</w:t>
      </w:r>
    </w:p>
    <w:p>
      <w:pPr>
        <w:keepNext w:val="0"/>
        <w:spacing w:before="200" w:after="0" w:line="260" w:lineRule="exact"/>
        <w:ind w:left="144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[identify defense, e.g., Release]</w:t>
      </w:r>
    </w:p>
    <w:p>
      <w:pPr>
        <w:keepNext w:val="0"/>
        <w:spacing w:before="200" w:after="0" w:line="260" w:lineRule="exact"/>
        <w:ind w:left="144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[identify counts to which it applies, e.g., Counts I and II]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[defendant name] incorporates by reference the matters set forth above in Paragraph(s) [paragraph number(s)].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as many paragraphs as necessary, set forth second affirmative defense, e.g., "All claims alleged in Plaintiff's Complaint are barred by the terms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release of claims, which was included in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settlement agreement between Plaintiff and Defendant, voluntarily signed by the Plaintiff on [date of signature],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which is attached to this Answer as Exhibit [number]."].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[Continue with any other applicable affirmative defenses]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WHEREFORE, Defendant [defendant name] requests that this Court deny the relief requested by Plaintiff [plaintiff name] in its Complaint, and for such other and further relief as this Court deems appropriate.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COUNTERCLAIMS</w:t>
      </w:r>
    </w:p>
    <w:p>
      <w:pPr>
        <w:keepNext w:val="0"/>
        <w:spacing w:before="120" w:after="0" w:line="260" w:lineRule="exact"/>
        <w:ind w:left="72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Counter-plaintiff [defendant/counter-plaintiff name], for [his / her / its] counterclaims against Counter-defendant [plaintiff/counter-defendant name], alleges as follows: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FACTS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Counter-plaintiff [defendant/counter-plaintiff name] incorporates by reference the matters set forth above in Paragraph(s) [paragraph number(s)].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as many paragraphs as necessary, allege any additional facts needed to support counterclaims].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COUNT I</w:t>
      </w:r>
    </w:p>
    <w:p>
      <w:pPr>
        <w:keepNext w:val="0"/>
        <w:spacing w:before="200" w:after="0" w:line="260" w:lineRule="exact"/>
        <w:ind w:left="144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[identify type of claim, e.g., Breach of Contract]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Counter-plaintiff [defendant/counter-plaintiff name] incorporates by reference the matters set forth above in Paragraph(s) [paragraph number(s)].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one or more continuing, sequentially numbered paragraphs, allege additional facts establishing elements of counterclaim, including resulting damages].</w:t>
      </w:r>
    </w:p>
    <w:p>
      <w:pPr>
        <w:keepNext w:val="0"/>
        <w:spacing w:before="120" w:after="0" w:line="260" w:lineRule="exact"/>
        <w:ind w:left="144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WHEREFORE [defendant/counter-plaintiff name] prays that judgment be entered in its favor and against [plaintiff/counter-defendant name] in the sum of $[dollar amount, if sought], plus interest, attorney's fees, its costs of suit and such other relief as this Court deems just and equitable.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COUNT II</w:t>
      </w:r>
    </w:p>
    <w:p>
      <w:pPr>
        <w:keepNext w:val="0"/>
        <w:spacing w:before="200" w:after="0" w:line="260" w:lineRule="exact"/>
        <w:ind w:left="144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[identify type of claim, e.g., Fraud]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Counter-plaintiff [defendant/counter-plaintiff name] incorporates by reference the matters set forth above in Paragraph(s) [paragraph number(s)].</w:t>
      </w:r>
    </w:p>
    <w:p>
      <w:pPr>
        <w:keepNext w:val="0"/>
        <w:spacing w:before="120" w:after="0" w:line="260" w:lineRule="exact"/>
        <w:ind w:left="180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180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[In one or more continuing, sequentially numbered paragraphs, allege additional facts establishing elements of counterclaim, including resulting damages].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WHEREFORE [defendant/counter-plaintiff name] prays that judgment be entered in its favor and against [plaintiff/counter-defendant name] in the sum of $[dollar amount, if sought], plus interest, attorney's fees, its costs of suit and such other relief as this Court deems just and equitable.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[Defendant's name],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One of Its Attorneys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 (ARDC No. [number, if necessary])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[Secondary attorney name, if applicable]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[Secondary attorney email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Firm No. [number, if applicable]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EXHIBIT [NUMBER OR LETTER]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hereby certify that on [date],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foregoing </w:t>
      </w:r>
      <w:r>
        <w:rPr>
          <w:rFonts w:ascii="Times New Roman" w:hAnsi="Times New Roman" w:eastAsia="Times New Roman" w:cs="Times New Roman"/>
          <w:b/>
          <w:sz w:val="24"/>
        </w:rPr>
        <w:t>Defendant [Name]'s Answer and Counterclaims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was served on the following parties by [form of service]: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server]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