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Attorney Disengagement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VIA [delivery method]</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[Email]</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client]:</w:t>
      </w:r>
    </w:p>
    <w:p>
      <w:pPr>
        <w:keepNext w:val="0"/>
        <w:spacing w:before="200" w:after="0" w:line="260" w:lineRule="exact"/>
        <w:ind w:left="360" w:right="0" w:firstLine="0"/>
        <w:jc w:val="both"/>
      </w:pPr>
      <w:r>
        <w:rPr>
          <w:rFonts w:ascii="Times New Roman" w:hAnsi="Times New Roman" w:eastAsia="Times New Roman" w:cs="Times New Roman"/>
          <w:b w:val="0"/>
          <w:sz w:val="24"/>
        </w:rPr>
        <w:t>I am writing to inform you and confirm that our firm is terminating our representation of you with regard to [describe client matter], effective [operative date of termination].</w:t>
      </w:r>
    </w:p>
    <w:p>
      <w:pPr>
        <w:keepNext w:val="0"/>
        <w:spacing w:before="200" w:after="0" w:line="260" w:lineRule="exact"/>
        <w:ind w:left="360" w:right="0" w:firstLine="0"/>
        <w:jc w:val="both"/>
      </w:pPr>
      <w:r>
        <w:rPr>
          <w:rFonts w:ascii="Times New Roman" w:hAnsi="Times New Roman" w:eastAsia="Times New Roman" w:cs="Times New Roman"/>
          <w:b w:val="0"/>
          <w:sz w:val="24"/>
        </w:rPr>
        <w:t>Despite the requirement in our fee agreement providing that [fee agreement requirement(s) (e.g., all bills must be paid within 30 days of submission)], you have not paid your bills or otherwise satisfied your payment obligations.</w:t>
      </w:r>
    </w:p>
    <w:p>
      <w:pPr>
        <w:keepNext w:val="0"/>
        <w:spacing w:before="200" w:after="0" w:line="260" w:lineRule="exact"/>
        <w:ind w:left="360" w:right="0" w:firstLine="0"/>
        <w:jc w:val="both"/>
      </w:pPr>
      <w:r>
        <w:rPr>
          <w:rFonts w:ascii="Times New Roman" w:hAnsi="Times New Roman" w:eastAsia="Times New Roman" w:cs="Times New Roman"/>
          <w:b w:val="0"/>
          <w:sz w:val="24"/>
        </w:rPr>
        <w:t>Upon your request, we will make all your files available for pick up by you or to any representative or counsel you designate.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enclose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case docket reflecting all pending matters. [Identify all dates and case obligations.] The matters set forth here should be given your timely attention, and we will cooperate with you and your new counsel, if any, to avoid any otherwise avoidable prejudice to you.</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are enclosing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substitution form [to be signed by you / to be signed by your new counsel]. We can arrange for the prompt filing of the substitution form, which will formally advise the court of the change in attorneys.</w:t>
      </w:r>
    </w:p>
    <w:p>
      <w:pPr>
        <w:keepNext w:val="0"/>
        <w:spacing w:before="200" w:after="0" w:line="260" w:lineRule="exact"/>
        <w:ind w:left="360" w:right="0" w:firstLine="0"/>
        <w:jc w:val="both"/>
      </w:pPr>
      <w:r>
        <w:rPr>
          <w:rFonts w:ascii="Times New Roman" w:hAnsi="Times New Roman" w:eastAsia="Times New Roman" w:cs="Times New Roman"/>
          <w:b w:val="0"/>
          <w:sz w:val="24"/>
        </w:rPr>
        <w:t>In connection with this termination of our representation, our firm's outstanding statements for fees and costs are now due and payable. We will expect, as uniformly contemplated, that you satisfy these statements promptly and in no event more than [number] days from the date of this letter.</w:t>
      </w: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