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Engagement Letter and Fee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[Client address]</w:t>
      </w:r>
    </w:p>
    <w:p>
      <w:pPr>
        <w:keepNext w:val="0"/>
        <w:spacing w:before="200" w:after="0" w:line="260" w:lineRule="exact"/>
        <w:ind w:left="360" w:right="0" w:firstLine="0"/>
        <w:jc w:val="both"/>
      </w:pPr>
      <w:r>
        <w:rPr>
          <w:rFonts w:ascii="Times New Roman" w:hAnsi="Times New Roman" w:eastAsia="Times New Roman" w:cs="Times New Roman"/>
          <w:b w:val="0"/>
          <w:sz w:val="24"/>
        </w:rPr>
        <w:t>RE: [subject of potential litigation, or if case has commenced, case title and case number]</w:t>
      </w:r>
    </w:p>
    <w:p>
      <w:pPr>
        <w:keepNext w:val="0"/>
        <w:spacing w:before="200" w:after="0" w:line="260" w:lineRule="exact"/>
        <w:ind w:left="360" w:right="0" w:firstLine="0"/>
        <w:jc w:val="both"/>
      </w:pPr>
      <w:r>
        <w:rPr>
          <w:rFonts w:ascii="Times New Roman" w:hAnsi="Times New Roman" w:eastAsia="Times New Roman" w:cs="Times New Roman"/>
          <w:b w:val="0"/>
          <w:sz w:val="24"/>
        </w:rPr>
        <w:t>Dear [client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confirms that I have agreed to represent [you or your company or your organization] with respect to the following legal services: [describe type and scope of legal services to be provided, e.g., representation of your company in connection with potential litigation arising out of claims of alleged employment discrimination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your company, (name), which allegedly occurred (give approximate time frame)]. This letter sets forth the basic terms that will control our attorney-client relationship. My engagement is limited to the services described above.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Objective of Engagement.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order to represent you effectively, it is essential that we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mutually-shared understanding of your objectives. Based on our discussions, I understand that your primary objective is [describe objective,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satisfactory settlement or resolution of the claims described above and any potential litigation resulting from those claims].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Firm Personnel Involved in the Representation.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will be the primary attorney working on this matter. I may use the services of other attorneys and legal assistants to achieve efficiency, to take advantage of specialized skills or experience, or for other reasons that appear appropriate. If at any time you have questions about our staffing or concerns regarding our representation, please do not hesitate to contact me.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confirms that we have agreed to the following fee arrangement: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will charge you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hourly rate for our legal services, as well as for any out-of-pocket expenses we incur on your behalf (such as filing fees, deposition charges, copying costs, postage, and related expenses). Our hourly fees are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factors, including but not limited to: the time spent, the novelty and difficulty of the questions involved, the experience of the attorneys rendering the services, and time limitations imposed by you or by the circumstances of the matter. Our rates also are guided, but not controlled, by the customary hourly rates of attorneys and staff working on comparable matters in the [geographic area, e.g., Seattle/Tacoma metropolitan] area.</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Presently, my hourly rate is $[amount] per hour. The other members of our staff who may potentially work on your case are billed at the following rates:</w:t>
      </w:r>
    </w:p>
    <w:p>
      <w:pPr>
        <w:keepNext w:val="0"/>
        <w:spacing w:before="200" w:after="0" w:line="260" w:lineRule="exact"/>
        <w:ind w:left="1440" w:right="0" w:firstLine="0"/>
        <w:jc w:val="both"/>
      </w:pPr>
      <w:r>
        <w:rPr>
          <w:rFonts w:ascii="Times New Roman" w:hAnsi="Times New Roman" w:eastAsia="Times New Roman" w:cs="Times New Roman"/>
          <w:b w:val="0"/>
          <w:sz w:val="24"/>
        </w:rPr>
        <w:t>• Partners: from $[amount] to $[amount] per hour.</w:t>
      </w:r>
    </w:p>
    <w:p>
      <w:pPr>
        <w:keepNext w:val="0"/>
        <w:spacing w:before="200" w:after="0" w:line="260" w:lineRule="exact"/>
        <w:ind w:left="1440" w:right="0" w:firstLine="0"/>
        <w:jc w:val="both"/>
      </w:pPr>
      <w:r>
        <w:rPr>
          <w:rFonts w:ascii="Times New Roman" w:hAnsi="Times New Roman" w:eastAsia="Times New Roman" w:cs="Times New Roman"/>
          <w:b w:val="0"/>
          <w:sz w:val="24"/>
        </w:rPr>
        <w:t>• Associates: from $[amount] to $[amount] per hour.</w:t>
      </w:r>
    </w:p>
    <w:p>
      <w:pPr>
        <w:keepNext w:val="0"/>
        <w:spacing w:before="200" w:after="0" w:line="260" w:lineRule="exact"/>
        <w:ind w:left="1440" w:right="0" w:firstLine="0"/>
        <w:jc w:val="both"/>
      </w:pPr>
      <w:r>
        <w:rPr>
          <w:rFonts w:ascii="Times New Roman" w:hAnsi="Times New Roman" w:eastAsia="Times New Roman" w:cs="Times New Roman"/>
          <w:b w:val="0"/>
          <w:sz w:val="24"/>
        </w:rPr>
        <w:t>• Paralegals and other legal staff: from $[amount] to $[amount] per hour.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hourly rates may be adjusted from time to time. We will notify you at least [period of time, e.g., 60 days] in advance of any change to our hourly rates.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Our firm will send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itemized statement of services and out-of-pocket expenses [frequency, e.g., each month], with payment to be made within [payment period, e.g., 30 days] of receipt. Our firm reserves the right to charge interest, not to exceed [interest rate]% per annum, on any bill outstanding for more than [specify period, e.g., 30 days].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Attorney-Client Communications.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enable me to provide services effectively, I need you to disclose fully and accurately to me all pertinent facts, keep me informed of all developments relating to this matter, and notify me immediately of any change in your address, telephone number, e-mail address, or other contact information. The communications between us can and should be direct and open.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Open communication is made easier by the existence of the attorney-client privilege. Communications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and his or her lawyer relating to legal advice, including both information the client provides to the lawyer that is necessary to explain the legal problem and the lawyer’s legal advice to the client, are “privileged” from disclosure as long as the communications are confidential and the client does not waive the privilege. One way the privilege can be waived is by telling others about the confidential matters discussed.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avoid losing the benefits of the attorney-client privilege, you should keep private all correspondence, memoranda, and other communications you may receive from me, and refrain from telling others the substance of what I discuss with you—at least to the extent you wish to keep the communications privileged.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idea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for the legal papers and correspondence relating to this representation, starting with this letter, and to keep your legal file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secure place, where only you can access it easily.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or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Because I will be providing professional services, our relationship may be terminated by you or me at any time for any reason, with or without cause, by written notice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reserve the right to withdraw from representing you for any reason consistent with the Washington Rules of Professional Conduct. In particular, I reserve the right to terminate my representation of you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fail to honor the terms of this letter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objectives of my engagement that we have not agreed 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fail to cooperate or follow my advice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matter; or</w:t>
      </w:r>
    </w:p>
    <w:p>
      <w:pPr>
        <w:keepNext w:val="0"/>
        <w:spacing w:before="200" w:after="0" w:line="260" w:lineRule="exact"/>
        <w:ind w:left="1440" w:right="0" w:firstLine="0"/>
        <w:jc w:val="both"/>
      </w:pPr>
      <w:r>
        <w:rPr>
          <w:rFonts w:ascii="Times New Roman" w:hAnsi="Times New Roman" w:eastAsia="Times New Roman" w:cs="Times New Roman"/>
          <w:b w:val="0"/>
          <w:sz w:val="24"/>
        </w:rPr>
        <w:t>• If any fact or circumstance would, in my view, render my continuing representation of you unlawful, unethical, or ineffective.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I elect to withdraw for any reason, you agree to take all steps necessary to free me of any obligation to perform further, including the signing of any documents necessary to complete my withdrawal.</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Client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will maintain documents you provide to me in my client file for this matter. At or before the matter is concluded, it is your obligation to advise me as to which, if any, of the documents in my file you wish me to return to you. I will retain any remaining documents in my files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and ultimately destroy them in accordance with my record retention policy then in effect.</w:t>
      </w:r>
    </w:p>
    <w:p>
      <w:pPr>
        <w:keepNext w:val="0"/>
        <w:spacing w:before="120" w:after="0" w:line="260" w:lineRule="exact"/>
        <w:ind w:left="360" w:right="0" w:firstLine="0"/>
        <w:jc w:val="left"/>
      </w:pPr>
      <w:r>
        <w:rPr>
          <w:rFonts w:ascii="Times New Roman" w:hAnsi="Times New Roman" w:eastAsia="Times New Roman" w:cs="Times New Roman"/>
          <w:b w:val="0"/>
          <w:sz w:val="24"/>
        </w:rPr>
        <w:t>Conclusion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the terms and conditions of my representation of you as outlined in this letter are acceptable to you, please sign and date the enclosed copy of the letter in the space provided below, and return the signed letter to me.</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have questions or concerns regarding this matter, please do not hesitate to contact me.</w:t>
      </w: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at Law</w:t>
      </w:r>
    </w:p>
    <w:p>
      <w:pPr>
        <w:keepNext w:val="0"/>
        <w:spacing w:before="200" w:after="0" w:line="260" w:lineRule="exact"/>
        <w:ind w:left="360" w:right="0" w:firstLine="0"/>
        <w:jc w:val="both"/>
      </w:pPr>
      <w:r>
        <w:rPr>
          <w:rFonts w:ascii="Times New Roman" w:hAnsi="Times New Roman" w:eastAsia="Times New Roman" w:cs="Times New Roman"/>
          <w:b w:val="0"/>
          <w:sz w:val="24"/>
        </w:rPr>
        <w:t>Acceptance and Consent</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agrees to the terms and conditions of representation set forth above.</w:t>
      </w:r>
    </w:p>
    <w:p>
      <w:pPr>
        <w:keepNext w:val="0"/>
        <w:spacing w:before="200" w:after="0" w:line="260" w:lineRule="exact"/>
        <w:ind w:left="360" w:right="0" w:firstLine="0"/>
        <w:jc w:val="both"/>
      </w:pPr>
      <w:r>
        <w:rPr>
          <w:rFonts w:ascii="Times New Roman" w:hAnsi="Times New Roman" w:eastAsia="Times New Roman" w:cs="Times New Roman"/>
          <w:b w:val="0"/>
          <w:sz w:val="24"/>
        </w:rPr>
        <w:t>[If multiple clients being jointly represented, add: Each of the undersigned consents to (attorney name)’s joint representation of the undersigned individuals in this matter.]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 (client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[client name]</w:t>
      </w:r>
    </w:p>
    <w:p>
      <w:pPr>
        <w:keepNext w:val="0"/>
        <w:spacing w:before="120" w:after="0" w:line="260" w:lineRule="exact"/>
        <w:ind w:left="360" w:right="0" w:firstLine="0"/>
        <w:jc w:val="left"/>
      </w:pPr>
      <w:r>
        <w:rPr>
          <w:rFonts w:ascii="Times New Roman" w:hAnsi="Times New Roman" w:eastAsia="Times New Roman" w:cs="Times New Roman"/>
          <w:b w:val="0"/>
          <w:sz w:val="24"/>
        </w:rPr>
        <w:t>[additional signature lines if multiple clients represented]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