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Automatic Enrollment and Initial QDIA Notice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[Plan Name] Automatic Enrollment and</w:t>
      </w:r>
      <w:r>
        <w:rPr>
          <w:rFonts w:ascii="Times New Roman" w:hAnsi="Times New Roman" w:eastAsia="Times New Roman" w:cs="Times New Roman"/>
          <w:sz w:val="24"/>
        </w:rPr>
        <w:br/>
      </w:r>
      <w:r>
        <w:rPr>
          <w:rFonts w:ascii="Times New Roman" w:hAnsi="Times New Roman" w:eastAsia="Times New Roman" w:cs="Times New Roman"/>
          <w:b/>
          <w:sz w:val="24"/>
        </w:rPr>
        <w:t>Qualified Default Investment Alternative (QDIA) Initial Notice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Beginning 20[_], the [company name] (Company) is making saving for retirement under [plan name] (Plan) even easier. We are offering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automatic enrollment feature, and will make new Company matching contributions.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[new] automatic enrollment feature won’t change your contribution level if you already [turned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 ] Form or made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election with the recordkeeper] electing the level of your contributions to the Plan or electing not to contribute. Your earlier election will continue to be followed, and matching contributions will be made based on your contribution level. You can change your contribution level by [turning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 ] Form or making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election with the recordkeeper] at any time. Matching contributions will then be based on your new contribution level.</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you have not made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election, you will be automatically enrolled in the Plan starting with your first paycheck in 20[_]. This means that amounts will be taken from your pay and contributed to the Plan. For pay during 20[_], these automatic contributions will be [usually 3%] of your eligible pay each pay period. But, you can choose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amount. You can choose to contribute more, less, or even nothing.</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Keep in mind that the Company will match [enter the matching formula, e.g. one dollar for each dollar you contribute, up to 1% of your eligible pay. The Company will also match 50 cents for each dollar you contribute that is between 1% and 6% of your eligible pay]. So, to get the most from these matching contributions, you must contribute at least [enter highest %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matching contribution, e.g., 6%] of your eligible pay each pay period. This is more than the [usually 3%] automatic contribution rate. It may also be more than your current contribution rate.</w:t>
      </w:r>
    </w:p>
    <w:p>
      <w:pPr>
        <w:keepNext w:val="0"/>
        <w:spacing w:before="200" w:after="0" w:line="260" w:lineRule="exact"/>
        <w:ind w:left="360" w:right="0" w:firstLine="0"/>
        <w:jc w:val="both"/>
      </w:pPr>
      <w:r>
        <w:rPr>
          <w:rFonts w:ascii="Times New Roman" w:hAnsi="Times New Roman" w:eastAsia="Times New Roman" w:cs="Times New Roman"/>
          <w:b w:val="0"/>
          <w:sz w:val="24"/>
        </w:rPr>
        <w:t>This notice gives you important information about some Plan rules, including the Plan’s automatic enrollment feature and Company matching contributions. The notice covers these points:</w:t>
      </w:r>
    </w:p>
    <w:p>
      <w:pPr>
        <w:keepNext w:val="0"/>
        <w:spacing w:before="200" w:after="0" w:line="260" w:lineRule="exact"/>
        <w:ind w:left="720" w:right="0" w:firstLine="0"/>
        <w:jc w:val="both"/>
      </w:pPr>
      <w:r>
        <w:rPr>
          <w:rFonts w:ascii="Times New Roman" w:hAnsi="Times New Roman" w:eastAsia="Times New Roman" w:cs="Times New Roman"/>
          <w:b w:val="0"/>
          <w:sz w:val="24"/>
        </w:rPr>
        <w:t>•</w:t>
        <w:tab/>
        <w:t>Whether the Plan’s automatic enrollment feature applies to you;</w:t>
      </w:r>
    </w:p>
    <w:p>
      <w:pPr>
        <w:keepNext w:val="0"/>
        <w:spacing w:before="200" w:after="0" w:line="260" w:lineRule="exact"/>
        <w:ind w:left="720" w:right="0" w:firstLine="0"/>
        <w:jc w:val="both"/>
      </w:pPr>
      <w:r>
        <w:rPr>
          <w:rFonts w:ascii="Times New Roman" w:hAnsi="Times New Roman" w:eastAsia="Times New Roman" w:cs="Times New Roman"/>
          <w:b w:val="0"/>
          <w:sz w:val="24"/>
        </w:rPr>
        <w:t>•</w:t>
        <w:tab/>
        <w:t>What amounts will be automatically taken from your pay and contributed to the Plan;</w:t>
      </w:r>
    </w:p>
    <w:p>
      <w:pPr>
        <w:keepNext w:val="0"/>
        <w:spacing w:before="200" w:after="0" w:line="260" w:lineRule="exact"/>
        <w:ind w:left="720" w:right="0" w:firstLine="0"/>
        <w:jc w:val="both"/>
      </w:pPr>
      <w:r>
        <w:rPr>
          <w:rFonts w:ascii="Times New Roman" w:hAnsi="Times New Roman" w:eastAsia="Times New Roman" w:cs="Times New Roman"/>
          <w:b w:val="0"/>
          <w:sz w:val="24"/>
        </w:rPr>
        <w:t>•</w:t>
        <w:tab/>
        <w:t>What other amounts the Company will contribute to your Plan account;</w:t>
      </w:r>
    </w:p>
    <w:p>
      <w:pPr>
        <w:keepNext w:val="0"/>
        <w:spacing w:before="200" w:after="0" w:line="260" w:lineRule="exact"/>
        <w:ind w:left="720" w:right="0" w:firstLine="0"/>
        <w:jc w:val="both"/>
      </w:pPr>
      <w:r>
        <w:rPr>
          <w:rFonts w:ascii="Times New Roman" w:hAnsi="Times New Roman" w:eastAsia="Times New Roman" w:cs="Times New Roman"/>
          <w:b w:val="0"/>
          <w:sz w:val="24"/>
        </w:rPr>
        <w:t>•</w:t>
        <w:tab/>
        <w:t>How your Plan account will be invested;</w:t>
      </w:r>
    </w:p>
    <w:p>
      <w:pPr>
        <w:keepNext w:val="0"/>
        <w:spacing w:before="200" w:after="0" w:line="260" w:lineRule="exact"/>
        <w:ind w:left="720" w:right="0" w:firstLine="0"/>
        <w:jc w:val="both"/>
      </w:pPr>
      <w:r>
        <w:rPr>
          <w:rFonts w:ascii="Times New Roman" w:hAnsi="Times New Roman" w:eastAsia="Times New Roman" w:cs="Times New Roman"/>
          <w:b w:val="0"/>
          <w:sz w:val="24"/>
        </w:rPr>
        <w:t>•</w:t>
        <w:tab/>
        <w:t>When your Plan account will be vested (that is, not lost when you leave your job), and when you can get your Plan account; and</w:t>
      </w:r>
    </w:p>
    <w:p>
      <w:pPr>
        <w:keepNext w:val="0"/>
        <w:spacing w:before="200" w:after="0" w:line="260" w:lineRule="exact"/>
        <w:ind w:left="720" w:right="0" w:firstLine="0"/>
        <w:jc w:val="both"/>
      </w:pPr>
      <w:r>
        <w:rPr>
          <w:rFonts w:ascii="Times New Roman" w:hAnsi="Times New Roman" w:eastAsia="Times New Roman" w:cs="Times New Roman"/>
          <w:b w:val="0"/>
          <w:sz w:val="24"/>
        </w:rPr>
        <w:t>•</w:t>
        <w:tab/>
        <w:t>How you can change your contributions.</w:t>
      </w:r>
    </w:p>
    <w:p>
      <w:pPr>
        <w:keepNext w:val="0"/>
        <w:spacing w:before="200" w:after="0" w:line="260" w:lineRule="exact"/>
        <w:ind w:left="720" w:right="0" w:firstLine="0"/>
        <w:jc w:val="both"/>
      </w:pPr>
      <w:r>
        <w:rPr>
          <w:rFonts w:ascii="Times New Roman" w:hAnsi="Times New Roman" w:eastAsia="Times New Roman" w:cs="Times New Roman"/>
          <w:b w:val="0"/>
          <w:sz w:val="24"/>
        </w:rPr>
        <w:t>You can find out more about the Plan in another document, the Plan’s Summary Plan Description (SPD).</w:t>
      </w:r>
    </w:p>
    <w:p>
      <w:pPr>
        <w:keepNext w:val="0"/>
        <w:spacing w:before="120" w:after="0" w:line="260" w:lineRule="exact"/>
        <w:ind w:left="360" w:right="0" w:firstLine="0"/>
        <w:jc w:val="left"/>
      </w:pPr>
      <w:r>
        <w:rPr>
          <w:rFonts w:ascii="Times New Roman" w:hAnsi="Times New Roman" w:eastAsia="Times New Roman" w:cs="Times New Roman"/>
          <w:b/>
          <w:sz w:val="24"/>
        </w:rPr>
        <w:t>Initial Notice.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Plan sponsors must provide the initial notice to new hires at least 30 days in advance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date of plan eligibility; or first investment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QDIA. 29 C.F.R. § 2550.404c-5(c)(3)(i)(</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).This date changes to 30 days before the date of plan eligibility if the participant has the opportunity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permissible withdrawal under I.R.C.§ 414(w)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providing for auto enrollment. 29 C.F.R. § 2550.404c-5(c)(3)(i)(B).</w:t>
      </w:r>
    </w:p>
    <w:p>
      <w:pPr>
        <w:keepNext w:val="0"/>
        <w:spacing w:before="120" w:after="0" w:line="260" w:lineRule="exact"/>
        <w:ind w:left="360" w:right="0" w:firstLine="0"/>
        <w:jc w:val="left"/>
      </w:pPr>
      <w:r>
        <w:rPr>
          <w:rFonts w:ascii="Times New Roman" w:hAnsi="Times New Roman" w:eastAsia="Times New Roman" w:cs="Times New Roman"/>
          <w:b/>
          <w:sz w:val="24"/>
        </w:rPr>
        <w:t>Annual Notice.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Plan sponsors must provide this notice to all eligible employees 30 days before the beginning of each plan year. 29 C.F.R. § 2550.404c-5(c)(3)(ii). However, if the plan offers automatic enrollment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QDIA, the requirement is 30, but not more than 90 days before the beginning of each plan year. 26 C.F.R. § 1.414(w)-1(b)(3)(iii).</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Does the Plan’s automatic enrollment feature apply to me?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Plan’s automatic enrollment feature will not apply to you if you already elected [by turning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 Form or making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election with the plan recordkeeper] to make contributions to the Plan or to not contribute. If you made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your contribution level will not automatically change. But, you can always change your contribution level by turning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contribution form.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have not elected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level, you will be enrolled in the Plan starting with your first paycheck. This means money will be automatically taken from your pay and contributed to your Plan account.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do not want to be enrolled, you need to [turn in the enclosed contribution form to the Plan Administrator or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election with the plan recordkeeper by [ ] ].</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If I do nothing, how much will be taken from my pay and contributed to the Plan?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do not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election,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zero election, by [date], [3% or applicable automatic contribution percentage] of your eligible pay for each pay period will be taken from your pay and contributed to the Plan. This will start with your first paycheck in the current year and continue through the end the following year. After that year, your contribution level will increase by [1% or other annual increase] each year (unless you choose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level), until it reaches [6% or other maximum contribution percentage] of your eligible pay. To learn more about the Plan’s definition of eligible pay, you can review the “[__]” section of the Plan’s SPD.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Your contributions to the Plan are taken out of your pay and are not subject to federal income tax at that time. Instead, they are contributed to your Plan account and can grow over time with earnings. Your account will be subject to federal income tax only when withdrawn. This helpful tax rule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 to save for retirement through Plan contributions.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Contributions will be taken out of your pay if you do nothing. But you are in charge of the amount that you contribute. You may decide to do nothing and become automatically enrolled, or you may choose to contribute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that better meets your needs. For example, you may want to get the full amount of the Company’s matching contributions by contributing at least 6% of your eligible pay. You can change your contributions by turning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contribution form to the Plan Administrator at the address listed at the end of this notice.</w:t>
      </w:r>
    </w:p>
    <w:p>
      <w:pPr>
        <w:keepNext w:val="0"/>
        <w:spacing w:before="200" w:after="0" w:line="260" w:lineRule="exact"/>
        <w:ind w:left="720" w:right="0" w:firstLine="0"/>
        <w:jc w:val="both"/>
      </w:pPr>
      <w:r>
        <w:rPr>
          <w:rFonts w:ascii="Times New Roman" w:hAnsi="Times New Roman" w:eastAsia="Times New Roman" w:cs="Times New Roman"/>
          <w:b w:val="0"/>
          <w:sz w:val="24"/>
        </w:rPr>
        <w:t>If you want to contribute more to your account than would be provided automatically, there are limits on the maximum amount. These limits are described in the “[__]” section of the Plan’s SPD.</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 addition to the contributions taken out of my pay, what amounts will the Company contribute to my Plan account?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Besides contributing the amounts taken from your pay, the Company will make other contributions to your Plan account. The Company will match,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dollar-for- dollar basis, [enter matching formula, e.g., the first 1% of eligible pay you contribute each pay period. The Company will also match 50 cents for each dollar you contribute between 1% and 6% of your eligible pay each pay period]. These matching contributions will be made if you are automatically enrolled or if you choose your own contribution level.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Company’s matching contributions depend on the amount you contribute out of your pay each pay period. For example: If you earn $2,000 in eligible pay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 period and you elect to contribute 6% of your pay, the Company will deduct $120 from your pay for the pay period (that is, 6% x $2,000).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$120 will be put in your Plan account. The Company will also make matching contributions to your Plan account of [enter matching dollar amount under matching formula, e.g., $120] for the pay period. In other words, the Company will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dollar-for-dollar matching contribution on your contributions up to [enter matching contribution formula, e.g., 1% of eligible pay (100% of 1% x $2,000, or $20) plus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50¢-per-dollar matching contribution on your contributions between 1% and 6% of eligible pay (50% of 5% x $2,000, or $50)]. Or, if you contribute 3% of your eligible pay for the pay period, the Company will take $60 out of your pay and put it in your Plan account, and will also make $40 in matching contributions [((100% x 1% x $2,000, or $20) + (50% x 2% x $2,000, or $20))] for the pay period. Or, if you choose not to contribute to the Plan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 period, you will get no matching contributions for the pay period.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Remember, you can always change the amount you contribute to the Plan by turning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contribution form.</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How will my Plan account be invested?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Plan lets you invest your account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different investment funds. Unless you choose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investment fund or funds, your Plan account will be invested in the [identify name of QDIA fund or funds].</w:t>
      </w:r>
    </w:p>
    <w:p>
      <w:pPr>
        <w:keepNext w:val="0"/>
        <w:spacing w:before="200" w:after="0" w:line="260" w:lineRule="exact"/>
        <w:ind w:left="720" w:right="0" w:firstLine="0"/>
        <w:jc w:val="both"/>
      </w:pPr>
      <w:r>
        <w:rPr>
          <w:rFonts w:ascii="Times New Roman" w:hAnsi="Times New Roman" w:eastAsia="Times New Roman" w:cs="Times New Roman"/>
          <w:b w:val="0"/>
          <w:sz w:val="24"/>
        </w:rPr>
        <w:t>[Describe the plan’s QDIA, including its investment objectives, risk and return characteristics, and fees and expenses, and must describe other circumstances, if any, under which assets may be invested in the QDIA.]</w:t>
      </w:r>
    </w:p>
    <w:p>
      <w:pPr>
        <w:keepNext w:val="0"/>
        <w:spacing w:before="200" w:after="0" w:line="260" w:lineRule="exact"/>
        <w:ind w:left="720" w:right="0" w:firstLine="0"/>
        <w:jc w:val="both"/>
      </w:pPr>
      <w:r>
        <w:rPr>
          <w:rFonts w:ascii="Times New Roman" w:hAnsi="Times New Roman" w:eastAsia="Times New Roman" w:cs="Times New Roman"/>
          <w:b w:val="0"/>
          <w:sz w:val="24"/>
        </w:rPr>
        <w:t>You can change how your Plan account is invested, among the Plan’s offered investment funds, by turning in the enclosed [________] Form to the Plan Administrator at the address listed at the end of this notice.</w:t>
      </w:r>
    </w:p>
    <w:p>
      <w:pPr>
        <w:keepNext w:val="0"/>
        <w:spacing w:before="200" w:after="0" w:line="260" w:lineRule="exact"/>
        <w:ind w:left="720" w:right="0" w:firstLine="0"/>
        <w:jc w:val="both"/>
      </w:pPr>
      <w:r>
        <w:rPr>
          <w:rFonts w:ascii="Times New Roman" w:hAnsi="Times New Roman" w:eastAsia="Times New Roman" w:cs="Times New Roman"/>
          <w:b w:val="0"/>
          <w:sz w:val="24"/>
        </w:rPr>
        <w:t>[Describe any restrictions, fees, or expenses that apply when participants or beneficiaries transfer assets from the QDIA to other investment funds to satisfy ERISA § 404(c)(5).]</w:t>
      </w:r>
    </w:p>
    <w:p>
      <w:pPr>
        <w:keepNext w:val="0"/>
        <w:spacing w:before="200" w:after="0" w:line="260" w:lineRule="exact"/>
        <w:ind w:left="720" w:right="0" w:firstLine="0"/>
        <w:jc w:val="both"/>
      </w:pPr>
      <w:r>
        <w:rPr>
          <w:rFonts w:ascii="Times New Roman" w:hAnsi="Times New Roman" w:eastAsia="Times New Roman" w:cs="Times New Roman"/>
          <w:b w:val="0"/>
          <w:sz w:val="24"/>
        </w:rPr>
        <w:t>To learn more about the Plan’s investment funds and procedures for changing how your Plan account is invested you can review the “[________]” section of the Plan’s SPD. Also, you can contact the Plan Administrator using the contact information at the end of this notice.</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When will my Plan account be vested and available to me?</w:t>
      </w:r>
    </w:p>
    <w:p>
      <w:pPr>
        <w:keepNext w:val="0"/>
        <w:spacing w:before="200" w:after="0" w:line="260" w:lineRule="exact"/>
        <w:ind w:left="720" w:right="0" w:firstLine="0"/>
        <w:jc w:val="both"/>
      </w:pPr>
      <w:r>
        <w:rPr>
          <w:rFonts w:ascii="Times New Roman" w:hAnsi="Times New Roman" w:eastAsia="Times New Roman" w:cs="Times New Roman"/>
          <w:b w:val="0"/>
          <w:sz w:val="24"/>
        </w:rPr>
        <w:t>You will always be fully vested in your contributions to the Plan. You will also be fully vested in matching contributions when you complete two years of service. To be fully vested in Plan contributions means that the contributions (together with any investment gain or loss) will always belong to you, and you will not lose them when you leave your job. For more information about years of service, you can review the “[__]” section of the Plan’s SPD.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Even if you are vested in your Plan account, there are limits on when you may withdraw your funds. These limits may be important to you in deciding how much, if any, to contribute to the Plan. Generally you may only withdraw vested money after you leave your job, reach age 59-1/2, or become disabled. Also, there is generally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extra 10% tax on distributions before age 59-1/2.</w:t>
      </w:r>
    </w:p>
    <w:p>
      <w:pPr>
        <w:keepNext w:val="0"/>
        <w:spacing w:before="200" w:after="0" w:line="260" w:lineRule="exact"/>
        <w:ind w:left="720" w:right="0" w:firstLine="0"/>
        <w:jc w:val="both"/>
      </w:pPr>
      <w:r>
        <w:rPr>
          <w:rFonts w:ascii="Times New Roman" w:hAnsi="Times New Roman" w:eastAsia="Times New Roman" w:cs="Times New Roman"/>
          <w:b w:val="0"/>
          <w:sz w:val="24"/>
        </w:rPr>
        <w:t>Your beneficiary can get any vested amount remaining in your account when you die.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also can borrow certain amounts from your vested Plan account, and may be able to take out certain vested money if 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hardship. Hardship distributions are limited to the dollar amount of your contributions. They may not be taken from earnings or matching contributions. Hardship distributions must be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reason – for qualifying medical expenses, costs of purchasing your principal residence (or preventing eviction from or foreclosure on your principal residence, or repairing qualifying damages to your principal residence), qualifying post-secondary education expenses, or qualifying burial or funeral expenses. Before you can take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hardship distribution, you must have taken other permitted withdrawals and loans from qualifying Company plans. If you take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hardship distribution, you may not contribute to the Plan or other qualifying Company plans for 6 months.</w:t>
      </w:r>
    </w:p>
    <w:p>
      <w:pPr>
        <w:keepNext w:val="0"/>
        <w:spacing w:before="200" w:after="0" w:line="260" w:lineRule="exact"/>
        <w:ind w:left="720" w:right="0" w:firstLine="0"/>
        <w:jc w:val="both"/>
      </w:pPr>
      <w:r>
        <w:rPr>
          <w:rFonts w:ascii="Times New Roman" w:hAnsi="Times New Roman" w:eastAsia="Times New Roman" w:cs="Times New Roman"/>
          <w:b w:val="0"/>
          <w:sz w:val="24"/>
        </w:rPr>
        <w:t>You can learn more about the Plan’s hardship withdrawal and loan rules in the “[__]” and “[__]” sections of the Plan’s SPD.</w:t>
      </w:r>
    </w:p>
    <w:p>
      <w:pPr>
        <w:keepNext w:val="0"/>
        <w:spacing w:before="200" w:after="0" w:line="260" w:lineRule="exact"/>
        <w:ind w:left="720" w:right="0" w:firstLine="0"/>
        <w:jc w:val="both"/>
      </w:pPr>
      <w:r>
        <w:rPr>
          <w:rFonts w:ascii="Times New Roman" w:hAnsi="Times New Roman" w:eastAsia="Times New Roman" w:cs="Times New Roman"/>
          <w:b w:val="0"/>
          <w:sz w:val="24"/>
        </w:rPr>
        <w:t>You can also learn more about the extra 10% tax in IRS Publication 575, Pension and Annuity Income.</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Can I change the amount of my contributions?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can always change the amount you contribute to the Plan. If you know now that you do not want to contribute to the Plan (and you haven’t already elected not to contribute), you will want to turn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form electing zero contributions by [__]. That way, you avoid any automatic contributions.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But, if you do not turn in the form in time to prevent automatic contributions, you can withdraw the automatic contributions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short time, despite the general limits on Plan withdrawals. During the 90 days after automatic contributions are first taken from your pay, you can withdraw the prior automatic contributions by turning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 Form to the Plan Administrator. The amount you withdraw will be adjusted for any gain or loss. If you take out your automatic contributions, you lose Company contributions that matched the automatic contributions. Also, your withdrawal will be subject to federal income tax (but not the extra 10% tax that normally applies to early distributions). If you take out automatic contributions, the Company will treat you as having chosen to make no further contributions. However, you can always choose to continue or restart your contributions by turning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form.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have any questions about how the Plan works or your rights and obligations under the Plan, or if you would like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Plan’s SPD or other Plan documents, please contact the Plan Administrator at:</w:t>
      </w:r>
    </w:p>
    <w:p>
      <w:pPr>
        <w:keepNext w:val="0"/>
        <w:spacing w:before="200" w:after="0" w:line="260" w:lineRule="exact"/>
        <w:ind w:left="720" w:right="0" w:firstLine="0"/>
        <w:jc w:val="both"/>
      </w:pPr>
      <w:r>
        <w:rPr>
          <w:rFonts w:ascii="Times New Roman" w:hAnsi="Times New Roman" w:eastAsia="Times New Roman" w:cs="Times New Roman"/>
          <w:b w:val="0"/>
          <w:sz w:val="24"/>
        </w:rPr>
        <w:t>[Plan administrator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[Telephone number]</w:t>
      </w:r>
    </w:p>
    <w:p>
      <w:pPr>
        <w:keepNext w:val="0"/>
        <w:spacing w:before="200" w:after="0" w:line="260" w:lineRule="exact"/>
        <w:ind w:left="720" w:right="0" w:firstLine="0"/>
        <w:jc w:val="both"/>
      </w:pPr>
      <w:r>
        <w:rPr>
          <w:rFonts w:ascii="Times New Roman" w:hAnsi="Times New Roman" w:eastAsia="Times New Roman" w:cs="Times New Roman"/>
          <w:b w:val="0"/>
          <w:sz w:val="24"/>
        </w:rPr>
        <w:t>[Email address]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