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Bargain and Sale Deed with Covenants Against Grantor’s Acts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Prepared by: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(For Recorder’s Use Only)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6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preparer]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 xml:space="preserve">BARGAIN AND SALE DEED WITH COVENANT AGAINST GRANTOR’S ACTS 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DEED is made the [day] of [month], [year] between,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grantor entity] having its principal place of business at [address of grantor], (hereinafter referred to as “</w:t>
      </w:r>
      <w:r>
        <w:rPr>
          <w:rFonts w:ascii="Times New Roman" w:hAnsi="Times New Roman" w:eastAsia="Times New Roman" w:cs="Times New Roman"/>
          <w:b/>
          <w:sz w:val="24"/>
        </w:rPr>
        <w:t>GRANTOR</w:t>
      </w:r>
      <w:r>
        <w:rPr>
          <w:rFonts w:ascii="Times New Roman" w:hAnsi="Times New Roman" w:eastAsia="Times New Roman" w:cs="Times New Roman"/>
          <w:b w:val="0"/>
          <w:sz w:val="24"/>
        </w:rPr>
        <w:t>”)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AND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grantee entity], whose principal place of business is [property address], (hereinafter referred to as “</w:t>
      </w:r>
      <w:r>
        <w:rPr>
          <w:rFonts w:ascii="Times New Roman" w:hAnsi="Times New Roman" w:eastAsia="Times New Roman" w:cs="Times New Roman"/>
          <w:b/>
          <w:sz w:val="24"/>
        </w:rPr>
        <w:t>GRANTEE</w:t>
      </w:r>
      <w:r>
        <w:rPr>
          <w:rFonts w:ascii="Times New Roman" w:hAnsi="Times New Roman" w:eastAsia="Times New Roman" w:cs="Times New Roman"/>
          <w:b w:val="0"/>
          <w:sz w:val="24"/>
        </w:rPr>
        <w:t>”).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words “Grantor” and “Grantee” shall mean all Grantors and Grantees listed above.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Transfer of Ownership.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Grantor has granted, bargained and sold and by these presents does grant and convey the property described below (the “</w:t>
      </w:r>
      <w:r>
        <w:rPr>
          <w:rFonts w:ascii="Times New Roman" w:hAnsi="Times New Roman" w:eastAsia="Times New Roman" w:cs="Times New Roman"/>
          <w:b/>
          <w:sz w:val="24"/>
        </w:rPr>
        <w:t>Property</w:t>
      </w:r>
      <w:r>
        <w:rPr>
          <w:rFonts w:ascii="Times New Roman" w:hAnsi="Times New Roman" w:eastAsia="Times New Roman" w:cs="Times New Roman"/>
          <w:b w:val="0"/>
          <w:sz w:val="24"/>
        </w:rPr>
        <w:t>”) to Grantee. This transfer is made in consideration of the sum of $[dollar amount in numbers].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Receipt of Consideration.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Grantor acknowledges receipt of this money as consideration for the transfer of the Property.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Tax Map Reference.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Municipality of [municipality name], County of [county name], New Jersey:</w:t>
      </w:r>
    </w:p>
    <w:p>
      <w:pPr>
        <w:keepNext w:val="0"/>
        <w:spacing w:before="120" w:after="0" w:line="260" w:lineRule="exact"/>
        <w:ind w:left="144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Block No. [block number], Lot No. [lot number], Qualifier No. [qualifier number].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The Property.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Property consists of the land and all the buildings, improvements, and structures on the land in [city/township] of [municipality name], County of [county name] and State of New Jersey. The legal description is: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[full legal description]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BEING commonly known as [street address], [city], New Jersey [zip code].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BEING [and intended to be part of] the same premises conveyed to the Grantor(s) by deed from [name of party that transferred property to grantor], dated [date grantor took title], recorded on [date grantor’s deed was recorded], in the Office of the County Clerk of [county name] County, New Jersey, in Book [book number], page [page number].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Promises by Grantor.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Grantor promises that Grantor has done no act to encumber the Property 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WITNESS WHEREOF, Grantor has signed and sealed this deed the day and year first above written.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GRANTOR: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[entity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authorized officer of grantor]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Its: [title of officer]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Signed, sealed, and delivered in the presence of: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WITNESS: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witness]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ENTITY ACKNOWLEDGMENT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 certify that on [date], [name of corporate officer] personally came before me and acknowledged under oath, to my satisfaction, the following: (1) that this person is [title of officer] of [name of acknowledging corporation], the corporation named in this deed; (2) that this person signed the deed as such officer or such trustee, by virtue of authority from the corporation’s board of directors, board of trustees, or other similar body; (3) that this deed was signed and delivered by this person on behalf of the corporation as its voluntary act duly authorized by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proper resolution of its Board of Directors; and (4) that the full and actual consideration paid or to be paid for the transfer of title evidenced by this deed and recited in this deed is $[amount of consideration].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witness whereof, I hereunto set my hand and official seals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notary]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(SEAL)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RECORD AND RETURN TO: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[city], [state], [zip code]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