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Blood, Organ, and Bone Marrow Donation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the following paid [or unpaid] leaves of absence for the purpose of blood, bone marrow, or organ donation:</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[number of hours] hours in any one-year period for the purpose of donating blood.</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[number of days] days in any one-year period for the purpose of donating the employee’s bone marrow to another person.</w:t>
      </w:r>
    </w:p>
    <w:p>
      <w:pPr>
        <w:keepNext w:val="0"/>
        <w:spacing w:before="200" w:after="0" w:line="260" w:lineRule="exact"/>
        <w:ind w:left="720" w:right="0" w:firstLine="0"/>
        <w:jc w:val="both"/>
      </w:pPr>
      <w:r>
        <w:rPr>
          <w:rFonts w:ascii="Times New Roman" w:hAnsi="Times New Roman" w:eastAsia="Times New Roman" w:cs="Times New Roman"/>
          <w:b w:val="0"/>
          <w:sz w:val="24"/>
        </w:rPr>
        <w:t>•</w:t>
        <w:tab/>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of up to [number of days] days in any one-year period for the purpose of the employee donating his or her organ to another person.</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provided under this policy may be taken in one or more periods.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for the purpose of blood, organ, or bone marrow donation with pay [or without pay]. However,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has accrued sick leave or paid time off (PTO) available, the employee is required to first use [or may substitute] up to [specify days] days of paid sick leave or PTO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bone marrow donation and up to [specify weeks] weeks of sick leave or PTO for organ donation. Employees utilizing blood donation leave are not required to substitute their available accrued leave time.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pursuant to this policy must provide reasonable notice [or insert advance notice period] of the planned leave and written verification to Human Resources that he or she is intends to serve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donor and that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medical necessity for the donation of the organ or bone marrow. Employees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to donate blood must provide reasonable notice [or insert advance notice period] of the planned leave. Upon return from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approved leave to donate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may be required to provide proof that he or she has donated blood during the leave period.</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Any leave taken for the donation of blood,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 or bone marrow will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break in service for purposes of the employee’s right to salary adjustments, sick leave, PTO, or seniority. During any leave taken under this policy, the Company will maintain and pay for coverage under any group health plan, for the full duration of this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taken under this policy will not run concurrently with any leave taken pursuant to the federal Family and Medical Leave Act.</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Upon expiration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authorized by this policy, the Company will restore the employee to the position held by the employee when the leave began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with equivalent seniority status, employee benefits, pay, and other terms and conditions of employment. The Company may decline to restore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because of reasons unrelated to the exercise of rights under this policy by the employee.</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for requesting or obtaining leave under the policy.</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Leave Policy for Blood, Organ, and Bone Marrow Donation.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