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Board Consent: Convertible Note Purchase Agreement</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[COMPANY NAME]</w:t>
      </w:r>
      <w:r>
        <w:rPr>
          <w:rFonts w:ascii="Times New Roman" w:hAnsi="Times New Roman" w:eastAsia="Times New Roman" w:cs="Times New Roman"/>
          <w:sz w:val="24"/>
        </w:rPr>
        <w:br/>
      </w:r>
      <w:r>
        <w:rPr>
          <w:rFonts w:ascii="Times New Roman" w:hAnsi="Times New Roman" w:eastAsia="Times New Roman" w:cs="Times New Roman"/>
          <w:b/>
          <w:sz w:val="24"/>
        </w:rPr>
        <w:t>ACTION BY UNANIMOUS WRITTEN CONSENT</w:t>
      </w:r>
      <w:r>
        <w:rPr>
          <w:rFonts w:ascii="Times New Roman" w:hAnsi="Times New Roman" w:eastAsia="Times New Roman" w:cs="Times New Roman"/>
          <w:sz w:val="24"/>
        </w:rPr>
        <w:br/>
      </w:r>
      <w:r>
        <w:rPr>
          <w:rFonts w:ascii="Times New Roman" w:hAnsi="Times New Roman" w:eastAsia="Times New Roman" w:cs="Times New Roman"/>
          <w:b/>
          <w:sz w:val="24"/>
        </w:rPr>
        <w:t>OF THE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accordance with the Bylaws of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where Company is incorporated] corporation (the "Company"), the undersigned, constituting all of the members of the Company's Board of Directors (the "Board"), hereby unanimously adopt the following resolutions, and do hereby consent to the taking of the actions set forth herein effective as of the date of execution set forth below:</w:t>
      </w:r>
    </w:p>
    <w:p>
      <w:pPr>
        <w:keepNext w:val="0"/>
        <w:spacing w:before="120" w:after="0" w:line="260" w:lineRule="exact"/>
        <w:ind w:left="1080" w:right="0" w:firstLine="0"/>
        <w:jc w:val="left"/>
      </w:pPr>
      <w:r>
        <w:rPr>
          <w:rFonts w:ascii="Times New Roman" w:hAnsi="Times New Roman" w:eastAsia="Times New Roman" w:cs="Times New Roman"/>
          <w:b/>
          <w:sz w:val="24"/>
        </w:rPr>
        <w:t>ISSUANCE OF THE NOTES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issuance of $[amount] in aggregate principal amount of convertible notes of the Company due [year] (the "Notes"), which shall be convertible into fully paid-up new ordinary shares (the "Shares") of the Company, in substantially the form set forth in the purchase agreement (substantially in the form attached hereto as [EXHIBIT ONE] (the "Purchase Agreement")), and otherwise in such form and character and issuable upon such terms and conditions as may be provided for in the Purchase Agreement, are hereby authorized, adopted and approved;</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of the Company (each of whom are set forth on EXHIBIT TWO) be, and each of them hereby is, authorized to enter into such agreements and make such arrangements, including, without limitation, the appointment of paying and/or conversion agents, as any one of them shall deem necessary or appropriate for the payment and conversion of the Notes;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Notes to be issued, authenticated and delivered in accordance with the Purchase Agreement shall be signed on behalf of the Company by the manual or facsimile signature of any of the Authorized Officers, with such changes thereto as any of the Authorized Officers executing the same shall approve, such approval to be conclusively evidenced by his or her execution thereof;</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of the Company be, and each of them acting singly hereby is, authorized, directed and empowered to cause the Notes, when executed, to be delivered by the Company to the holders thereof in accordance with the provisions of the Purchase Agreement;</w:t>
      </w:r>
    </w:p>
    <w:p>
      <w:pPr>
        <w:keepNext w:val="0"/>
        <w:spacing w:before="120" w:after="0" w:line="260" w:lineRule="exact"/>
        <w:ind w:left="1080" w:right="0" w:firstLine="0"/>
        <w:jc w:val="left"/>
      </w:pPr>
      <w:r>
        <w:rPr>
          <w:rFonts w:ascii="Times New Roman" w:hAnsi="Times New Roman" w:eastAsia="Times New Roman" w:cs="Times New Roman"/>
          <w:b/>
          <w:sz w:val="24"/>
        </w:rPr>
        <w:t>Approval of Purchase Agreement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Authorized Officers be, and each of them acting singly hereby is, authorized, directed and empowered, in the name and on behalf of the Company to negotiate, execute and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Agreement between the Company and one or more initial purchasers (the "Initial Purchasers") and on such terms and conditions as the Authorized Officers determine is in the best interests of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Purchase Agreement to be entered into between the Company and the Initial Purchasers be, and the same hereby are, authorized, adopted and approved;</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finalize and deliver the Purchase Agreement, with such changes thereto as any of the Authorized Officers may in his or her sole discretion determine to be necessary or appropriate, such determination to be conclusively evidenced by his or her execution and delivery thereof;</w:t>
      </w:r>
    </w:p>
    <w:p>
      <w:pPr>
        <w:keepNext w:val="0"/>
        <w:spacing w:before="120" w:after="0" w:line="260" w:lineRule="exact"/>
        <w:ind w:left="1080" w:right="0" w:firstLine="0"/>
        <w:jc w:val="left"/>
      </w:pPr>
      <w:r>
        <w:rPr>
          <w:rFonts w:ascii="Times New Roman" w:hAnsi="Times New Roman" w:eastAsia="Times New Roman" w:cs="Times New Roman"/>
          <w:b/>
          <w:sz w:val="24"/>
        </w:rPr>
        <w:t>Approval of the Security Agreement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Authorized Officers be, and each of them acting singly hereby is, authorized, directed and empowered, in the name and on behalf of the Company to negotiate, execute and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Agreement pursuant to Section __ of the Purchase Agreement, in substantially the form as set forth in EXHIBIT THREE and on such terms and conditions as the Authorized Officers determine is in the best interests of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Security Agreement be, and the same hereby are, authorized, adopted and approved;</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finalize and deliver the Security Agreement, with such changes thereto as any of the Authorized Officers may in his or her sole discretion determine to be necessary or appropriate, such determination to be conclusively evidenced by his or her execution and delivery thereof;</w:t>
      </w:r>
    </w:p>
    <w:p>
      <w:pPr>
        <w:keepNext w:val="0"/>
        <w:spacing w:before="120" w:after="0" w:line="260" w:lineRule="exact"/>
        <w:ind w:left="1080" w:right="0" w:firstLine="0"/>
        <w:jc w:val="left"/>
      </w:pPr>
      <w:r>
        <w:rPr>
          <w:rFonts w:ascii="Times New Roman" w:hAnsi="Times New Roman" w:eastAsia="Times New Roman" w:cs="Times New Roman"/>
          <w:b/>
          <w:sz w:val="24"/>
        </w:rPr>
        <w:t>Life Insurance</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enter into the Life Insurance Policy pursuant to Section __ of the Purchase Agreement, in substantially the form as set forth in EXHIBIT FOUR and on such terms and conditions as the Authorized Officers determine is in the best interests of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enter into the Life Insurance Policy, with such changes thereto as any of the Authorized Officers may in his or her sole discretion determine to be necessary or appropriate, such determination to be conclusively evidenced by his or her execution and delivery thereof;</w:t>
      </w:r>
    </w:p>
    <w:p>
      <w:pPr>
        <w:keepNext w:val="0"/>
        <w:spacing w:before="120" w:after="0" w:line="260" w:lineRule="exact"/>
        <w:ind w:left="1080" w:right="0" w:firstLine="0"/>
        <w:jc w:val="left"/>
      </w:pPr>
      <w:r>
        <w:rPr>
          <w:rFonts w:ascii="Times New Roman" w:hAnsi="Times New Roman" w:eastAsia="Times New Roman" w:cs="Times New Roman"/>
          <w:b/>
          <w:sz w:val="24"/>
        </w:rPr>
        <w:t>Conversion of the Notes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Company hereby reserves up to [Number] shares of [Common /Preferred] Stock for issuance upon conversion of the Notes;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issuance of the shares of [Common/Preferred] Stock upon conversion of the Notes in accordance with the terms of the Purchase Agreement is hereby authorized, adopted and approved, and that upon such issuance, such shares of [Common/Preferred] Stock shall be duly authorized, validly issued, fully paid and non-assessable;</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issue and deliver the [stock certificates representing/notice of issuance with respect to] the shares of [Common/Preferred] Stock issued upon conversion of the Notes;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perform any and all such acts in connection with the convertible Note Issuance as they deem necessary or advisable in order to comply with the applicable state securities laws of such jurisdictions as the Authorized Officers may deem advisable, and in connection therewith to execute and file all requisite papers and documents, including, but not limited to, to cause to be paid any filing fees and other amounts required in connection with any of the foregoing; and the execution by any of the Authorized Officers of any such paper or document or the doing by them of any act in connection with the foregoing matters shall conclusively establish his or her authority from this Company and the approval and ratification by this Company of the papers and documents so executed and the action so taken;</w:t>
      </w:r>
    </w:p>
    <w:p>
      <w:pPr>
        <w:keepNext w:val="0"/>
        <w:spacing w:before="120" w:after="0" w:line="260" w:lineRule="exact"/>
        <w:ind w:left="1080" w:right="0" w:firstLine="0"/>
        <w:jc w:val="left"/>
      </w:pPr>
      <w:r>
        <w:rPr>
          <w:rFonts w:ascii="Times New Roman" w:hAnsi="Times New Roman" w:eastAsia="Times New Roman" w:cs="Times New Roman"/>
          <w:b/>
          <w:sz w:val="24"/>
        </w:rPr>
        <w:t>General Authorization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and directed to take all such further actions, to execute, deliver and file all such further instruments and documents, and to do all such further things, in the name and on behalf of the Company and under its corporate seal or otherwise, and to pay all such fees, expenses and taxes, as in any Authorized Officer's judgment may be necessary or advisable in order to carry out fully the intent and accomplish the purposes of the foregoing resolutions;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each act, action, agreement, document or instrument done, performed, made, executed or delivered by, in the name or on behalf of the Company prior to the date hereof in connection with the matters contemplated by the foregoing resolutions be, and each of the same hereby is, ratified, confirmed, authorized and approved; and</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this consent may be executed in multiple counterparts, which taken together shall constitute one instrument.</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have executed this Action by Unanimous Written Consent of the Board of Directors as of the date set forth below opposite his name, which may be executed in one or more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shall constitute one and the same instrument.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action shall be filed with the minutes of the proceedings of this Board of Directors and shall be effective as of the last date of execution below. Any copy, facsimile or other reliable reproduction of this action may be substituted or used in lieu of the original writing for any and all purposes for which the original writing could be used, provided that such copy, facsimile or other reproduction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reproduction of the entire original writing.</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ONE</w:t>
      </w:r>
    </w:p>
    <w:p>
      <w:pPr>
        <w:keepNext w:val="0"/>
        <w:spacing w:before="200" w:after="0" w:line="260" w:lineRule="exact"/>
        <w:ind w:left="720" w:right="0" w:firstLine="0"/>
        <w:jc w:val="both"/>
      </w:pPr>
      <w:r>
        <w:rPr>
          <w:rFonts w:ascii="Times New Roman" w:hAnsi="Times New Roman" w:eastAsia="Times New Roman" w:cs="Times New Roman"/>
          <w:b w:val="0"/>
          <w:sz w:val="24"/>
        </w:rPr>
        <w:t>[Form of Purchase Agreement]</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TWO</w:t>
      </w:r>
    </w:p>
    <w:p>
      <w:pPr>
        <w:keepNext w:val="0"/>
        <w:spacing w:before="200" w:after="0" w:line="260" w:lineRule="exact"/>
        <w:ind w:left="720" w:right="0" w:firstLine="0"/>
        <w:jc w:val="both"/>
      </w:pPr>
      <w:r>
        <w:rPr>
          <w:rFonts w:ascii="Times New Roman" w:hAnsi="Times New Roman" w:eastAsia="Times New Roman" w:cs="Times New Roman"/>
          <w:b w:val="0"/>
          <w:sz w:val="24"/>
        </w:rPr>
        <w:t>[Schedule of Authorized Officers]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THREE</w:t>
      </w:r>
    </w:p>
    <w:p>
      <w:pPr>
        <w:keepNext w:val="0"/>
        <w:spacing w:before="200" w:after="0" w:line="260" w:lineRule="exact"/>
        <w:ind w:left="720" w:right="0" w:firstLine="0"/>
        <w:jc w:val="both"/>
      </w:pPr>
      <w:r>
        <w:rPr>
          <w:rFonts w:ascii="Times New Roman" w:hAnsi="Times New Roman" w:eastAsia="Times New Roman" w:cs="Times New Roman"/>
          <w:b w:val="0"/>
          <w:sz w:val="24"/>
        </w:rPr>
        <w:t>[Form of Security Agreement]</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FOUR</w:t>
      </w:r>
    </w:p>
    <w:p>
      <w:pPr>
        <w:keepNext w:val="0"/>
        <w:spacing w:before="200" w:after="0" w:line="260" w:lineRule="exact"/>
        <w:ind w:left="720" w:right="0" w:firstLine="0"/>
        <w:jc w:val="both"/>
      </w:pPr>
      <w:r>
        <w:rPr>
          <w:rFonts w:ascii="Times New Roman" w:hAnsi="Times New Roman" w:eastAsia="Times New Roman" w:cs="Times New Roman"/>
          <w:b w:val="0"/>
          <w:sz w:val="24"/>
        </w:rPr>
        <w:t>[Key Man Life Insurance Policy]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