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Board of Directors for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all of the duly elected and acting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Michigan corporation (Corporation), do hereby consent to and adopt the following resolutions pursuant to Mich. Comp. Laws Serv. § [450.1525 / 450.1523]:</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present condition of this corporation has been duly examined by the board of directors of the Corporation (Board), and the Board has determined in good faith that dissolution is in the best interests of the corporation and the shareholders, it is hereby;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Board recommends such dissolution to the shareholders consistent with the Plan of Dissolution (as defined below);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Plan of Liquidation and Dissolution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hereby approved and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on the [day] day of [month], [year] at [time] o'clock in the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recommendation on dissolution to shareholder vote pursuant to Mich. Comp. Laws Serv. § 450.1804. The Board directs the secretary of the Corporation to give proper notice of said meeting; such meeting shall be cancelled if the Board receives the shareholders' written consent of the approval of the Plan of Dissolution, in accordance with Michigan law (Mich. Comp. Laws Serv. § 450.1407), prior to such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subject to the requisite approval of the shareholders, the officers of the Corporation shall be authorized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in accordance with Mich. Comp. Laws Serv. § 450.1804(7) and consummate all transactions set forth in the Plan of Dissolution;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notwithstanding the shareholder's authorization or consent thereto, the Board may abandon the dissolution of the Corporation and the Plan of Dissolution without further action by the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Corporation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directors of this Corporation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of Dissolution.</w:t>
      </w:r>
    </w:p>
    <w:p>
      <w:pPr>
        <w:keepNext w:val="0"/>
        <w:spacing w:before="200" w:after="0" w:line="260" w:lineRule="exact"/>
        <w:ind w:left="720" w:right="0" w:firstLine="0"/>
        <w:jc w:val="both"/>
      </w:pPr>
      <w:r>
        <w:rPr>
          <w:rFonts w:ascii="Times New Roman" w:hAnsi="Times New Roman" w:eastAsia="Times New Roman" w:cs="Times New Roman"/>
          <w:b/>
          <w:sz w:val="24"/>
        </w:rPr>
        <w:t>[Plan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