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Consent: Organizational Meeting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Unanimous Written Consent of the Board of Directors </w:t>
      </w:r>
      <w:r>
        <w:rPr>
          <w:rFonts w:ascii="Times New Roman" w:hAnsi="Times New Roman" w:eastAsia="Times New Roman" w:cs="Times New Roman"/>
          <w:sz w:val="24"/>
        </w:rPr>
        <w:br/>
      </w:r>
      <w:r>
        <w:rPr>
          <w:rFonts w:ascii="Times New Roman" w:hAnsi="Times New Roman" w:eastAsia="Times New Roman" w:cs="Times New Roman"/>
          <w:b/>
          <w:sz w:val="24"/>
        </w:rPr>
        <w:t>in Lieu 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Organizational Meeting</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corporation]</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 the directors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Jersey corporation (the “Corporation”), acting by unanimous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14A:6-7.1(5) of the New Jersey Business Corporation Act [add, if desired: “and Article _____, Section _____ of the Certificate of Incorporation”], hereby consent to taking the actions and adopting the resolutions set out below. This unanimous written consent is in lieu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organizational meeting of the board of directors of the Corporation (the “</w:t>
      </w:r>
      <w:r>
        <w:rPr>
          <w:rFonts w:ascii="Times New Roman" w:hAnsi="Times New Roman" w:eastAsia="Times New Roman" w:cs="Times New Roman"/>
          <w:b/>
          <w:sz w:val="24"/>
        </w:rPr>
        <w:t>Board</w:t>
      </w:r>
      <w:r>
        <w:rPr>
          <w:rFonts w:ascii="Times New Roman" w:hAnsi="Times New Roman" w:eastAsia="Times New Roman" w:cs="Times New Roman"/>
          <w:b w:val="0"/>
          <w:sz w:val="24"/>
        </w:rPr>
        <w:t xml:space="preserve">”), and all of the actions taken and resolutions set out below will have the same force and effect as if they were taken or adopted 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This unanimous written consent is executed on the date first written above and will be filed in the minutes of the Corporation.</w:t>
      </w:r>
    </w:p>
    <w:p>
      <w:pPr>
        <w:keepNext w:val="0"/>
        <w:spacing w:before="120" w:after="0" w:line="260" w:lineRule="exact"/>
        <w:ind w:left="720" w:right="0" w:firstLine="0"/>
        <w:jc w:val="left"/>
      </w:pPr>
      <w:r>
        <w:rPr>
          <w:rFonts w:ascii="Times New Roman" w:hAnsi="Times New Roman" w:eastAsia="Times New Roman" w:cs="Times New Roman"/>
          <w:b/>
          <w:sz w:val="24"/>
        </w:rPr>
        <w:t>Certificate of Incorporation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Certificate of Incorporation was filed with the Secretary of State of New Jersey on [date] in the form attached hereto as Exhibit [__];</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Certificate of Incorporation of the Corporation as filed with the Secretary of State of New Jersey and attached as Exhibit [__] be inserted in the Corporation’s minute book and that the contents of such Certificate be, and hereby are, ratified, approved, and confirmed.</w:t>
      </w:r>
    </w:p>
    <w:p>
      <w:pPr>
        <w:keepNext w:val="0"/>
        <w:spacing w:before="120" w:after="0" w:line="260" w:lineRule="exact"/>
        <w:ind w:left="720" w:right="0" w:firstLine="0"/>
        <w:jc w:val="left"/>
      </w:pPr>
      <w:r>
        <w:rPr>
          <w:rFonts w:ascii="Times New Roman" w:hAnsi="Times New Roman" w:eastAsia="Times New Roman" w:cs="Times New Roman"/>
          <w:b/>
          <w:sz w:val="24"/>
        </w:rPr>
        <w:t>Minute Book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shall maintain as part of its corporate records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minute book, which will include, but not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Certificate of Incorporation and all amendments thereto, its bylaws and all amendments thereto, [stock certificates],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ledger, minutes of all meetings of its shareholders and the Board, minutes of all meetings of board committees, all written consents of board of directors’ meetings and board committees, names and addresses of all shareholders, the number, class and series of shares held by each and the dates when they became the owners of record thereof and other corporate documents.</w:t>
      </w:r>
    </w:p>
    <w:p>
      <w:pPr>
        <w:keepNext w:val="0"/>
        <w:spacing w:before="120" w:after="0" w:line="260" w:lineRule="exact"/>
        <w:ind w:left="720" w:right="0" w:firstLine="0"/>
        <w:jc w:val="left"/>
      </w:pPr>
      <w:r>
        <w:rPr>
          <w:rFonts w:ascii="Times New Roman" w:hAnsi="Times New Roman" w:eastAsia="Times New Roman" w:cs="Times New Roman"/>
          <w:b/>
          <w:sz w:val="24"/>
        </w:rPr>
        <w:t>Adoption of Bylaws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has reviewed the form of bylaws attached hereto as Exhibit [__] and deems it in the best interest of the Corporation to adopt the same as the bylaws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bylaws in the form attached hereto as Exhibit [__] are adopted as the bylaws of the Corporation;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Secretary of the Corporation is authorized and directed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the adoption of the bylaws, to insert the bylaws as so certified in the minute book of the Corporation, and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bylaws, as they may be amended from time to time, to be kept and maintained at the principal executive office of the Corporation.</w:t>
      </w:r>
    </w:p>
    <w:p>
      <w:pPr>
        <w:keepNext w:val="0"/>
        <w:spacing w:before="120" w:after="0" w:line="260" w:lineRule="exact"/>
        <w:ind w:left="720" w:right="0" w:firstLine="0"/>
        <w:jc w:val="left"/>
      </w:pPr>
      <w:r>
        <w:rPr>
          <w:rFonts w:ascii="Times New Roman" w:hAnsi="Times New Roman" w:eastAsia="Times New Roman" w:cs="Times New Roman"/>
          <w:b/>
          <w:sz w:val="24"/>
        </w:rPr>
        <w:t>Stock Certificate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Board deems it in the best interest of the Corporation to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stock certificate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Corporation’s stock shall be uncertificated, provided that the Corporation may issue certificated shares of any class or series of stock from time to time, in consultation with legal counsel, if the board determines it is advisable and in the best interests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the stock certificates representing the shares of common stock of the Corporation shall be in substantially the same form as the specimen stock certificate attached hereto as Exhibit [__], and that each certificate will be consecutively numbered, beginning with number 1, and shall bear the name of the Corporation, the number of shares and the date the shares were issued, together with any other provisions as may be required by law; and</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stock certificates shall be issued only when the signatures (which may be facsimiles)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 the Chairman, (ii) the Vice-Chairman, (iii) the President, or (iv)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and of (b) (i) the Treasurer,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(iii) the Secretary, or (iv)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are affixed to them, and when they bear any other wording relating to the ownership, issuance and transferability of the shares presented as may be necessary or appropriate.</w:t>
      </w:r>
    </w:p>
    <w:p>
      <w:pPr>
        <w:keepNext w:val="0"/>
        <w:spacing w:before="120" w:after="0" w:line="260" w:lineRule="exact"/>
        <w:ind w:left="720" w:right="0" w:firstLine="0"/>
        <w:jc w:val="left"/>
      </w:pPr>
      <w:r>
        <w:rPr>
          <w:rFonts w:ascii="Times New Roman" w:hAnsi="Times New Roman" w:eastAsia="Times New Roman" w:cs="Times New Roman"/>
          <w:b/>
          <w:sz w:val="24"/>
        </w:rPr>
        <w:t>Principal Executive Office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Board deems it in the best interest of the Corporation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executive office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[address] is designated as the principal executive office of the Corporation, until changed by resolution of the Board.</w:t>
      </w:r>
    </w:p>
    <w:p>
      <w:pPr>
        <w:keepNext w:val="0"/>
        <w:spacing w:before="120" w:after="0" w:line="260" w:lineRule="exact"/>
        <w:ind w:left="720" w:right="0" w:firstLine="0"/>
        <w:jc w:val="left"/>
      </w:pPr>
      <w:r>
        <w:rPr>
          <w:rFonts w:ascii="Times New Roman" w:hAnsi="Times New Roman" w:eastAsia="Times New Roman" w:cs="Times New Roman"/>
          <w:b/>
          <w:sz w:val="24"/>
        </w:rPr>
        <w:t>Election of Officers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elect certain persons as officers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following persons are elected to the offices set forth opposite their names:</w:t>
      </w:r>
    </w:p>
    <w:p>
      <w:pPr>
        <w:keepNext w:val="0"/>
        <w:spacing w:before="200" w:after="0" w:line="260" w:lineRule="exact"/>
        <w:ind w:left="1440" w:right="0" w:firstLine="0"/>
        <w:jc w:val="both"/>
      </w:pPr>
      <w:r>
        <w:rPr>
          <w:rFonts w:ascii="Times New Roman" w:hAnsi="Times New Roman" w:eastAsia="Times New Roman" w:cs="Times New Roman"/>
          <w:b w:val="0"/>
          <w:sz w:val="24"/>
        </w:rPr>
        <w:t>[name], [Title, e.g., President] [Address]</w:t>
      </w:r>
    </w:p>
    <w:p>
      <w:pPr>
        <w:keepNext w:val="0"/>
        <w:spacing w:before="200" w:after="0" w:line="260" w:lineRule="exact"/>
        <w:ind w:left="1440" w:right="0" w:firstLine="0"/>
        <w:jc w:val="both"/>
      </w:pPr>
      <w:r>
        <w:rPr>
          <w:rFonts w:ascii="Times New Roman" w:hAnsi="Times New Roman" w:eastAsia="Times New Roman" w:cs="Times New Roman"/>
          <w:b w:val="0"/>
          <w:sz w:val="24"/>
        </w:rPr>
        <w:t>[name], [Title, e.g., Vice President] [Address]</w:t>
      </w:r>
    </w:p>
    <w:p>
      <w:pPr>
        <w:keepNext w:val="0"/>
        <w:spacing w:before="200" w:after="0" w:line="260" w:lineRule="exact"/>
        <w:ind w:left="1440" w:right="0" w:firstLine="0"/>
        <w:jc w:val="both"/>
      </w:pPr>
      <w:r>
        <w:rPr>
          <w:rFonts w:ascii="Times New Roman" w:hAnsi="Times New Roman" w:eastAsia="Times New Roman" w:cs="Times New Roman"/>
          <w:b w:val="0"/>
          <w:sz w:val="24"/>
        </w:rPr>
        <w:t>[name], [Title, e.g., Secretary] [Address]</w:t>
      </w:r>
    </w:p>
    <w:p>
      <w:pPr>
        <w:keepNext w:val="0"/>
        <w:spacing w:before="200" w:after="0" w:line="260" w:lineRule="exact"/>
        <w:ind w:left="1440" w:right="0" w:firstLine="0"/>
        <w:jc w:val="both"/>
      </w:pPr>
      <w:r>
        <w:rPr>
          <w:rFonts w:ascii="Times New Roman" w:hAnsi="Times New Roman" w:eastAsia="Times New Roman" w:cs="Times New Roman"/>
          <w:b w:val="0"/>
          <w:sz w:val="24"/>
        </w:rPr>
        <w:t>[name], [Title, e.g., Treasurer] [Address]</w:t>
      </w:r>
    </w:p>
    <w:p>
      <w:pPr>
        <w:keepNext w:val="0"/>
        <w:spacing w:before="200" w:after="0" w:line="260" w:lineRule="exact"/>
        <w:ind w:left="1440" w:right="0" w:firstLine="0"/>
        <w:jc w:val="both"/>
      </w:pPr>
      <w:r>
        <w:rPr>
          <w:rFonts w:ascii="Times New Roman" w:hAnsi="Times New Roman" w:eastAsia="Times New Roman" w:cs="Times New Roman"/>
          <w:b w:val="0"/>
          <w:sz w:val="24"/>
        </w:rPr>
        <w:t>to serve at the pleasure of the Board until the next annual meeting of the Board and until their respective successor(s) are elected and qualified; and</w:t>
      </w:r>
    </w:p>
    <w:p>
      <w:pPr>
        <w:keepNext w:val="0"/>
        <w:spacing w:before="200" w:after="0" w:line="260" w:lineRule="exact"/>
        <w:ind w:left="1440" w:right="0" w:firstLine="0"/>
        <w:jc w:val="both"/>
      </w:pPr>
      <w:r>
        <w:rPr>
          <w:rFonts w:ascii="Times New Roman" w:hAnsi="Times New Roman" w:eastAsia="Times New Roman" w:cs="Times New Roman"/>
          <w:b w:val="0"/>
          <w:sz w:val="24"/>
        </w:rPr>
        <w:t>The powers and duties of the officers are stated in the bylaws of the Corporation.</w:t>
      </w:r>
    </w:p>
    <w:p>
      <w:pPr>
        <w:keepNext w:val="0"/>
        <w:spacing w:before="120" w:after="0" w:line="260" w:lineRule="exact"/>
        <w:ind w:left="720" w:right="0" w:firstLine="0"/>
        <w:jc w:val="left"/>
      </w:pPr>
      <w:r>
        <w:rPr>
          <w:rFonts w:ascii="Times New Roman" w:hAnsi="Times New Roman" w:eastAsia="Times New Roman" w:cs="Times New Roman"/>
          <w:b/>
          <w:sz w:val="24"/>
        </w:rPr>
        <w:t>Bank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open one or more bank accounts;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establish in its name one or more bank accounts with [name and address of bank], or any other bank or depositary, as determined by the officers of the Corporation, or any one of them acting alone, and that such officers, or any one of them acting alone, are authorized to establish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or accounts, on terms and conditions as agreed on with the bank.</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each of the officers of the Corporation is authorized to endorse checks, drafts, or other evidences of indebtedness made payable to the Corporation, but only for the purpose of deposit;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all checks, drafts, and other instruments obligating the Corporation to pay money, including instruments payable to officers or other persons authorized to sign them, may be signed on the Corporation’s behalf by the [relevant titles, e.g., Chief Executive Officer, President, Chief Financial Officer] or other employee of the Corporation designated by [either/any] of them; provided, however, that amounts in excess of [dollar amount, e.g., $3,000], must be signed by two employees of the Corporation, one of whom shall be the [relevant titles, e.g., Chief Executive Officer, President, Chief Financial Officer];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standard form of corporate resolutions required by [name of bank] for opening corporate account(s) and specifying the officer(s) authorized to sign checks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as Exhibit [__], are incorporated herein by reference and hereby adopted as resolutions of the Corporation, and the Secretary is hereby authorized and directed to obtain the necessary signatures, execute the necessary certifications, and take such other steps as needed to open the account(s).</w:t>
      </w:r>
    </w:p>
    <w:p>
      <w:pPr>
        <w:keepNext w:val="0"/>
        <w:spacing w:before="120" w:after="0" w:line="260" w:lineRule="exact"/>
        <w:ind w:left="720" w:right="0" w:firstLine="0"/>
        <w:jc w:val="left"/>
      </w:pPr>
      <w:r>
        <w:rPr>
          <w:rFonts w:ascii="Times New Roman" w:hAnsi="Times New Roman" w:eastAsia="Times New Roman" w:cs="Times New Roman"/>
          <w:b/>
          <w:sz w:val="24"/>
        </w:rPr>
        <w:t>Fiscal Year</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determine the fiscal year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Corporation’s fiscal year shall commence on [January 1] and end on [December 31] in each year (but that the Corporation’s first fiscal year commenced on the date the Corporation was incorporated).</w:t>
      </w:r>
    </w:p>
    <w:p>
      <w:pPr>
        <w:keepNext w:val="0"/>
        <w:spacing w:before="120" w:after="0" w:line="260" w:lineRule="exact"/>
        <w:ind w:left="720" w:right="0" w:firstLine="0"/>
        <w:jc w:val="left"/>
      </w:pPr>
      <w:r>
        <w:rPr>
          <w:rFonts w:ascii="Times New Roman" w:hAnsi="Times New Roman" w:eastAsia="Times New Roman" w:cs="Times New Roman"/>
          <w:b/>
          <w:sz w:val="24"/>
        </w:rPr>
        <w:t>Payment of Expenses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pay or cause to be paid the expenses of incorporation and organization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of the Corporation, or any one of them acting alone, are authorized and directed to pay or to cause to be paid, out of the funds of the Corporation, the Corporation's expenses of incorporation and organization.</w:t>
      </w:r>
    </w:p>
    <w:p>
      <w:pPr>
        <w:keepNext w:val="0"/>
        <w:spacing w:before="120" w:after="0" w:line="260" w:lineRule="exact"/>
        <w:ind w:left="720" w:right="0" w:firstLine="0"/>
        <w:jc w:val="left"/>
      </w:pPr>
      <w:r>
        <w:rPr>
          <w:rFonts w:ascii="Times New Roman" w:hAnsi="Times New Roman" w:eastAsia="Times New Roman" w:cs="Times New Roman"/>
          <w:b/>
          <w:sz w:val="24"/>
        </w:rPr>
        <w:t>Appointment of Accountant</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appoint accountants for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[name], is appointed to serve as the Corporation’s accountant, to serve until such accountant’s successor is appointed by resolution of the Board.]</w:t>
      </w:r>
    </w:p>
    <w:p>
      <w:pPr>
        <w:keepNext w:val="0"/>
        <w:spacing w:before="120" w:after="0" w:line="260" w:lineRule="exact"/>
        <w:ind w:left="720" w:right="0" w:firstLine="0"/>
        <w:jc w:val="left"/>
      </w:pPr>
      <w:r>
        <w:rPr>
          <w:rFonts w:ascii="Times New Roman" w:hAnsi="Times New Roman" w:eastAsia="Times New Roman" w:cs="Times New Roman"/>
          <w:b/>
          <w:sz w:val="24"/>
        </w:rPr>
        <w:t>Execution of Contracts and Other Documents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determine who may execute contracts on behalf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contracts and agreements of the Corporation, including but not limited to leases and mortgages, may be signed on the Corporation’s behalf by officers of the Corporation, or any one of them acting alone, in furtherance of performing their duties as officers of the Corporation in the ordinary course of business; provided, that all material contracts, or contracts outside of the ordinary course of the Corporation’s business, shall be subject to authorization [or ratification] by the Board except as provided otherwise in subsequent resolutions adopted by the Board.</w:t>
      </w:r>
    </w:p>
    <w:p>
      <w:pPr>
        <w:keepNext w:val="0"/>
        <w:spacing w:before="120" w:after="0" w:line="260" w:lineRule="exact"/>
        <w:ind w:left="720" w:right="0" w:firstLine="0"/>
        <w:jc w:val="left"/>
      </w:pPr>
      <w:r>
        <w:rPr>
          <w:rFonts w:ascii="Times New Roman" w:hAnsi="Times New Roman" w:eastAsia="Times New Roman" w:cs="Times New Roman"/>
          <w:b/>
          <w:sz w:val="24"/>
        </w:rPr>
        <w:t>Corporate Seal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Board deems it in the best interest of the Corporation to adopt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seal; RESOLVED, that the seal,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impression of which is set forth on Exhibit [__] attached hereto, is adopted as the seal of the Corporation.</w:t>
      </w:r>
    </w:p>
    <w:p>
      <w:pPr>
        <w:keepNext w:val="0"/>
        <w:spacing w:before="120" w:after="0" w:line="260" w:lineRule="exact"/>
        <w:ind w:left="720" w:right="0" w:firstLine="0"/>
        <w:jc w:val="left"/>
      </w:pPr>
      <w:r>
        <w:rPr>
          <w:rFonts w:ascii="Times New Roman" w:hAnsi="Times New Roman" w:eastAsia="Times New Roman" w:cs="Times New Roman"/>
          <w:b/>
          <w:sz w:val="24"/>
        </w:rPr>
        <w:t>Capitalization, Issuance, and Sale of Shares</w:t>
      </w:r>
    </w:p>
    <w:p>
      <w:pPr>
        <w:keepNext w:val="0"/>
        <w:spacing w:before="200" w:after="0" w:line="260" w:lineRule="exact"/>
        <w:ind w:left="1080" w:right="0" w:firstLine="0"/>
        <w:jc w:val="both"/>
      </w:pPr>
      <w:r>
        <w:rPr>
          <w:rFonts w:ascii="Times New Roman" w:hAnsi="Times New Roman" w:eastAsia="Times New Roman" w:cs="Times New Roman"/>
          <w:b w:val="0"/>
          <w:sz w:val="24"/>
        </w:rPr>
        <w:t>WHEREAS, it is necessary to issue and sell shares of capital stock of the Corporation to raise capital to accomplish the plans and objectives for which the Corporation was formed;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Certificate of Incorporation authorizes the Corporation to issue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[number of shares] ([#]) shares of the Corporation’s Common Stock;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is authorized to sell and issue [number of shares] ([#]) shares of its [Common] Stock,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$[price] per share to each of the purchasers listed below, in the number indicated adjacent to their names (collectively, the “</w:t>
      </w:r>
      <w:r>
        <w:rPr>
          <w:rFonts w:ascii="Times New Roman" w:hAnsi="Times New Roman" w:eastAsia="Times New Roman" w:cs="Times New Roman"/>
          <w:b/>
          <w:sz w:val="24"/>
        </w:rPr>
        <w:t>Shares</w:t>
      </w:r>
      <w:r>
        <w:rPr>
          <w:rFonts w:ascii="Times New Roman" w:hAnsi="Times New Roman" w:eastAsia="Times New Roman" w:cs="Times New Roman"/>
          <w:b w:val="0"/>
          <w:sz w:val="24"/>
        </w:rPr>
        <w:t xml:space="preserve">”), subject to receipt from the purchasers listed below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subscription agreement [substantially in the form of the subscription agreement attached hereto as Exhibit []]/[in form and consent satisfactory to the Corporation [at its sole discretion]];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offer and sale of the Shares shall be in accordance with the applicable provisions of state and federal securities laws, and specifically that the Shares shall be offered and sold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not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the offer and sale of the Shares will not be accompanied by the publication of any advertisement, that no selling expenses will be given, paid, or incurred in connection therewith, and that no promotional consideration will be given, paid or incurred in connection therewith;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officers of the Corporation, or any of them acting alone, are hereby authorized and directed to file such applications, documents, and other materials and to take such actions as are reasonable and necessary in order to qualify the issuance of the Shares under applicable state and federal securities laws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therefrom; and</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the officers of the Corporation, or any one of them acting alone, are hereby authorized and directed to execute such documents and to take such actions as are reasonable and necessary to carry out the foregoing resolutions.</w:t>
      </w:r>
    </w:p>
    <w:p>
      <w:pPr>
        <w:keepNext w:val="0"/>
        <w:spacing w:before="120" w:after="0" w:line="260" w:lineRule="exact"/>
        <w:ind w:left="720" w:right="0" w:firstLine="0"/>
        <w:jc w:val="left"/>
      </w:pPr>
      <w:r>
        <w:rPr>
          <w:rFonts w:ascii="Times New Roman" w:hAnsi="Times New Roman" w:eastAsia="Times New Roman" w:cs="Times New Roman"/>
          <w:b/>
          <w:sz w:val="24"/>
        </w:rPr>
        <w:t>Tax Registration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shall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for Employer Identification Number (Form SS-4)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Employer Identification Number for the Corporation and the [title(s) of relevant officer(s)] of the Corporation be, and hereby [is/are], authorized and directed to evidence such filing by completing and filing Form SS-4 with the Internal Revenue Service.</w:t>
      </w:r>
    </w:p>
    <w:p>
      <w:pPr>
        <w:keepNext w:val="0"/>
        <w:spacing w:before="120" w:after="0" w:line="260" w:lineRule="exact"/>
        <w:ind w:left="720" w:right="0" w:firstLine="0"/>
        <w:jc w:val="left"/>
      </w:pPr>
      <w:r>
        <w:rPr>
          <w:rFonts w:ascii="Times New Roman" w:hAnsi="Times New Roman" w:eastAsia="Times New Roman" w:cs="Times New Roman"/>
          <w:b/>
          <w:sz w:val="24"/>
        </w:rPr>
        <w:t>General Authority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of the officers of the Corporation is hereby authorized, directed, and empowered to execute any and all documents, agreements and other papers and to take such other action as such officer deems necessary or advisable in order to carry out and perform the purposes and intent of these resolutions and matters incidental thereto, and any action taken by the officers and directors of the Corporation prior to the date of these resolutions that is otherwise within or related to the authority set forth by these resolutions be, and hereby is, ratified, confirmed, and approved in all respects.</w:t>
      </w:r>
    </w:p>
    <w:p>
      <w:pPr>
        <w:keepNext w:val="0"/>
        <w:spacing w:before="200" w:after="0" w:line="260" w:lineRule="exact"/>
        <w:ind w:left="720" w:right="0" w:firstLine="0"/>
        <w:jc w:val="center"/>
      </w:pPr>
      <w:r>
        <w:rPr>
          <w:rFonts w:ascii="Times New Roman" w:hAnsi="Times New Roman" w:eastAsia="Times New Roman" w:cs="Times New Roman"/>
          <w:b w:val="0"/>
          <w:sz w:val="24"/>
        </w:rPr>
        <w:t>[Signatures Follow]</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WITNESS WHEREOF, the undersigned have executed this written consent as of the date first written above. Any signature page signifying approval of this written consent may be delivered by facsimile or Portable Document Format (pdf) transmission and shall be binding to the same extent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page.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r>
        <w:rPr>
          <w:rFonts w:ascii="Times New Roman" w:hAnsi="Times New Roman" w:eastAsia="Times New Roman" w:cs="Times New Roman"/>
          <w:b w:val="0"/>
          <w:sz w:val="24"/>
        </w:rPr>
        <w:t>[director's signature]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Director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r>
        <w:rPr>
          <w:rFonts w:ascii="Times New Roman" w:hAnsi="Times New Roman" w:eastAsia="Times New Roman" w:cs="Times New Roman"/>
          <w:b w:val="0"/>
          <w:sz w:val="24"/>
        </w:rPr>
        <w:t>[director's signature]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Director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r>
        <w:rPr>
          <w:rFonts w:ascii="Times New Roman" w:hAnsi="Times New Roman" w:eastAsia="Times New Roman" w:cs="Times New Roman"/>
          <w:b w:val="0"/>
          <w:sz w:val="24"/>
        </w:rPr>
        <w:t>[director's signature]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Director</w:t>
      </w:r>
    </w:p>
    <w:p>
      <w:pPr>
        <w:keepNext w:val="0"/>
        <w:spacing w:before="200" w:after="0" w:line="260" w:lineRule="exact"/>
        <w:ind w:left="3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Attach exhibits as necessary</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