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Washington business corporation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