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Contributing Assets or Shares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Resolution: Contribution of [Assets] [Capital Shares] to [name of subsidiary],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[present at the meeting] voted and affirmatively agreed that it is in the best interests of this Corporation and its shareholders to pass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the Board does hereby approve the creation of [name of subsidiary]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subsidiary of this Corporation in [STATE];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