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Board Resolution: Electing Directors to Fill Board Vacancies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after="0" w:line="300" w:lineRule="exact"/>
        <w:ind w:left="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Table of Contents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Board Resolutions Electing Directors to Fill Vacancies on the Board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Number of Directors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the [Articles of Incorporation and/or Bylaws] of [NAME OF COMPANY] (the Company) permit[s] the Company's board of directors (the Board) to increase or decrease the number of directors;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the Board has determined it advisable and in the best interest of the Company to increase the size of the Board from [NUMBER] members to [NUMBER] members.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>, the Board does hereby approve that the Board shall be comprised of [NUMBER], as of the date hereof.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Resignation of Director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until [DATE], [NAME] served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director [and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the [COMMITTEE]] of the Company;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[NAME] has notified the Board of [his/her] resignation from the Board [and the [COMMITTEE]], effective as of [DATE].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that the Board hereby accepts [NAME]'s resignation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the Board [and the [COMMITTEE]], effective as of the date hereof.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Appointment of Director[s]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the Board desires to appoint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] new director[s] as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] member[s] of the Board to fill the [vacancy/vacancies] created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result of [[NAME]'s resignation / the newly created directorship[s]].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that, as of the date hereof, [each of] the following person[s] shall be appointed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the Board [to serve until the next annual meeting of the shareholders / until [DATE]] or until their earlier death, disqualification, resignation, or removal: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[NAME[S]]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