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[Articles of Incorporation and/or Bylaws] of [NAME OF COMPANY] (the Company) permit[s] the Company’s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[NAME]’s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[[NAME]’s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shareholders or until earlier death, disqualification, resignation, or removal]: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