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Board Resolution: Ratification of Auditors for Annual Meeting</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consisting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quorum of the Board of Directors of this Corporation was duly held for the Directors to consider the matters in the Resolutions below;</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voted and affirmatively agreed that it is in the best interests of this Corporation and its shareholders to pass the Resolutions below;</w:t>
      </w:r>
    </w:p>
    <w:p>
      <w:pPr>
        <w:keepNext w:val="0"/>
        <w:spacing w:before="200" w:after="0" w:line="260" w:lineRule="exact"/>
        <w:ind w:left="360" w:right="0" w:firstLine="0"/>
        <w:jc w:val="both"/>
      </w:pPr>
      <w:r>
        <w:rPr>
          <w:rFonts w:ascii="Times New Roman" w:hAnsi="Times New Roman" w:eastAsia="Times New Roman" w:cs="Times New Roman"/>
          <w:b w:val="0"/>
          <w:sz w:val="24"/>
        </w:rPr>
        <w:t>It is, therefore,</w:t>
      </w:r>
    </w:p>
    <w:p>
      <w:pPr>
        <w:keepNext w:val="0"/>
        <w:spacing w:before="200" w:after="0" w:line="260" w:lineRule="exact"/>
        <w:ind w:left="360" w:right="0" w:firstLine="0"/>
        <w:jc w:val="both"/>
      </w:pPr>
      <w:r>
        <w:rPr>
          <w:rFonts w:ascii="Times New Roman" w:hAnsi="Times New Roman" w:eastAsia="Times New Roman" w:cs="Times New Roman"/>
          <w:b w:val="0"/>
          <w:sz w:val="24"/>
        </w:rPr>
        <w:t>Resolved that the Board of Directors of this Corporation hereby ratifies the Audit Committee’s resolution, of [DATE], to appoint [name of independent auditor] to serve as the independent auditor of this Corporation for the [YEAR] [calendar/fiscal] year;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Resolved Further that the Board of Directors shall submit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shareholders of the common stock of this Corporation, at the annual meeting of the shareholders to be held on [DATE], for their approval,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advisory basis, of the Board’s appointment of [name of independent auditor] as the independent auditor of this Corporation for the [YEAR] [calendar/fiscal] year.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