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Business Continuity Plan</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[Name of company] (“Company”), Emergency Contact Persons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Our firm's three emergency contact persons are:</w:t>
      </w:r>
    </w:p>
    <w:p>
      <w:pPr>
        <w:keepNext w:val="0"/>
        <w:spacing w:before="200" w:after="0" w:line="260" w:lineRule="exact"/>
        <w:ind w:left="720" w:right="0" w:firstLine="0"/>
        <w:jc w:val="both"/>
      </w:pPr>
      <w:r>
        <w:rPr>
          <w:rFonts w:ascii="Times New Roman" w:hAnsi="Times New Roman" w:eastAsia="Times New Roman" w:cs="Times New Roman"/>
          <w:b w:val="0"/>
          <w:sz w:val="24"/>
        </w:rPr>
        <w:t>[Name of emergency contact]</w:t>
      </w:r>
    </w:p>
    <w:p>
      <w:pPr>
        <w:keepNext w:val="0"/>
        <w:spacing w:before="200" w:after="0" w:line="260" w:lineRule="exact"/>
        <w:ind w:left="720" w:right="0" w:firstLine="0"/>
        <w:jc w:val="both"/>
      </w:pPr>
      <w:r>
        <w:rPr>
          <w:rFonts w:ascii="Times New Roman" w:hAnsi="Times New Roman" w:eastAsia="Times New Roman" w:cs="Times New Roman"/>
          <w:b w:val="0"/>
          <w:sz w:val="24"/>
        </w:rPr>
        <w:t>Title: [contact’s title]</w:t>
      </w:r>
    </w:p>
    <w:p>
      <w:pPr>
        <w:keepNext w:val="0"/>
        <w:spacing w:before="200" w:after="0" w:line="260" w:lineRule="exact"/>
        <w:ind w:left="720" w:right="0" w:firstLine="0"/>
        <w:jc w:val="both"/>
      </w:pPr>
      <w:r>
        <w:rPr>
          <w:rFonts w:ascii="Times New Roman" w:hAnsi="Times New Roman" w:eastAsia="Times New Roman" w:cs="Times New Roman"/>
          <w:b w:val="0"/>
          <w:sz w:val="24"/>
        </w:rPr>
        <w:t>Phone: [number]</w:t>
      </w:r>
    </w:p>
    <w:p>
      <w:pPr>
        <w:keepNext w:val="0"/>
        <w:spacing w:before="200" w:after="0" w:line="260" w:lineRule="exact"/>
        <w:ind w:left="720" w:right="0" w:firstLine="0"/>
        <w:jc w:val="both"/>
      </w:pPr>
      <w:r>
        <w:rPr>
          <w:rFonts w:ascii="Times New Roman" w:hAnsi="Times New Roman" w:eastAsia="Times New Roman" w:cs="Times New Roman"/>
          <w:b w:val="0"/>
          <w:sz w:val="24"/>
        </w:rPr>
        <w:t>Cell Phone: [number]</w:t>
      </w:r>
    </w:p>
    <w:p>
      <w:pPr>
        <w:keepNext w:val="0"/>
        <w:spacing w:before="200" w:after="0" w:line="260" w:lineRule="exact"/>
        <w:ind w:left="720" w:right="0" w:firstLine="0"/>
        <w:jc w:val="both"/>
      </w:pPr>
      <w:r>
        <w:rPr>
          <w:rFonts w:ascii="Times New Roman" w:hAnsi="Times New Roman" w:eastAsia="Times New Roman" w:cs="Times New Roman"/>
          <w:b w:val="0"/>
          <w:sz w:val="24"/>
        </w:rPr>
        <w:t>Email: [address]</w:t>
      </w:r>
    </w:p>
    <w:p>
      <w:pPr>
        <w:keepNext w:val="0"/>
        <w:spacing w:before="200" w:after="0" w:line="260" w:lineRule="exact"/>
        <w:ind w:left="720" w:right="0" w:firstLine="0"/>
        <w:jc w:val="both"/>
      </w:pPr>
      <w:r>
        <w:rPr>
          <w:rFonts w:ascii="Times New Roman" w:hAnsi="Times New Roman" w:eastAsia="Times New Roman" w:cs="Times New Roman"/>
          <w:b w:val="0"/>
          <w:sz w:val="24"/>
        </w:rPr>
        <w:t>[Name of emergency contact]</w:t>
      </w:r>
    </w:p>
    <w:p>
      <w:pPr>
        <w:keepNext w:val="0"/>
        <w:spacing w:before="200" w:after="0" w:line="260" w:lineRule="exact"/>
        <w:ind w:left="720" w:right="0" w:firstLine="0"/>
        <w:jc w:val="both"/>
      </w:pPr>
      <w:r>
        <w:rPr>
          <w:rFonts w:ascii="Times New Roman" w:hAnsi="Times New Roman" w:eastAsia="Times New Roman" w:cs="Times New Roman"/>
          <w:b w:val="0"/>
          <w:sz w:val="24"/>
        </w:rPr>
        <w:t>Title: [contact’s title]</w:t>
      </w:r>
    </w:p>
    <w:p>
      <w:pPr>
        <w:keepNext w:val="0"/>
        <w:spacing w:before="200" w:after="0" w:line="260" w:lineRule="exact"/>
        <w:ind w:left="720" w:right="0" w:firstLine="0"/>
        <w:jc w:val="both"/>
      </w:pPr>
      <w:r>
        <w:rPr>
          <w:rFonts w:ascii="Times New Roman" w:hAnsi="Times New Roman" w:eastAsia="Times New Roman" w:cs="Times New Roman"/>
          <w:b w:val="0"/>
          <w:sz w:val="24"/>
        </w:rPr>
        <w:t>Phone: [number]</w:t>
      </w:r>
    </w:p>
    <w:p>
      <w:pPr>
        <w:keepNext w:val="0"/>
        <w:spacing w:before="200" w:after="0" w:line="260" w:lineRule="exact"/>
        <w:ind w:left="720" w:right="0" w:firstLine="0"/>
        <w:jc w:val="both"/>
      </w:pPr>
      <w:r>
        <w:rPr>
          <w:rFonts w:ascii="Times New Roman" w:hAnsi="Times New Roman" w:eastAsia="Times New Roman" w:cs="Times New Roman"/>
          <w:b w:val="0"/>
          <w:sz w:val="24"/>
        </w:rPr>
        <w:t>Cell Phone: [number]</w:t>
      </w:r>
    </w:p>
    <w:p>
      <w:pPr>
        <w:keepNext w:val="0"/>
        <w:spacing w:before="200" w:after="0" w:line="260" w:lineRule="exact"/>
        <w:ind w:left="720" w:right="0" w:firstLine="0"/>
        <w:jc w:val="both"/>
      </w:pPr>
      <w:r>
        <w:rPr>
          <w:rFonts w:ascii="Times New Roman" w:hAnsi="Times New Roman" w:eastAsia="Times New Roman" w:cs="Times New Roman"/>
          <w:b w:val="0"/>
          <w:sz w:val="24"/>
        </w:rPr>
        <w:t>Email: [address]</w:t>
      </w:r>
    </w:p>
    <w:p>
      <w:pPr>
        <w:keepNext w:val="0"/>
        <w:spacing w:before="200" w:after="0" w:line="260" w:lineRule="exact"/>
        <w:ind w:left="720" w:right="0" w:firstLine="0"/>
        <w:jc w:val="both"/>
      </w:pPr>
      <w:r>
        <w:rPr>
          <w:rFonts w:ascii="Times New Roman" w:hAnsi="Times New Roman" w:eastAsia="Times New Roman" w:cs="Times New Roman"/>
          <w:b w:val="0"/>
          <w:sz w:val="24"/>
        </w:rPr>
        <w:t>[Name of emergency contact]</w:t>
      </w:r>
    </w:p>
    <w:p>
      <w:pPr>
        <w:keepNext w:val="0"/>
        <w:spacing w:before="200" w:after="0" w:line="260" w:lineRule="exact"/>
        <w:ind w:left="720" w:right="0" w:firstLine="0"/>
        <w:jc w:val="both"/>
      </w:pPr>
      <w:r>
        <w:rPr>
          <w:rFonts w:ascii="Times New Roman" w:hAnsi="Times New Roman" w:eastAsia="Times New Roman" w:cs="Times New Roman"/>
          <w:b w:val="0"/>
          <w:sz w:val="24"/>
        </w:rPr>
        <w:t>Title: [contact’s title]</w:t>
      </w:r>
    </w:p>
    <w:p>
      <w:pPr>
        <w:keepNext w:val="0"/>
        <w:spacing w:before="200" w:after="0" w:line="260" w:lineRule="exact"/>
        <w:ind w:left="720" w:right="0" w:firstLine="0"/>
        <w:jc w:val="both"/>
      </w:pPr>
      <w:r>
        <w:rPr>
          <w:rFonts w:ascii="Times New Roman" w:hAnsi="Times New Roman" w:eastAsia="Times New Roman" w:cs="Times New Roman"/>
          <w:b w:val="0"/>
          <w:sz w:val="24"/>
        </w:rPr>
        <w:t>Phone: [number]</w:t>
      </w:r>
    </w:p>
    <w:p>
      <w:pPr>
        <w:keepNext w:val="0"/>
        <w:spacing w:before="200" w:after="0" w:line="260" w:lineRule="exact"/>
        <w:ind w:left="720" w:right="0" w:firstLine="0"/>
        <w:jc w:val="both"/>
      </w:pPr>
      <w:r>
        <w:rPr>
          <w:rFonts w:ascii="Times New Roman" w:hAnsi="Times New Roman" w:eastAsia="Times New Roman" w:cs="Times New Roman"/>
          <w:b w:val="0"/>
          <w:sz w:val="24"/>
        </w:rPr>
        <w:t>Cell Phone: [number]</w:t>
      </w:r>
    </w:p>
    <w:p>
      <w:pPr>
        <w:keepNext w:val="0"/>
        <w:spacing w:before="200" w:after="0" w:line="260" w:lineRule="exact"/>
        <w:ind w:left="720" w:right="0" w:firstLine="0"/>
        <w:jc w:val="both"/>
      </w:pPr>
      <w:r>
        <w:rPr>
          <w:rFonts w:ascii="Times New Roman" w:hAnsi="Times New Roman" w:eastAsia="Times New Roman" w:cs="Times New Roman"/>
          <w:b w:val="0"/>
          <w:sz w:val="24"/>
        </w:rPr>
        <w:t>Email: [address]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These names will be updated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change, and our Executive Representative will review the emergency contact persons within [number, e.g., seventeen (17)] business days of the end of each quarter.</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Firm Policy.</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Our firm's policy is to respond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Significant Business Disruption (SBD) by safeguarding employees' lives and firm property, making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financial and operational assessment, quickly recovering and resuming operations, protecting all of the firm's books and records, and allowing our customers to transact business.</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Significant Business Disruptions (SBDs).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Our plan anticipates two kinds of SBDs, (i) internal and (ii) external. Internal SBDs affect only our firm's ability to communicate and do business,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fire in our building or office closure due to the novel coronavirus (COVID-19) pandemic. External SBDs prevent the operation of the Internet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number of firms,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terrorist attack,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city flood,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wide-scale, regional disruption (which may also be caused by the coronavirus (COVID-19) pandemic). Our response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external SBD relies more heavily on other organizations and systems.</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Approval and Execution Authority.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[Name of emergency contact],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designated principal of [name of company], is responsible for approving the plan and for conducting the required annual review. [Name of emergency contact] has the authority to execute this BCP.</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Plan Location and Access.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Our firm will maintain copies of its BCP plan and the annual reviews, and the changes that have been made to it for inspection.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copy of our plan is located on [server name], in the [folder name], in the [sub-folder name], under [file name]. Hard copies are also maintained in the firm's internal files, and each employee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hard copy as well.</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Description.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Company is engaged in the business of [describe business].</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 Locations.</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Office Location #1.</w:t>
      </w:r>
    </w:p>
    <w:p>
      <w:pPr>
        <w:keepNext w:val="0"/>
        <w:spacing w:before="200" w:after="0" w:line="260" w:lineRule="exact"/>
        <w:ind w:left="1080" w:right="0" w:firstLine="0"/>
        <w:jc w:val="both"/>
      </w:pPr>
      <w:r>
        <w:rPr>
          <w:rFonts w:ascii="Times New Roman" w:hAnsi="Times New Roman" w:eastAsia="Times New Roman" w:cs="Times New Roman"/>
          <w:b w:val="0"/>
          <w:sz w:val="24"/>
        </w:rPr>
        <w:t>[Name of company]</w:t>
      </w:r>
    </w:p>
    <w:p>
      <w:pPr>
        <w:keepNext w:val="0"/>
        <w:spacing w:before="200" w:after="0" w:line="260" w:lineRule="exact"/>
        <w:ind w:left="1080" w:right="0" w:firstLine="0"/>
        <w:jc w:val="both"/>
      </w:pPr>
      <w:r>
        <w:rPr>
          <w:rFonts w:ascii="Times New Roman" w:hAnsi="Times New Roman" w:eastAsia="Times New Roman" w:cs="Times New Roman"/>
          <w:b w:val="0"/>
          <w:sz w:val="24"/>
        </w:rPr>
        <w:t>Address: [address]</w:t>
      </w:r>
    </w:p>
    <w:p>
      <w:pPr>
        <w:keepNext w:val="0"/>
        <w:spacing w:before="200" w:after="0" w:line="260" w:lineRule="exact"/>
        <w:ind w:left="1080" w:right="0" w:firstLine="0"/>
        <w:jc w:val="both"/>
      </w:pPr>
      <w:r>
        <w:rPr>
          <w:rFonts w:ascii="Times New Roman" w:hAnsi="Times New Roman" w:eastAsia="Times New Roman" w:cs="Times New Roman"/>
          <w:b w:val="0"/>
          <w:sz w:val="24"/>
        </w:rPr>
        <w:t>Phone: [number]</w:t>
      </w:r>
    </w:p>
    <w:p>
      <w:pPr>
        <w:keepNext w:val="0"/>
        <w:spacing w:before="200" w:after="0" w:line="260" w:lineRule="exact"/>
        <w:ind w:left="1080" w:right="0" w:firstLine="0"/>
        <w:jc w:val="both"/>
      </w:pPr>
      <w:r>
        <w:rPr>
          <w:rFonts w:ascii="Times New Roman" w:hAnsi="Times New Roman" w:eastAsia="Times New Roman" w:cs="Times New Roman"/>
          <w:b w:val="0"/>
          <w:sz w:val="24"/>
        </w:rPr>
        <w:t>Email: [address]</w:t>
      </w:r>
    </w:p>
    <w:p>
      <w:pPr>
        <w:keepNext w:val="0"/>
        <w:spacing w:before="200" w:after="0" w:line="260" w:lineRule="exact"/>
        <w:ind w:left="1080" w:right="0" w:firstLine="0"/>
        <w:jc w:val="both"/>
      </w:pPr>
      <w:r>
        <w:rPr>
          <w:rFonts w:ascii="Times New Roman" w:hAnsi="Times New Roman" w:eastAsia="Times New Roman" w:cs="Times New Roman"/>
          <w:b w:val="0"/>
          <w:sz w:val="24"/>
        </w:rPr>
        <w:t>Website: [url]</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Alternative Physical Location(s) of Employees.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SBD, we will move our staff from affected offices to the following address:</w:t>
      </w:r>
    </w:p>
    <w:p>
      <w:pPr>
        <w:keepNext w:val="0"/>
        <w:spacing w:before="200" w:after="0" w:line="260" w:lineRule="exact"/>
        <w:ind w:left="720" w:right="0" w:firstLine="0"/>
        <w:jc w:val="both"/>
      </w:pPr>
      <w:r>
        <w:rPr>
          <w:rFonts w:ascii="Times New Roman" w:hAnsi="Times New Roman" w:eastAsia="Times New Roman" w:cs="Times New Roman"/>
          <w:b w:val="0"/>
          <w:sz w:val="24"/>
        </w:rPr>
        <w:t>Address: [address of alternate location]</w:t>
      </w:r>
    </w:p>
    <w:p>
      <w:pPr>
        <w:keepNext w:val="0"/>
        <w:spacing w:before="200" w:after="0" w:line="260" w:lineRule="exact"/>
        <w:ind w:left="720" w:right="0" w:firstLine="0"/>
        <w:jc w:val="both"/>
      </w:pPr>
      <w:r>
        <w:rPr>
          <w:rFonts w:ascii="Times New Roman" w:hAnsi="Times New Roman" w:eastAsia="Times New Roman" w:cs="Times New Roman"/>
          <w:b w:val="0"/>
          <w:sz w:val="24"/>
        </w:rPr>
        <w:t>If this location is not available to receive those staff, we will move them to:</w:t>
      </w:r>
    </w:p>
    <w:p>
      <w:pPr>
        <w:keepNext w:val="0"/>
        <w:spacing w:before="200" w:after="0" w:line="260" w:lineRule="exact"/>
        <w:ind w:left="720" w:right="0" w:firstLine="0"/>
        <w:jc w:val="both"/>
      </w:pPr>
      <w:r>
        <w:rPr>
          <w:rFonts w:ascii="Times New Roman" w:hAnsi="Times New Roman" w:eastAsia="Times New Roman" w:cs="Times New Roman"/>
          <w:b w:val="0"/>
          <w:sz w:val="24"/>
        </w:rPr>
        <w:t>Address: [address of second alternate location]</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Data Back-Up and Recovery (Hard Copy and Electronic).</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Our firm maintains its primary hard copy books and records and its electronic records at:</w:t>
      </w:r>
    </w:p>
    <w:p>
      <w:pPr>
        <w:keepNext w:val="0"/>
        <w:spacing w:before="200" w:after="0" w:line="260" w:lineRule="exact"/>
        <w:ind w:left="720" w:right="0" w:firstLine="0"/>
        <w:jc w:val="both"/>
      </w:pPr>
      <w:r>
        <w:rPr>
          <w:rFonts w:ascii="Times New Roman" w:hAnsi="Times New Roman" w:eastAsia="Times New Roman" w:cs="Times New Roman"/>
          <w:b w:val="0"/>
          <w:sz w:val="24"/>
        </w:rPr>
        <w:t>[Name of company]</w:t>
      </w:r>
    </w:p>
    <w:p>
      <w:pPr>
        <w:keepNext w:val="0"/>
        <w:spacing w:before="200" w:after="0" w:line="260" w:lineRule="exact"/>
        <w:ind w:left="720" w:right="0" w:firstLine="0"/>
        <w:jc w:val="both"/>
      </w:pPr>
      <w:r>
        <w:rPr>
          <w:rFonts w:ascii="Times New Roman" w:hAnsi="Times New Roman" w:eastAsia="Times New Roman" w:cs="Times New Roman"/>
          <w:b w:val="0"/>
          <w:sz w:val="24"/>
        </w:rPr>
        <w:t>Address: [address]</w:t>
      </w:r>
    </w:p>
    <w:p>
      <w:pPr>
        <w:keepNext w:val="0"/>
        <w:spacing w:before="200" w:after="0" w:line="260" w:lineRule="exact"/>
        <w:ind w:left="720" w:right="0" w:firstLine="0"/>
        <w:jc w:val="both"/>
      </w:pPr>
      <w:r>
        <w:rPr>
          <w:rFonts w:ascii="Times New Roman" w:hAnsi="Times New Roman" w:eastAsia="Times New Roman" w:cs="Times New Roman"/>
          <w:b w:val="0"/>
          <w:sz w:val="24"/>
        </w:rPr>
        <w:t>Contact person: [name]</w:t>
      </w:r>
    </w:p>
    <w:p>
      <w:pPr>
        <w:keepNext w:val="0"/>
        <w:spacing w:before="200" w:after="0" w:line="260" w:lineRule="exact"/>
        <w:ind w:left="720" w:right="0" w:firstLine="0"/>
        <w:jc w:val="both"/>
      </w:pPr>
      <w:r>
        <w:rPr>
          <w:rFonts w:ascii="Times New Roman" w:hAnsi="Times New Roman" w:eastAsia="Times New Roman" w:cs="Times New Roman"/>
          <w:b w:val="0"/>
          <w:sz w:val="24"/>
        </w:rPr>
        <w:t>Phone: [number]</w:t>
      </w:r>
    </w:p>
    <w:p>
      <w:pPr>
        <w:keepNext w:val="0"/>
        <w:spacing w:before="200" w:after="0" w:line="260" w:lineRule="exact"/>
        <w:ind w:left="720" w:right="0" w:firstLine="0"/>
        <w:jc w:val="both"/>
      </w:pPr>
      <w:r>
        <w:rPr>
          <w:rFonts w:ascii="Times New Roman" w:hAnsi="Times New Roman" w:eastAsia="Times New Roman" w:cs="Times New Roman"/>
          <w:b w:val="0"/>
          <w:sz w:val="24"/>
        </w:rPr>
        <w:t>Email: [address]</w:t>
      </w:r>
    </w:p>
    <w:p>
      <w:pPr>
        <w:keepNext w:val="0"/>
        <w:spacing w:before="200" w:after="0" w:line="260" w:lineRule="exact"/>
        <w:ind w:left="720" w:right="0" w:firstLine="0"/>
        <w:jc w:val="both"/>
      </w:pPr>
      <w:r>
        <w:rPr>
          <w:rFonts w:ascii="Times New Roman" w:hAnsi="Times New Roman" w:eastAsia="Times New Roman" w:cs="Times New Roman"/>
          <w:b w:val="0"/>
          <w:sz w:val="24"/>
        </w:rPr>
        <w:t>The above individual is responsible for the maintenance of these books and records: [description of the applicable books and records].</w:t>
      </w:r>
    </w:p>
    <w:p>
      <w:pPr>
        <w:keepNext w:val="0"/>
        <w:spacing w:before="200" w:after="0" w:line="260" w:lineRule="exact"/>
        <w:ind w:left="720" w:right="0" w:firstLine="0"/>
        <w:jc w:val="both"/>
      </w:pPr>
      <w:r>
        <w:rPr>
          <w:rFonts w:ascii="Times New Roman" w:hAnsi="Times New Roman" w:eastAsia="Times New Roman" w:cs="Times New Roman"/>
          <w:b w:val="0"/>
          <w:sz w:val="24"/>
        </w:rPr>
        <w:t>Our firm maintains its back-up hard copy books and records at:</w:t>
      </w:r>
    </w:p>
    <w:p>
      <w:pPr>
        <w:keepNext w:val="0"/>
        <w:spacing w:before="200" w:after="0" w:line="260" w:lineRule="exact"/>
        <w:ind w:left="720" w:right="0" w:firstLine="0"/>
        <w:jc w:val="both"/>
      </w:pPr>
      <w:r>
        <w:rPr>
          <w:rFonts w:ascii="Times New Roman" w:hAnsi="Times New Roman" w:eastAsia="Times New Roman" w:cs="Times New Roman"/>
          <w:b w:val="0"/>
          <w:sz w:val="24"/>
        </w:rPr>
        <w:t>[Name of company]</w:t>
      </w:r>
    </w:p>
    <w:p>
      <w:pPr>
        <w:keepNext w:val="0"/>
        <w:spacing w:before="200" w:after="0" w:line="260" w:lineRule="exact"/>
        <w:ind w:left="720" w:right="0" w:firstLine="0"/>
        <w:jc w:val="both"/>
      </w:pPr>
      <w:r>
        <w:rPr>
          <w:rFonts w:ascii="Times New Roman" w:hAnsi="Times New Roman" w:eastAsia="Times New Roman" w:cs="Times New Roman"/>
          <w:b w:val="0"/>
          <w:sz w:val="24"/>
        </w:rPr>
        <w:t>Address: [address]</w:t>
      </w:r>
    </w:p>
    <w:p>
      <w:pPr>
        <w:keepNext w:val="0"/>
        <w:spacing w:before="200" w:after="0" w:line="260" w:lineRule="exact"/>
        <w:ind w:left="720" w:right="0" w:firstLine="0"/>
        <w:jc w:val="both"/>
      </w:pPr>
      <w:r>
        <w:rPr>
          <w:rFonts w:ascii="Times New Roman" w:hAnsi="Times New Roman" w:eastAsia="Times New Roman" w:cs="Times New Roman"/>
          <w:b w:val="0"/>
          <w:sz w:val="24"/>
        </w:rPr>
        <w:t>Phone: [number]</w:t>
      </w:r>
    </w:p>
    <w:p>
      <w:pPr>
        <w:keepNext w:val="0"/>
        <w:spacing w:before="200" w:after="0" w:line="260" w:lineRule="exact"/>
        <w:ind w:left="720" w:right="0" w:firstLine="0"/>
        <w:jc w:val="both"/>
      </w:pPr>
      <w:r>
        <w:rPr>
          <w:rFonts w:ascii="Times New Roman" w:hAnsi="Times New Roman" w:eastAsia="Times New Roman" w:cs="Times New Roman"/>
          <w:b w:val="0"/>
          <w:sz w:val="24"/>
        </w:rPr>
        <w:t>Email: [address]</w:t>
      </w:r>
    </w:p>
    <w:p>
      <w:pPr>
        <w:keepNext w:val="0"/>
        <w:spacing w:before="200" w:after="0" w:line="260" w:lineRule="exact"/>
        <w:ind w:left="720" w:right="0" w:firstLine="0"/>
        <w:jc w:val="both"/>
      </w:pPr>
      <w:r>
        <w:rPr>
          <w:rFonts w:ascii="Times New Roman" w:hAnsi="Times New Roman" w:eastAsia="Times New Roman" w:cs="Times New Roman"/>
          <w:b w:val="0"/>
          <w:sz w:val="24"/>
        </w:rPr>
        <w:t>Website: [url]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company backs up its electronic records daily by manually inserting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tape in the server (tape backup). There are [ten (10)] tapes in the rotation [number, e.g. two (2)] for each [as applicable, e.g., business day of the week]. The previous day's tape is taken off the premises so if the building is destroyed, the most recent day's activity is readily available at the off-site premises. By having redundant backup recovery, the company can assess the situation and decide which backup to implement depending on the circumstances. Lastly, we periodically save all data on the server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DVD and store the disk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fire safe cabinet. This can be used for electronic recovery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last resort. [Name of company that monitors backup], monitors backup completion, while the company monitors tape rotation.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the event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internal or external SBD that causes the loss of our paper records, we will physically recover such paper records from [name of company that enables recovery]. If our primary site is inoperable, we will continue operations from our back-up site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location. For the loss of electronic records, we will either physically recover the storage media or electronically recover data from our back-up site, or, if our primary site is inoperable, continue operations from our back-up site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alternate location.</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Operational Assessments.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In the event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SBD, we will immediately identify what means will permit us to communicate with our customers, employees and critical business constituents. Although the effects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particular SBD will determine the means of what alternative communication will be utilized, the communications options we will employ will include, [phone number], [alternative phone number], [satellite phone number], and [email address]. In addition, we will retrieve our key activity records as described in Section </w:t>
      </w: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above.</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Mission Critical Systems.</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Company maintains the following mission critical systems:</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Internal Mission Critical Systems.</w:t>
      </w:r>
    </w:p>
    <w:p>
      <w:pPr>
        <w:keepNext w:val="0"/>
        <w:spacing w:before="200" w:after="0" w:line="260" w:lineRule="exact"/>
        <w:ind w:left="1080" w:right="0" w:firstLine="0"/>
        <w:jc w:val="both"/>
      </w:pPr>
      <w:r>
        <w:rPr>
          <w:rFonts w:ascii="Times New Roman" w:hAnsi="Times New Roman" w:eastAsia="Times New Roman" w:cs="Times New Roman"/>
          <w:b w:val="0"/>
          <w:sz w:val="24"/>
        </w:rPr>
        <w:t>[Name(s) of internal mission critical systems].</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Mission Critical Systems Operated by Third Parties.</w:t>
      </w:r>
    </w:p>
    <w:p>
      <w:pPr>
        <w:keepNext w:val="0"/>
        <w:spacing w:before="200" w:after="0" w:line="260" w:lineRule="exact"/>
        <w:ind w:left="1080" w:right="0" w:firstLine="0"/>
        <w:jc w:val="both"/>
      </w:pPr>
      <w:r>
        <w:rPr>
          <w:rFonts w:ascii="Times New Roman" w:hAnsi="Times New Roman" w:eastAsia="Times New Roman" w:cs="Times New Roman"/>
          <w:b w:val="0"/>
          <w:sz w:val="24"/>
        </w:rPr>
        <w:t>[Name(s) of mission critical systems operated by third parties].</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Alternate Communications Between the Company, Customers, and Employees.</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Customers.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We communicate with customers using the telephone, cell phone, e-mail, fax, U.S. mail, and in person visits at our firm or at the customer’s location. In the event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SBD, we will assess which means of communication are still available to us and use the means closest in speed and form (written or oral) to the means that we have used in the past to communicate with the customer. For example, if we have communicated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by e-mail but the Internet is unavailable, we will call them on the telephone and follow up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is needed with paper copy in the U.S. mail.</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Employees.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We communicate with our employees using the telephone, cell phone, e-mail, and in person. In the event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SBD, we will assess which means of communication are still available to us and use the means closest in speed and form (written or oral) to the means that we have used in the past to communicate with the employee. We will also utilize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call tree so that senior management can reach all employees quickly during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SBD. The call tree includes all staff home and office phone numbers. We have identified persons, noted below, who live near each other and may reach each other in person:</w:t>
      </w:r>
    </w:p>
    <w:p>
      <w:pPr>
        <w:keepNext w:val="0"/>
        <w:spacing w:before="200" w:after="0" w:line="260" w:lineRule="exact"/>
        <w:ind w:left="720" w:right="0" w:firstLine="0"/>
        <w:jc w:val="both"/>
      </w:pPr>
      <w:r>
        <w:rPr>
          <w:rFonts w:ascii="Times New Roman" w:hAnsi="Times New Roman" w:eastAsia="Times New Roman" w:cs="Times New Roman"/>
          <w:b w:val="0"/>
          <w:sz w:val="24"/>
        </w:rPr>
        <w:t>The person to invoke use of the call tree is: [name]</w:t>
      </w:r>
    </w:p>
    <w:p>
      <w:pPr>
        <w:keepNext w:val="0"/>
        <w:spacing w:before="120" w:after="0" w:line="260" w:lineRule="exact"/>
        <w:ind w:left="72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Regulators.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Company is regulated by the following agencies: [name(s) of applicable regulatory agencies].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Company communicates with regulators using the telephone, cell phone, e-mail, fax, U.S. mail, and in person. In the event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SBD, we will assess which means of communication are still available to us and use the means closest in speed and form (written or oral) to the means that we have used in the past to communicate with the regulatory agency.</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Critical Business Constituents.</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Business constituents.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We have contacted our critical business constituents (businesses with which we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ongoing commercial relationship in support of our operating activities, such as vendors providing us critical services), and determined the extent to which we can continue our business relationship with them in light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internal or external SBD. We will quickly establish alternative arrangements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business constituent can no longer provide the needed goods or services when we need them because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SBD to them or our firm. Our major suppliers are: [name of major suppliers].</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Banks.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We have contacted our banks and lenders to determine if they can continue to provide the financing that we will need in light of the internal or external SBD. The bank maintaining our operating account is: [name of bank].</w:t>
      </w:r>
    </w:p>
    <w:p>
      <w:pPr>
        <w:keepNext w:val="0"/>
        <w:spacing w:before="200" w:after="0" w:line="260" w:lineRule="exact"/>
        <w:ind w:left="720" w:right="0" w:firstLine="0"/>
        <w:jc w:val="both"/>
      </w:pPr>
      <w:r>
        <w:rPr>
          <w:rFonts w:ascii="Times New Roman" w:hAnsi="Times New Roman" w:eastAsia="Times New Roman" w:cs="Times New Roman"/>
          <w:b/>
          <w:sz w:val="24"/>
        </w:rPr>
        <w:t xml:space="preserve">Optional Clause to Section </w:t>
      </w:r>
      <w:r>
        <w:rPr>
          <w:rFonts w:ascii="Times New Roman" w:hAnsi="Times New Roman" w:eastAsia="Times New Roman" w:cs="Times New Roman"/>
          <w:b/>
          <w:sz w:val="24"/>
        </w:rPr>
        <w:t>10.</w:t>
      </w:r>
      <w:r>
        <w:rPr>
          <w:rFonts w:ascii="Times New Roman" w:hAnsi="Times New Roman" w:eastAsia="Times New Roman" w:cs="Times New Roman"/>
          <w:b/>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company has entered into [describe contractual relationship,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supplemental contract] with certain critical business constituents who will provide important services to the company in the event that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SBD prevents our current business constituent from providing such services. The alternative suppliers are [set forth name and pertinent information regarding alternate suppliers].</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Regulatory Reporting.</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Our firm is subject to regulation by: [name of applicable regulating body]. We now file reports with our regulators using paper copies in the U.S. mail, and electronically using fax, e-mail, and the Internet. In the event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SBD, we will check with our regulators to determine which means of filing are still available to us and use the means closest in speed and form (written or oral) to our previous filing method. In the event that we cannot contact our regulators, we will continue to file required ports using the communication means available to us.</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Disclosure of Business Continuity Plan.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Upon request, we will provide requestors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Company BCP.</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Company disclosure statement need not disclose the specific location of any back-up facilities, any proprietary information contained in the BCP, or the parties with whom the firm has back-up arrangements. It will address how our firm would react to events of varying scope. It will provide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whether our firm intends to stay in business and, if so, based on the BCP, estimates of how long it expects to take to recover from business disruptions of varying intensities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disruption to the building, the business district, the city, or the whole region) and resume business. It will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summary statement of the operating areas covered in the BCP and the firm's plans for business operation recovery. It will disclose the existence of back-up facilities and arrangements, if any, but it is not required to disclose specific back-up locations to our customers. It will include alternative telephone number(s), Web site information, and other information.</w:t>
      </w:r>
    </w:p>
    <w:p>
      <w:pPr>
        <w:keepNext w:val="0"/>
        <w:spacing w:before="120" w:after="0" w:line="260" w:lineRule="exact"/>
        <w:ind w:left="36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Updates and Annual Review.</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Our firm will update this plan whenever we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change to our operations, structure, business or location. In addition, our firm will review this BCP annually, on [date] (and when suitable), to modify it for any changes in our operations, structure, business or location.</w:t>
      </w:r>
    </w:p>
    <w:p>
      <w:pPr>
        <w:keepNext w:val="0"/>
        <w:spacing w:before="120" w:after="0" w:line="260" w:lineRule="exact"/>
        <w:ind w:left="36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Senior Manager Approval.</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 I, [name of senior manager], have approved this Business Continuity Plan as reasonably designed to enable our firm to meet its obligations to customers in the event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SBD.</w:t>
      </w:r>
    </w:p>
    <w:p>
      <w:pPr/>
    </w:p>
    <w:p>
      <w:pPr>
        <w:keepNext w:val="0"/>
        <w:spacing w:before="120" w:after="0" w:line="260" w:lineRule="exact"/>
        <w:ind w:left="36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