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Bylaws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val="0"/>
          <w:sz w:val="24"/>
        </w:rPr>
        <w:t>ARTICLE 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CORPORATE OFFICES.</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Registered Office.</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registered office of the corporation shall be in the City of [name of city] , County of [name of county], State of Delaware. The name of the registered agent of the corporation at such location is [name of registered agent]. </w:t>
      </w:r>
    </w:p>
    <w:p>
      <w:pPr>
        <w:keepNext w:val="0"/>
        <w:spacing w:before="120" w:after="0" w:line="260" w:lineRule="exact"/>
        <w:ind w:left="72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Other Offices.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board of directors may at any time establish other offices at any place or places where the corporation is qualified to do business.</w:t>
      </w:r>
    </w:p>
    <w:p>
      <w:pPr>
        <w:keepNext w:val="0"/>
        <w:spacing w:before="120" w:after="0" w:line="260" w:lineRule="exact"/>
        <w:ind w:left="360" w:right="0" w:firstLine="0"/>
        <w:jc w:val="left"/>
      </w:pPr>
      <w:r>
        <w:rPr>
          <w:rFonts w:ascii="Times New Roman" w:hAnsi="Times New Roman" w:eastAsia="Times New Roman" w:cs="Times New Roman"/>
          <w:b w:val="0"/>
          <w:sz w:val="24"/>
        </w:rPr>
        <w:t>ARTICLE 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MEETINGS OF STOCKHOLDERS.</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2.1.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Place of Meetings.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Meetings of stockholders shall be held at any place, within or outside the State of Delaware, designated by the board of directors. In the absence of any such designation, stockholders’ meetings shall be held at the registered office of the corporation.</w:t>
      </w:r>
    </w:p>
    <w:p>
      <w:pPr>
        <w:keepNext w:val="0"/>
        <w:spacing w:before="120" w:after="0" w:line="260" w:lineRule="exact"/>
        <w:ind w:left="720" w:right="0" w:firstLine="0"/>
        <w:jc w:val="left"/>
      </w:pPr>
      <w:r>
        <w:rPr>
          <w:rFonts w:ascii="Times New Roman" w:hAnsi="Times New Roman" w:eastAsia="Times New Roman" w:cs="Times New Roman"/>
          <w:b w:val="0"/>
          <w:sz w:val="24"/>
        </w:rPr>
        <w:t>2.2.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Annual Meetings.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annual meeting of stockholders shall be held each year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date and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time designated by the board of directors, which date shall be within thirteen (13) months of the last annual meeting of the stockholders or, if no such meeting has been held, the date of incorporation. At the meeting, directors shall be elected and any other proper business may be transacted.</w:t>
      </w:r>
    </w:p>
    <w:p>
      <w:pPr>
        <w:keepNext w:val="0"/>
        <w:spacing w:before="120" w:after="0" w:line="260" w:lineRule="exact"/>
        <w:ind w:left="720" w:right="0" w:firstLine="0"/>
        <w:jc w:val="left"/>
      </w:pPr>
      <w:r>
        <w:rPr>
          <w:rFonts w:ascii="Times New Roman" w:hAnsi="Times New Roman" w:eastAsia="Times New Roman" w:cs="Times New Roman"/>
          <w:b w:val="0"/>
          <w:sz w:val="24"/>
        </w:rPr>
        <w:t>2.3.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Special Meetings.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special meeting of the stockholders may be called at any time by the board of directors, the chairman of the board, the president, or by one or more stockholders holding shares in the aggregate entitled to cast not less than ten percent (10%) of the votes at that meeting.</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special meeting is called by any person or persons other than the board of directors, the request shall be in writing, specifying the time of such meeting and the general nature of the business proposed to be transacted, and shall be delivered personally or sent by registered mail or by other facsimile transmission to the chairman of the board, the president or the secretary of the corporation. No business may be transacted at such special meeting otherwise than specified in such notice. The officer receiving the request shall cause notice to be promptly given to the stockholders entitled to vote, in accordance with the provisions of Sections </w:t>
      </w:r>
      <w:r>
        <w:rPr>
          <w:rFonts w:ascii="Times New Roman" w:hAnsi="Times New Roman" w:eastAsia="Times New Roman" w:cs="Times New Roman"/>
          <w:b w:val="0"/>
          <w:sz w:val="24"/>
        </w:rPr>
        <w:t>2.4.</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2.5.</w:t>
      </w:r>
      <w:r>
        <w:rPr>
          <w:rFonts w:ascii="Times New Roman" w:hAnsi="Times New Roman" w:eastAsia="Times New Roman" w:cs="Times New Roman"/>
          <w:b w:val="0"/>
          <w:sz w:val="24"/>
        </w:rPr>
        <w:t xml:space="preserve"> of this Article </w:t>
      </w: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will be held at the time requested by the person or persons who called the meeting not less than thirty-five (35) nor more than sixty (60) days after the receipt of the request. If the notice is not given within twenty (20) days after the receipt of the request, the person or persons requesting the meeting may give the notice. Nothing contained in this paragraph of this Section </w:t>
      </w:r>
      <w:r>
        <w:rPr>
          <w:rFonts w:ascii="Times New Roman" w:hAnsi="Times New Roman" w:eastAsia="Times New Roman" w:cs="Times New Roman"/>
          <w:b w:val="0"/>
          <w:sz w:val="24"/>
        </w:rPr>
        <w:t>2.3.</w:t>
      </w:r>
      <w:r>
        <w:rPr>
          <w:rFonts w:ascii="Times New Roman" w:hAnsi="Times New Roman" w:eastAsia="Times New Roman" w:cs="Times New Roman"/>
          <w:b w:val="0"/>
          <w:sz w:val="24"/>
        </w:rPr>
        <w:t xml:space="preserve"> shall be construed as limiting, fixing, or affecting the time when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of stockholders called by action of the board of directors may be held.</w:t>
      </w:r>
    </w:p>
    <w:p>
      <w:pPr>
        <w:keepNext w:val="0"/>
        <w:spacing w:before="120" w:after="0" w:line="260" w:lineRule="exact"/>
        <w:ind w:left="720" w:right="0" w:firstLine="0"/>
        <w:jc w:val="left"/>
      </w:pPr>
      <w:r>
        <w:rPr>
          <w:rFonts w:ascii="Times New Roman" w:hAnsi="Times New Roman" w:eastAsia="Times New Roman" w:cs="Times New Roman"/>
          <w:b w:val="0"/>
          <w:sz w:val="24"/>
        </w:rPr>
        <w:t>2.4.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 of Stockholders’ Meetings.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All notices of meetings of stockholders shall be in writing and shall be sent or otherwise given to each stockholder entitled to vote at such meeting in accordance with Section </w:t>
      </w:r>
      <w:r>
        <w:rPr>
          <w:rFonts w:ascii="Times New Roman" w:hAnsi="Times New Roman" w:eastAsia="Times New Roman" w:cs="Times New Roman"/>
          <w:b w:val="0"/>
          <w:sz w:val="24"/>
        </w:rPr>
        <w:t>2.5.</w:t>
      </w:r>
      <w:r>
        <w:rPr>
          <w:rFonts w:ascii="Times New Roman" w:hAnsi="Times New Roman" w:eastAsia="Times New Roman" w:cs="Times New Roman"/>
          <w:b w:val="0"/>
          <w:sz w:val="24"/>
        </w:rPr>
        <w:t xml:space="preserve"> of these bylaws not less than ten (10) nor more than sixty (60) days before the date of the meeting. The notice shall specify the place, date and hour of the meeting, and in the case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special meeting, the purpose or purposes for which the meeting is called.</w:t>
      </w:r>
    </w:p>
    <w:p>
      <w:pPr>
        <w:keepNext w:val="0"/>
        <w:spacing w:before="120" w:after="0" w:line="260" w:lineRule="exact"/>
        <w:ind w:left="720" w:right="0" w:firstLine="0"/>
        <w:jc w:val="left"/>
      </w:pPr>
      <w:r>
        <w:rPr>
          <w:rFonts w:ascii="Times New Roman" w:hAnsi="Times New Roman" w:eastAsia="Times New Roman" w:cs="Times New Roman"/>
          <w:b w:val="0"/>
          <w:sz w:val="24"/>
        </w:rPr>
        <w:t>2.5.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Manner of Giving Notice; Affidavit of Notice.</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Written notice of any meeting of stockholders, if mailed, is given when deposited in the United States mail, postage prepaid, directed to the stockholder at his address as it appears on the records of the corporation, or if electronically transmitted as provided in Section </w:t>
      </w:r>
      <w:r>
        <w:rPr>
          <w:rFonts w:ascii="Times New Roman" w:hAnsi="Times New Roman" w:eastAsia="Times New Roman" w:cs="Times New Roman"/>
          <w:b w:val="0"/>
          <w:sz w:val="24"/>
        </w:rPr>
        <w:t>8.1.</w:t>
      </w:r>
      <w:r>
        <w:rPr>
          <w:rFonts w:ascii="Times New Roman" w:hAnsi="Times New Roman" w:eastAsia="Times New Roman" w:cs="Times New Roman"/>
          <w:b w:val="0"/>
          <w:sz w:val="24"/>
        </w:rPr>
        <w:t xml:space="preserve"> of these bylaws.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affidavit of the secretary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assistant secretary or of the transfer agent of the corporation that the notice has been given by mail or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form of electronic transmission, as applicable, shall, in the absence of fraud, be prima facie evidence of the facts stated therein.</w:t>
      </w:r>
    </w:p>
    <w:p>
      <w:pPr>
        <w:keepNext w:val="0"/>
        <w:spacing w:before="120" w:after="0" w:line="260" w:lineRule="exact"/>
        <w:ind w:left="720" w:right="0" w:firstLine="0"/>
        <w:jc w:val="left"/>
      </w:pPr>
      <w:r>
        <w:rPr>
          <w:rFonts w:ascii="Times New Roman" w:hAnsi="Times New Roman" w:eastAsia="Times New Roman" w:cs="Times New Roman"/>
          <w:b w:val="0"/>
          <w:sz w:val="24"/>
        </w:rPr>
        <w:t>2.6.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Quorum.</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holders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stock issued and outstanding and entitled to vote thereat, present in person or represented by proxy, shall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at all meetings of the stockholders for the transaction of business except as otherwise provided by statute or by the certificate of incorporation. If, however, such quorum is not present or represented at any meeting of the stockholders, then either (i) the chairman of the meeting or (ii) the stockholders entitled to vote thereat, present in person or represented by proxy, shall have power to adjourn the meeting from time to time, without notice other than announcement at the meeting, until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is present or represented. At such adjourned meeting at which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is present or represented, any business may be transacted that might have been transacted at the meeting as originally noticed.</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When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is present at any meeting, the vote of the holders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stock having voting power present in person or represented by proxy shall decide any questions brought before such meeting, unless the question is one upon which, by express provision of the laws or of the Certificate of Incorporation,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different vote is required, in which case such express provision shall govern and control the decision of the question.</w:t>
      </w:r>
    </w:p>
    <w:p>
      <w:pPr>
        <w:keepNext w:val="0"/>
        <w:spacing w:before="120" w:after="0" w:line="260" w:lineRule="exact"/>
        <w:ind w:left="720" w:right="0" w:firstLine="0"/>
        <w:jc w:val="left"/>
      </w:pPr>
      <w:r>
        <w:rPr>
          <w:rFonts w:ascii="Times New Roman" w:hAnsi="Times New Roman" w:eastAsia="Times New Roman" w:cs="Times New Roman"/>
          <w:b w:val="0"/>
          <w:sz w:val="24"/>
        </w:rPr>
        <w:t>2.7.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Adjourned Meeting; Notice.</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When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is adjourned to another time or place, unless these bylaws otherwise require, notice need not be given of the adjourned meeting if the time and place thereof are announced at the meeting at which the adjournment is taken. At the adjourned meeting the corporation may transact any business that might have been transacted at the original meeting. If the adjournment is for more than thirty (30) days, or if after the adjournment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record date is fixed for the adjourned meeting,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of the adjourned meeting shall be given to each stockholder of record entitled to vote at the meeting.</w:t>
      </w:r>
    </w:p>
    <w:p>
      <w:pPr>
        <w:keepNext w:val="0"/>
        <w:spacing w:before="120" w:after="0" w:line="260" w:lineRule="exact"/>
        <w:ind w:left="720" w:right="0" w:firstLine="0"/>
        <w:jc w:val="left"/>
      </w:pPr>
      <w:r>
        <w:rPr>
          <w:rFonts w:ascii="Times New Roman" w:hAnsi="Times New Roman" w:eastAsia="Times New Roman" w:cs="Times New Roman"/>
          <w:b w:val="0"/>
          <w:sz w:val="24"/>
        </w:rPr>
        <w:t>2.8.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Conduct of Business.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chairman of any meeting of stockholders shall determine the order of business and the procedure at the meeting, including such matters as the regulation of the manner of voting and the conduct of business.</w:t>
      </w:r>
    </w:p>
    <w:p>
      <w:pPr>
        <w:keepNext w:val="0"/>
        <w:spacing w:before="120" w:after="0" w:line="260" w:lineRule="exact"/>
        <w:ind w:left="720" w:right="0" w:firstLine="0"/>
        <w:jc w:val="left"/>
      </w:pPr>
      <w:r>
        <w:rPr>
          <w:rFonts w:ascii="Times New Roman" w:hAnsi="Times New Roman" w:eastAsia="Times New Roman" w:cs="Times New Roman"/>
          <w:b w:val="0"/>
          <w:sz w:val="24"/>
        </w:rPr>
        <w:t>2.9.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Voting.</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stockholders entitled to vote at any meeting of stockholders shall be determined in accordance with the provisions of Section </w:t>
      </w:r>
      <w:r>
        <w:rPr>
          <w:rFonts w:ascii="Times New Roman" w:hAnsi="Times New Roman" w:eastAsia="Times New Roman" w:cs="Times New Roman"/>
          <w:b w:val="0"/>
          <w:sz w:val="24"/>
        </w:rPr>
        <w:t>2.12.</w:t>
      </w:r>
      <w:r>
        <w:rPr>
          <w:rFonts w:ascii="Times New Roman" w:hAnsi="Times New Roman" w:eastAsia="Times New Roman" w:cs="Times New Roman"/>
          <w:b w:val="0"/>
          <w:sz w:val="24"/>
        </w:rPr>
        <w:t xml:space="preserve"> of these bylaws, subject to the provisions of Section 610 of the Professional Service Corporation Act (“PSCA”) of Delaware. Voting at meetings of stockholders need not be by written ballot and, unless otherwise required by law, need not be conducted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inspector of election unless so determined by the holders of the shares of stock having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votes which could be cast by the holders of all outstanding shares of stock entitled to vote thereon which are present in person at such meeting.</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Except as provided in the last paragraph of this Section </w:t>
      </w:r>
      <w:r>
        <w:rPr>
          <w:rFonts w:ascii="Times New Roman" w:hAnsi="Times New Roman" w:eastAsia="Times New Roman" w:cs="Times New Roman"/>
          <w:b w:val="0"/>
          <w:sz w:val="24"/>
        </w:rPr>
        <w:t>2.9.</w:t>
      </w:r>
      <w:r>
        <w:rPr>
          <w:rFonts w:ascii="Times New Roman" w:hAnsi="Times New Roman" w:eastAsia="Times New Roman" w:cs="Times New Roman"/>
          <w:b w:val="0"/>
          <w:sz w:val="24"/>
        </w:rPr>
        <w:t>, or as may be otherwise provided in the certificate of incorporation, each stockholder shall be entitled to one vote for each share of capital stock held by such stockholder.</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stockholders’ meeting at which directors are to be elected, each stockholder shall be entitled to cumulate votes (i.e., cast for any candidate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number of votes greater than the number of votes which such stockholder normally is entitled to cast) if the candidates’ names have been properly placed in nomination (in accordance with these bylaws) prior to commencement of the voting and the stockholder requesting cumulative voting or any other stockholder voting at the meeting in person has given notice prior to commencement of the voting of the stockholders’ intention to cumulate votes. If cumulative voting is properly requested, each holder of stock, or of any class or classes or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series or series thereof, who elects to cumulate votes shall be entitled to as many votes as equals the number of votes which (absent this provision as to cumulative voting) he would be entitled to cast for the election of directors with respect to his shares of stock multiplied by the number of directors to be elected by him, and he may cast all of such votes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single director or may distribute them among the number to be voted for, or for any two or more of them, as he may see fit.</w:t>
      </w:r>
    </w:p>
    <w:p>
      <w:pPr>
        <w:keepNext w:val="0"/>
        <w:spacing w:before="120" w:after="0" w:line="260" w:lineRule="exact"/>
        <w:ind w:left="720" w:right="0" w:firstLine="0"/>
        <w:jc w:val="left"/>
      </w:pPr>
      <w:r>
        <w:rPr>
          <w:rFonts w:ascii="Times New Roman" w:hAnsi="Times New Roman" w:eastAsia="Times New Roman" w:cs="Times New Roman"/>
          <w:b w:val="0"/>
          <w:sz w:val="24"/>
        </w:rPr>
        <w:t>2.10.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Waiver of Notice.</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Whenever notice is required to be given under any provision of the General Corporation Law of Delaware, the PSCA or of the certificate of incorporation or these bylaws,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waiver thereof, signed by the person entitled to notice,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by electronic transmission by the person entitled to notice, whether before or after the time stated therein, shall be deemed equivalent to notice. Attendance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shall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of notice of such meeting, except when the person attends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for the express purpose of objecting, at the beginning of the meeting, to the transaction of any business because the meeting is not lawfully called or convened. Neither the business to be transacted at, nor the purpose of, any regular or special meeting of the stockholders need be specified in any written waiver of notice, or any waiver by electronic transmission, unless so required by the certificate of incorporation or these bylaws.</w:t>
      </w:r>
    </w:p>
    <w:p>
      <w:pPr>
        <w:keepNext w:val="0"/>
        <w:spacing w:before="120" w:after="0" w:line="260" w:lineRule="exact"/>
        <w:ind w:left="720" w:right="0" w:firstLine="0"/>
        <w:jc w:val="left"/>
      </w:pPr>
      <w:r>
        <w:rPr>
          <w:rFonts w:ascii="Times New Roman" w:hAnsi="Times New Roman" w:eastAsia="Times New Roman" w:cs="Times New Roman"/>
          <w:b w:val="0"/>
          <w:sz w:val="24"/>
        </w:rPr>
        <w:t>2.11.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 xml:space="preserve">Stockholder Action by Written Consent Without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Meeting.</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Unless otherwise provided in the certificate of incorporation, any action required by this article to be taken at any annual or special meeting of stockholders of the corporation, or any action that may be taken at any annual or special meeting of such stockholders, may be taken without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without prior notice, and without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vote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consent in writing, setting forth the action so taken, is signed by the holders of outstanding stock having not less than the minimum number of votes that would be necessary to authorize or take such action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at which all shares entitled to vote thereon were present and voted.</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Prompt notice of the taking of the corporate action without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by less than unanimous written consent shall be given to those stockholders who have not consented in writing as provided under Section 228(e) of the General Corporation Law of Delaware. If the action which is consented to is such as would have required the filing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under any Section of the General Corporation Law of Delaware or the PSCA if such action had been voted on by stockholders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thereof, then the certificate filed under such section shall state, in lieu of any statement required by such section concerning any vote of stockholders, that written notice and written consent have been given as provided in Section 228 of the General Corporation Law of Delaware.</w:t>
      </w:r>
    </w:p>
    <w:p>
      <w:pPr>
        <w:keepNext w:val="0"/>
        <w:spacing w:before="120" w:after="0" w:line="260" w:lineRule="exact"/>
        <w:ind w:left="720" w:right="0" w:firstLine="0"/>
        <w:jc w:val="left"/>
      </w:pPr>
      <w:r>
        <w:rPr>
          <w:rFonts w:ascii="Times New Roman" w:hAnsi="Times New Roman" w:eastAsia="Times New Roman" w:cs="Times New Roman"/>
          <w:b w:val="0"/>
          <w:sz w:val="24"/>
        </w:rPr>
        <w:t>2.12.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Record Date for Stockholder Notice; Voting; Giving Consents.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In order that the corporation may determine the stockholders entitled to notice of or to vote at any meeting of stockholders or any adjournment thereof, or entitled to express consent to corporate action in writing without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or entitled to receive payment of any dividend or other distribution or allotment of any rights, or entitled to exercise any rights in respect of any change, conversion or exchange of stock or for the purpose of any other lawful action, the board of directors may fix, in advance,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record date, which shall not be more than sixty (60) nor less than ten (10) days before the date of such meeting, nor more than sixty (60) days prior to any other action.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If the board of directors does not so fix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record date:</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record date for determining stockholders entitled to notice of or to vote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of stockholders shall be at the close of business on the day next preceding the day on which notice is given, or, if notice is waived, at the close of business on the day next preceding the day on which the meeting is held. </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record date for determining stockholders entitled to express consent to corporate action in writing without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when no prior action by the board of directors is necessary, shall be the day on which the first written consent is delivered to the corporation.</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record date for determining stockholders for any other purpose shall be at the close of business on the day on which the board of directors adopts the resolution relating thereto.</w:t>
      </w:r>
    </w:p>
    <w:p>
      <w:pPr>
        <w:keepNext w:val="0"/>
        <w:spacing w:before="200" w:after="0" w:line="260" w:lineRule="exact"/>
        <w:ind w:left="1080" w:right="0" w:firstLine="0"/>
        <w:jc w:val="both"/>
      </w:pP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determination of stockholders of record entitled to notice of or to vote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of stockholders shall apply to any adjournment of the meeting; provided, however, that the board of directors may fix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record date for the adjourned meeting.</w:t>
      </w:r>
    </w:p>
    <w:p>
      <w:pPr>
        <w:keepNext w:val="0"/>
        <w:spacing w:before="120" w:after="0" w:line="260" w:lineRule="exact"/>
        <w:ind w:left="720" w:right="0" w:firstLine="0"/>
        <w:jc w:val="left"/>
      </w:pPr>
      <w:r>
        <w:rPr>
          <w:rFonts w:ascii="Times New Roman" w:hAnsi="Times New Roman" w:eastAsia="Times New Roman" w:cs="Times New Roman"/>
          <w:b w:val="0"/>
          <w:sz w:val="24"/>
        </w:rPr>
        <w:t>2.13.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List of Stockholders Entitled to Vote.</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officer who has charge of the stock ledger of the corporation shall prepare and make, at least ten (10) days before every meeting of stockholders,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complete list of the stockholders entitled to vote at the meeting, arranged in alphabetical order, and showing the address of each stockholder and the number of shares registered in the name of each stockholder. Such list shall be open to the examination of any stockholder, for any purpose germane to the meeting, during ordinary business hours,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at least ten (10) days prior to the meeting, either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place within the city where the meeting is to be held, which place shall be specified in the notice of the meeting, or, if not so specified, at the place where the meeting is to be held. The list shall also be produced and kept at the time and place of the meeting during the whole time thereof, and may be inspected by any stockholder who is present. Such list shall presumptively determine the identity of the stockholders entitled to vote at the meeting and the number of shares held by each of them.</w:t>
      </w:r>
    </w:p>
    <w:p>
      <w:pPr>
        <w:keepNext w:val="0"/>
        <w:spacing w:before="120" w:after="0" w:line="260" w:lineRule="exact"/>
        <w:ind w:left="360" w:right="0" w:firstLine="0"/>
        <w:jc w:val="left"/>
      </w:pPr>
      <w:r>
        <w:rPr>
          <w:rFonts w:ascii="Times New Roman" w:hAnsi="Times New Roman" w:eastAsia="Times New Roman" w:cs="Times New Roman"/>
          <w:b w:val="0"/>
          <w:sz w:val="24"/>
        </w:rPr>
        <w:t>ARTICLE 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DIRECTORS.</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3.1.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Powers.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Subject to the provisions of the General Corporation Law of Delaware, the PSCA and any limitation in the certificate of incorporation or these bylaws relating to action required to be approved by the stockholders or by the outstanding shares, the business and affairs of the corporation shall be managed and all corporate powers shall be exercised by or under the direction of the board of directors.</w:t>
      </w:r>
    </w:p>
    <w:p>
      <w:pPr>
        <w:keepNext w:val="0"/>
        <w:spacing w:before="120" w:after="0" w:line="260" w:lineRule="exact"/>
        <w:ind w:left="720" w:right="0" w:firstLine="0"/>
        <w:jc w:val="left"/>
      </w:pPr>
      <w:r>
        <w:rPr>
          <w:rFonts w:ascii="Times New Roman" w:hAnsi="Times New Roman" w:eastAsia="Times New Roman" w:cs="Times New Roman"/>
          <w:b w:val="0"/>
          <w:sz w:val="24"/>
        </w:rPr>
        <w:t>3.2.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Number of Directors.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authorized number of the directors of the corporation shall be fixed at [number __ (#)] until changed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amendment to the certificate of incorporation, or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amendment to this Section </w:t>
      </w:r>
      <w:r>
        <w:rPr>
          <w:rFonts w:ascii="Times New Roman" w:hAnsi="Times New Roman" w:eastAsia="Times New Roman" w:cs="Times New Roman"/>
          <w:b w:val="0"/>
          <w:sz w:val="24"/>
        </w:rPr>
        <w:t>3.2.</w:t>
      </w:r>
      <w:r>
        <w:rPr>
          <w:rFonts w:ascii="Times New Roman" w:hAnsi="Times New Roman" w:eastAsia="Times New Roman" w:cs="Times New Roman"/>
          <w:b w:val="0"/>
          <w:sz w:val="24"/>
        </w:rPr>
        <w:t xml:space="preserve">, adopted by the affirmative votes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shares represented and voting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duly held meeting at which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is present (which shares voting affirmatively also constitute at least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required quorum) or by the written consent of shareholders pursuant to Section </w:t>
      </w:r>
      <w:r>
        <w:rPr>
          <w:rFonts w:ascii="Times New Roman" w:hAnsi="Times New Roman" w:eastAsia="Times New Roman" w:cs="Times New Roman"/>
          <w:b w:val="0"/>
          <w:sz w:val="24"/>
        </w:rPr>
        <w:t>2.11.</w:t>
      </w:r>
      <w:r>
        <w:rPr>
          <w:rFonts w:ascii="Times New Roman" w:hAnsi="Times New Roman" w:eastAsia="Times New Roman" w:cs="Times New Roman"/>
          <w:b w:val="0"/>
          <w:sz w:val="24"/>
        </w:rPr>
        <w:t xml:space="preserve"> of these bylaws. [OR The board of directors shall consist of one or more members, the number thereof to be determined from time to time by resolution of the board of directors.]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If for any cause, the directors shall not have been elected at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annual meeting, they may be elected as soon thereafter as convenient.</w:t>
      </w:r>
    </w:p>
    <w:p>
      <w:pPr>
        <w:keepNext w:val="0"/>
        <w:spacing w:before="120" w:after="0" w:line="260" w:lineRule="exact"/>
        <w:ind w:left="720" w:right="0" w:firstLine="0"/>
        <w:jc w:val="left"/>
      </w:pPr>
      <w:r>
        <w:rPr>
          <w:rFonts w:ascii="Times New Roman" w:hAnsi="Times New Roman" w:eastAsia="Times New Roman" w:cs="Times New Roman"/>
          <w:b w:val="0"/>
          <w:sz w:val="24"/>
        </w:rPr>
        <w:t>3.3.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Election, Qualification and Term of Office of Directors.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Except as provided in Section </w:t>
      </w:r>
      <w:r>
        <w:rPr>
          <w:rFonts w:ascii="Times New Roman" w:hAnsi="Times New Roman" w:eastAsia="Times New Roman" w:cs="Times New Roman"/>
          <w:b w:val="0"/>
          <w:sz w:val="24"/>
        </w:rPr>
        <w:t>3.4.</w:t>
      </w:r>
      <w:r>
        <w:rPr>
          <w:rFonts w:ascii="Times New Roman" w:hAnsi="Times New Roman" w:eastAsia="Times New Roman" w:cs="Times New Roman"/>
          <w:b w:val="0"/>
          <w:sz w:val="24"/>
        </w:rPr>
        <w:t xml:space="preserve"> of these bylaws, directors shall be elected at each annual meeting of stockholders to hold office until the next annual meeting. Each director must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stockholder and must be duly licensed or otherwise legally authorized to render [enter description of professional services to be provided by the corporation] services within the State of Delaware. Each director, including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elected to fill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vacancy, shall hold office until his successor is elected and qualified or until his earlier resignation or removal. Elections of directors need not be by written ballot.</w:t>
      </w:r>
    </w:p>
    <w:p>
      <w:pPr>
        <w:keepNext w:val="0"/>
        <w:spacing w:before="120" w:after="0" w:line="260" w:lineRule="exact"/>
        <w:ind w:left="720" w:right="0" w:firstLine="0"/>
        <w:jc w:val="left"/>
      </w:pPr>
      <w:r>
        <w:rPr>
          <w:rFonts w:ascii="Times New Roman" w:hAnsi="Times New Roman" w:eastAsia="Times New Roman" w:cs="Times New Roman"/>
          <w:b w:val="0"/>
          <w:sz w:val="24"/>
        </w:rPr>
        <w:t>3.4.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Resignation and Vacancies.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Any director may resign at any time upon notice given in writing or by electronic transmission to the attention of the secretary of the corporation. When one or more directors so resigns and the resignation is effective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future date,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directors then in office, including those who have so resigned, shall have power to fill such vacancy or vacancies, the vote thereon to take effect when such resignation or resignations shall become effective, and each director so chosen shall hold office as provided in this section in the filling of other vacancies.</w:t>
      </w:r>
    </w:p>
    <w:p>
      <w:pPr>
        <w:keepNext w:val="0"/>
        <w:spacing w:before="200" w:after="0" w:line="260" w:lineRule="exact"/>
        <w:ind w:left="720" w:right="0" w:firstLine="0"/>
        <w:jc w:val="both"/>
      </w:pPr>
      <w:r>
        <w:rPr>
          <w:rFonts w:ascii="Times New Roman" w:hAnsi="Times New Roman" w:eastAsia="Times New Roman" w:cs="Times New Roman"/>
          <w:b w:val="0"/>
          <w:sz w:val="24"/>
        </w:rPr>
        <w:t>Unless otherwise provided in the certificate of incorporation or these bylaws:</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Vacancies and newly created directorships resulting from any increase in the authorized number of directors elected by all of the stockholders having the right to vote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single class may be filled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directors then in office, although less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or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sole remaining director.</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Whenever the holders of any class or classes of stock or series thereof are entitled to elect one or more directors by the provisions of the certificate of incorporation, vacancies and newly created directorships of such class or classes or series may be filled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directors elected by such class or classes or series thereof then in office or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sole remaining director so elected.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If at any time, by reason of death or resignation or other cause, the corporation should have no directors in office, then any stockholder, may call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special meeting of stockholders in accordance with the provisions of the certificate of incorporation or these bylaws, or may apply to the Court of Chancery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decree summarily ordering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election as provided in Section 211 of the General Corporation Law of Delaware.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If, at the time of filling any vacancy or any newly created directorship, the directors then in office constitute less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whole board (as constituted immediately prior to any such increase), then the Court of Chancery may, upon application of any stockholder or stockholders holding at least ten percent (10%) of the total number of the shares at the time outstanding having the right to vote for such directors, summarily order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election to be held to fill any such vacancies or newly created directorships, or to replace the directors chosen by the directors then in office as aforesaid, which election shall be governed by the provisions of Section 211 of the General Corporation Law of Delaware as far as applicable.</w:t>
      </w:r>
    </w:p>
    <w:p>
      <w:pPr>
        <w:keepNext w:val="0"/>
        <w:spacing w:before="120" w:after="0" w:line="260" w:lineRule="exact"/>
        <w:ind w:left="720" w:right="0" w:firstLine="0"/>
        <w:jc w:val="left"/>
      </w:pPr>
      <w:r>
        <w:rPr>
          <w:rFonts w:ascii="Times New Roman" w:hAnsi="Times New Roman" w:eastAsia="Times New Roman" w:cs="Times New Roman"/>
          <w:b w:val="0"/>
          <w:sz w:val="24"/>
        </w:rPr>
        <w:t>3.5.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Place of Meetings; Meetings by Telephone.</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board of directors of the corporation may hold meetings, both regular and special, either within or outside the State of Delaware. Unless otherwise restricted by the certificate of incorporation or these bylaws, members of the board of directors, or any committee designated by the board of directors, may participate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of the board of directors, or any committee, by means of conference telephone or other communications equipment by means of which all persons participating in the meeting can hear each other, and such participation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shall constitute presence in person at the meeting.</w:t>
      </w:r>
    </w:p>
    <w:p>
      <w:pPr>
        <w:keepNext w:val="0"/>
        <w:spacing w:before="120" w:after="0" w:line="260" w:lineRule="exact"/>
        <w:ind w:left="720" w:right="0" w:firstLine="0"/>
        <w:jc w:val="left"/>
      </w:pPr>
      <w:r>
        <w:rPr>
          <w:rFonts w:ascii="Times New Roman" w:hAnsi="Times New Roman" w:eastAsia="Times New Roman" w:cs="Times New Roman"/>
          <w:b w:val="0"/>
          <w:sz w:val="24"/>
        </w:rPr>
        <w:t>3.6.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Regular Meetings.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Regular meetings of the board of directors may be held without notice at such time and at such place as shall from time to time be determined by the board.</w:t>
      </w:r>
    </w:p>
    <w:p>
      <w:pPr>
        <w:keepNext w:val="0"/>
        <w:spacing w:before="120" w:after="0" w:line="260" w:lineRule="exact"/>
        <w:ind w:left="720" w:right="0" w:firstLine="0"/>
        <w:jc w:val="left"/>
      </w:pPr>
      <w:r>
        <w:rPr>
          <w:rFonts w:ascii="Times New Roman" w:hAnsi="Times New Roman" w:eastAsia="Times New Roman" w:cs="Times New Roman"/>
          <w:b w:val="0"/>
          <w:sz w:val="24"/>
        </w:rPr>
        <w:t>3.7.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Special Meetings; Notice.</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Special meetings of the board of directors for any purpose or purposes may be called at any time by the chairman of the board, the president, any vice president, the secretary or any two (2) directors.</w:t>
      </w:r>
    </w:p>
    <w:p>
      <w:pPr>
        <w:keepNext w:val="0"/>
        <w:spacing w:before="200" w:after="0" w:line="260" w:lineRule="exact"/>
        <w:ind w:left="720" w:right="0" w:firstLine="0"/>
        <w:jc w:val="both"/>
      </w:pPr>
      <w:r>
        <w:rPr>
          <w:rFonts w:ascii="Times New Roman" w:hAnsi="Times New Roman" w:eastAsia="Times New Roman" w:cs="Times New Roman"/>
          <w:b w:val="0"/>
          <w:sz w:val="24"/>
        </w:rPr>
        <w:t>Notice of the time and place of special meetings shall be:</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delivered personally by hand, by courier or by telephone;</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sent by United States first-class mail, postage prepaid; </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sent by facsimile; or</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sent by electronic mail,</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directed to each director at that director’s address, telephone number, facsimile number or electronic mail address, as the case may be, as shown on the corporation’s records.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If the notice is (i) delivered personally by hand, by courier or by telephone, (ii) sent by facsimile or (iii) sent by electronic mail, it shall be delivered or sent at least forty-eight (48) hours before the time of the holding of the meeting. If the notice is sent by United States mail, it shall be deposited in the United States mail at least four (4) days before the time of the holding of the meeting. Any oral notice may be communicated to the director. The notice need not specify the place of the meeting (if the meeting is to be held at the corporation’s principal executive office) nor the purpose of the meeting. </w:t>
      </w:r>
    </w:p>
    <w:p>
      <w:pPr>
        <w:keepNext w:val="0"/>
        <w:spacing w:before="120" w:after="0" w:line="260" w:lineRule="exact"/>
        <w:ind w:left="720" w:right="0" w:firstLine="0"/>
        <w:jc w:val="left"/>
      </w:pPr>
      <w:r>
        <w:rPr>
          <w:rFonts w:ascii="Times New Roman" w:hAnsi="Times New Roman" w:eastAsia="Times New Roman" w:cs="Times New Roman"/>
          <w:b w:val="0"/>
          <w:sz w:val="24"/>
        </w:rPr>
        <w:t>3.8.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Quorum.</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At all meetings of the board of directors,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authorized number of directors shall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for the transaction of business and the act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directors present at any meeting at which there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shall be the act of the board of directors, except as may be otherwise specifically provided by statute or by the certificate of incorporation.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is not present at any meeting of the board of directors, then the directors present thereat may adjourn the meeting from time to time, without notice other than announcement at the meeting, until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is present.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at which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is initially present may continue to transact business notwithstanding the withdrawal of directors, if any action taken is approved by at least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required quorum for that meeting.</w:t>
      </w:r>
    </w:p>
    <w:p>
      <w:pPr>
        <w:keepNext w:val="0"/>
        <w:spacing w:before="120" w:after="0" w:line="260" w:lineRule="exact"/>
        <w:ind w:left="720" w:right="0" w:firstLine="0"/>
        <w:jc w:val="left"/>
      </w:pPr>
      <w:r>
        <w:rPr>
          <w:rFonts w:ascii="Times New Roman" w:hAnsi="Times New Roman" w:eastAsia="Times New Roman" w:cs="Times New Roman"/>
          <w:b w:val="0"/>
          <w:sz w:val="24"/>
        </w:rPr>
        <w:t>3.9.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Waiver of Notice.</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Whenever notice is required to be given under any provision of the General Corporation Law of Delaware, the PSCA or of the certificate of incorporation or these bylaws,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waiver thereof, signed by the person entitled to notice,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by electronic transmission by the person entitled to notice, whether before or after the time stated therein, shall be deemed equivalent to notice. Attendance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shall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of notice of such meeting, except when the person attends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for the express purpose of objecting, at the beginning of the meeting, to the transaction of any business because the meeting is not lawfully called or convened. Neither the business to be transacted at, nor other purpose of, any regular or special meeting of the directors,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committee of directors, need be specified in any written waiver of notice or any waiver by electronic transmission unless so required by the certificate of incorporation or these bylaws.</w:t>
      </w:r>
    </w:p>
    <w:p>
      <w:pPr>
        <w:keepNext w:val="0"/>
        <w:spacing w:before="120" w:after="0" w:line="260" w:lineRule="exact"/>
        <w:ind w:left="720" w:right="0" w:firstLine="0"/>
        <w:jc w:val="left"/>
      </w:pPr>
      <w:r>
        <w:rPr>
          <w:rFonts w:ascii="Times New Roman" w:hAnsi="Times New Roman" w:eastAsia="Times New Roman" w:cs="Times New Roman"/>
          <w:b w:val="0"/>
          <w:sz w:val="24"/>
        </w:rPr>
        <w:t>3.10.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 xml:space="preserve">Board Action by Written Consent Without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Meeting.</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Unless otherwise restricted by the certificate of incorporation or these bylaws, any action required or permitted to be taken at any meeting of the board of directors, or of any committee thereof, may be taken without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if all members of the board or committee, as the case may be, consent thereto in writing or by electronic transmission and the writing or writings or electronic transmission or transmissions are filed with the minutes of proceedings of the board or committee. Such filing shall be in paper form if the minutes are maintained in paper form and shall be in electronic form if the minutes are maintained in electronic form.</w:t>
      </w:r>
    </w:p>
    <w:p>
      <w:pPr>
        <w:keepNext w:val="0"/>
        <w:spacing w:before="120" w:after="0" w:line="260" w:lineRule="exact"/>
        <w:ind w:left="720" w:right="0" w:firstLine="0"/>
        <w:jc w:val="left"/>
      </w:pPr>
      <w:r>
        <w:rPr>
          <w:rFonts w:ascii="Times New Roman" w:hAnsi="Times New Roman" w:eastAsia="Times New Roman" w:cs="Times New Roman"/>
          <w:b w:val="0"/>
          <w:sz w:val="24"/>
        </w:rPr>
        <w:t>3.11.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Fees and Compensation of Directors.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Unless otherwise restricted by the certificate of incorporation or these bylaws, the board of directors shall have the authority to fix the compensation of directors.</w:t>
      </w:r>
    </w:p>
    <w:p>
      <w:pPr>
        <w:keepNext w:val="0"/>
        <w:spacing w:before="120" w:after="0" w:line="260" w:lineRule="exact"/>
        <w:ind w:left="720" w:right="0" w:firstLine="0"/>
        <w:jc w:val="left"/>
      </w:pPr>
      <w:r>
        <w:rPr>
          <w:rFonts w:ascii="Times New Roman" w:hAnsi="Times New Roman" w:eastAsia="Times New Roman" w:cs="Times New Roman"/>
          <w:b w:val="0"/>
          <w:sz w:val="24"/>
        </w:rPr>
        <w:t>3.12.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Approval of Loans to Officers.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corporation may lend money to, or guarantee any obligation of, or otherwise assist any officer or other employee of the corporation, including any officer or employee who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of the corporation, whenever, in the judgment of the directors, such loan, guaranty or assistance may reasonably be expected to benefit the corporation. The loan, guaranty or other assistance may be with or without interest and may be unsecured or secured in such manner as the board of directors shall approve, including, without limitation,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pledge of shares of stock of the corporation. Nothing contained in this section shall be deemed to deny, limit or restrict the powers of guaranty or warranty of the corporation at common law or under any statute.</w:t>
      </w:r>
    </w:p>
    <w:p>
      <w:pPr>
        <w:keepNext w:val="0"/>
        <w:spacing w:before="120" w:after="0" w:line="260" w:lineRule="exact"/>
        <w:ind w:left="720" w:right="0" w:firstLine="0"/>
        <w:jc w:val="left"/>
      </w:pPr>
      <w:r>
        <w:rPr>
          <w:rFonts w:ascii="Times New Roman" w:hAnsi="Times New Roman" w:eastAsia="Times New Roman" w:cs="Times New Roman"/>
          <w:b w:val="0"/>
          <w:sz w:val="24"/>
        </w:rPr>
        <w:t>3.13.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Removal of Directors.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Unless otherwise restricted by statute, by the certificate of incorporation or by these bylaws, any director or the entire board of directors may be removed, with or without cause, by the holders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shares then entitled to vote at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election of directors; provided, however, that, so long as stockholders of the corporation are entitled to cumulative voting, if less than the entire board is to be removed, no director may be removed without cause if the votes cast against his removal would be sufficient to elect him if then cumulatively voted at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election of the entire board of directors.</w:t>
      </w:r>
    </w:p>
    <w:p>
      <w:pPr>
        <w:keepNext w:val="0"/>
        <w:spacing w:before="120" w:after="0" w:line="260" w:lineRule="exact"/>
        <w:ind w:left="360" w:right="0" w:firstLine="0"/>
        <w:jc w:val="left"/>
      </w:pPr>
      <w:r>
        <w:rPr>
          <w:rFonts w:ascii="Times New Roman" w:hAnsi="Times New Roman" w:eastAsia="Times New Roman" w:cs="Times New Roman"/>
          <w:b w:val="0"/>
          <w:sz w:val="24"/>
        </w:rPr>
        <w:t>ARTICLE IV.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COMMITTEES.</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4.1.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Committees of Directors.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board of directors may, by resolution passed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whole board, designate one or more committees, with each committee to consist of one or more of the directors of the corporation. The board may designate one or more directors as alternate members of any committee who may replace any absent or disqualified member at any meeting of the committee. In the absence or disqualification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committee, the member or members thereof present at any meeting and not disqualified from voting, whether or not he or they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may unanimously appoint another member of the board of directors to act at the meeting in the place of any such absent or disqualified member. Any such committee, to the extent provided in the resolution of the board of directors or in the bylaws of the corporation, shall have and may exercise all the powers and authority of the board of directors in the management of the business and affairs of the corporation, and may authorize the seal of the corporation to be affixed to all papers that may require it; but no such committee shall have the power or authority to (i) approve, adopt or recommend to the stockholders any action or matter the General Corporation Law of Delaware or the PSCA expressly requires be submitted to the stockholders for approval, or (ii) adopt, amend or repeal the bylaws or, unless the certificate of incorporation expressly so provides, no such committee shall have the power or authority to declare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dividend, to authorize the issuance of stock, or to adopt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of ownership and merger pursuant to Section 253 of the General Corporation Law of Delaware.</w:t>
      </w:r>
    </w:p>
    <w:p>
      <w:pPr>
        <w:keepNext w:val="0"/>
        <w:spacing w:before="120" w:after="0" w:line="260" w:lineRule="exact"/>
        <w:ind w:left="720" w:right="0" w:firstLine="0"/>
        <w:jc w:val="left"/>
      </w:pPr>
      <w:r>
        <w:rPr>
          <w:rFonts w:ascii="Times New Roman" w:hAnsi="Times New Roman" w:eastAsia="Times New Roman" w:cs="Times New Roman"/>
          <w:b w:val="0"/>
          <w:sz w:val="24"/>
        </w:rPr>
        <w:t>4.2.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Committee Minutes.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Each committee shall keep regular minutes of its meetings and report the same to the board of directors when required.</w:t>
      </w:r>
    </w:p>
    <w:p>
      <w:pPr>
        <w:keepNext w:val="0"/>
        <w:spacing w:before="120" w:after="0" w:line="260" w:lineRule="exact"/>
        <w:ind w:left="720" w:right="0" w:firstLine="0"/>
        <w:jc w:val="left"/>
      </w:pPr>
      <w:r>
        <w:rPr>
          <w:rFonts w:ascii="Times New Roman" w:hAnsi="Times New Roman" w:eastAsia="Times New Roman" w:cs="Times New Roman"/>
          <w:b w:val="0"/>
          <w:sz w:val="24"/>
        </w:rPr>
        <w:t>4.3.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Meetings and Action of Committees.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Meetings and actions of committees shall be governed by, and held and taken in accordance with, the provisions of Article </w:t>
      </w:r>
      <w:r>
        <w:rPr>
          <w:rFonts w:ascii="Times New Roman" w:hAnsi="Times New Roman" w:eastAsia="Times New Roman" w:cs="Times New Roman"/>
          <w:b w:val="0"/>
          <w:sz w:val="24"/>
        </w:rPr>
        <w:t>III.</w:t>
      </w:r>
      <w:r>
        <w:rPr>
          <w:rFonts w:ascii="Times New Roman" w:hAnsi="Times New Roman" w:eastAsia="Times New Roman" w:cs="Times New Roman"/>
          <w:b w:val="0"/>
          <w:sz w:val="24"/>
        </w:rPr>
        <w:t xml:space="preserve"> of these bylaws, Section </w:t>
      </w:r>
      <w:r>
        <w:rPr>
          <w:rFonts w:ascii="Times New Roman" w:hAnsi="Times New Roman" w:eastAsia="Times New Roman" w:cs="Times New Roman"/>
          <w:b w:val="0"/>
          <w:sz w:val="24"/>
        </w:rPr>
        <w:t>3.5.</w:t>
      </w:r>
      <w:r>
        <w:rPr>
          <w:rFonts w:ascii="Times New Roman" w:hAnsi="Times New Roman" w:eastAsia="Times New Roman" w:cs="Times New Roman"/>
          <w:b w:val="0"/>
          <w:sz w:val="24"/>
        </w:rPr>
        <w:t xml:space="preserve"> (place of meetings and meetings by telephone), Section </w:t>
      </w:r>
      <w:r>
        <w:rPr>
          <w:rFonts w:ascii="Times New Roman" w:hAnsi="Times New Roman" w:eastAsia="Times New Roman" w:cs="Times New Roman"/>
          <w:b w:val="0"/>
          <w:sz w:val="24"/>
        </w:rPr>
        <w:t>3.6.</w:t>
      </w:r>
      <w:r>
        <w:rPr>
          <w:rFonts w:ascii="Times New Roman" w:hAnsi="Times New Roman" w:eastAsia="Times New Roman" w:cs="Times New Roman"/>
          <w:b w:val="0"/>
          <w:sz w:val="24"/>
        </w:rPr>
        <w:t xml:space="preserve"> (regular meetings), Section </w:t>
      </w:r>
      <w:r>
        <w:rPr>
          <w:rFonts w:ascii="Times New Roman" w:hAnsi="Times New Roman" w:eastAsia="Times New Roman" w:cs="Times New Roman"/>
          <w:b w:val="0"/>
          <w:sz w:val="24"/>
        </w:rPr>
        <w:t>3.7.</w:t>
      </w:r>
      <w:r>
        <w:rPr>
          <w:rFonts w:ascii="Times New Roman" w:hAnsi="Times New Roman" w:eastAsia="Times New Roman" w:cs="Times New Roman"/>
          <w:b w:val="0"/>
          <w:sz w:val="24"/>
        </w:rPr>
        <w:t xml:space="preserve"> (special meetings and notice), Section </w:t>
      </w:r>
      <w:r>
        <w:rPr>
          <w:rFonts w:ascii="Times New Roman" w:hAnsi="Times New Roman" w:eastAsia="Times New Roman" w:cs="Times New Roman"/>
          <w:b w:val="0"/>
          <w:sz w:val="24"/>
        </w:rPr>
        <w:t>3.8.</w:t>
      </w:r>
      <w:r>
        <w:rPr>
          <w:rFonts w:ascii="Times New Roman" w:hAnsi="Times New Roman" w:eastAsia="Times New Roman" w:cs="Times New Roman"/>
          <w:b w:val="0"/>
          <w:sz w:val="24"/>
        </w:rPr>
        <w:t xml:space="preserve"> (quorum), Section </w:t>
      </w:r>
      <w:r>
        <w:rPr>
          <w:rFonts w:ascii="Times New Roman" w:hAnsi="Times New Roman" w:eastAsia="Times New Roman" w:cs="Times New Roman"/>
          <w:b w:val="0"/>
          <w:sz w:val="24"/>
        </w:rPr>
        <w:t>3.9.</w:t>
      </w:r>
      <w:r>
        <w:rPr>
          <w:rFonts w:ascii="Times New Roman" w:hAnsi="Times New Roman" w:eastAsia="Times New Roman" w:cs="Times New Roman"/>
          <w:b w:val="0"/>
          <w:sz w:val="24"/>
        </w:rPr>
        <w:t xml:space="preserve"> (waiver of notice), and Section </w:t>
      </w:r>
      <w:r>
        <w:rPr>
          <w:rFonts w:ascii="Times New Roman" w:hAnsi="Times New Roman" w:eastAsia="Times New Roman" w:cs="Times New Roman"/>
          <w:b w:val="0"/>
          <w:sz w:val="24"/>
        </w:rPr>
        <w:t>3.10.</w:t>
      </w:r>
      <w:r>
        <w:rPr>
          <w:rFonts w:ascii="Times New Roman" w:hAnsi="Times New Roman" w:eastAsia="Times New Roman" w:cs="Times New Roman"/>
          <w:b w:val="0"/>
          <w:sz w:val="24"/>
        </w:rPr>
        <w:t xml:space="preserve"> (action by written consent without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with such changes in the context of those bylaws as are necessary to substitute the committee and its members for the board of directors and its members; provided, however, that the time of regular meetings of committees may be determined either by resolution of the board of directors or by resolution of the committee, that special meetings of committees may also be called by resolution of the board of directors and that notice of special meetings of committees shall also be given to all alternate members, who shall have the right to attend all meetings of the committee. The board of directors may adopt rules for the government of any committee not inconsistent with the provisions of these bylaws.</w:t>
      </w:r>
    </w:p>
    <w:p>
      <w:pPr>
        <w:keepNext w:val="0"/>
        <w:spacing w:before="120" w:after="0" w:line="260" w:lineRule="exact"/>
        <w:ind w:left="360" w:right="0" w:firstLine="0"/>
        <w:jc w:val="left"/>
      </w:pPr>
      <w:r>
        <w:rPr>
          <w:rFonts w:ascii="Times New Roman" w:hAnsi="Times New Roman" w:eastAsia="Times New Roman" w:cs="Times New Roman"/>
          <w:b w:val="0"/>
          <w:sz w:val="24"/>
        </w:rPr>
        <w:t>ARTICLE 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OFFICERS.</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5.1.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Officers; Qualifications.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officers of the corporation shall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president,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secretary,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chief financial officer. The corporation may also have, at the discretion of the board of directors,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chairman of the board, one or more vice presidents, one or more assistant vice presidents, one or more assistant secretaries, and one or more assistant treasurers, and any such other officers as may be appointed in accordance with the provisions of Section </w:t>
      </w:r>
      <w:r>
        <w:rPr>
          <w:rFonts w:ascii="Times New Roman" w:hAnsi="Times New Roman" w:eastAsia="Times New Roman" w:cs="Times New Roman"/>
          <w:b w:val="0"/>
          <w:sz w:val="24"/>
        </w:rPr>
        <w:t>5.3.</w:t>
      </w:r>
      <w:r>
        <w:rPr>
          <w:rFonts w:ascii="Times New Roman" w:hAnsi="Times New Roman" w:eastAsia="Times New Roman" w:cs="Times New Roman"/>
          <w:b w:val="0"/>
          <w:sz w:val="24"/>
        </w:rPr>
        <w:t xml:space="preserve"> of these bylaws. Any number of offices may be held by the same person. Each officer shall be duly licensed or otherwise legally authorized to render [enter description of professional services to be provided by the corporation] services within the State of Delaware.</w:t>
      </w:r>
    </w:p>
    <w:p>
      <w:pPr>
        <w:keepNext w:val="0"/>
        <w:spacing w:before="120" w:after="0" w:line="260" w:lineRule="exact"/>
        <w:ind w:left="720" w:right="0" w:firstLine="0"/>
        <w:jc w:val="left"/>
      </w:pPr>
      <w:r>
        <w:rPr>
          <w:rFonts w:ascii="Times New Roman" w:hAnsi="Times New Roman" w:eastAsia="Times New Roman" w:cs="Times New Roman"/>
          <w:b w:val="0"/>
          <w:sz w:val="24"/>
        </w:rPr>
        <w:t>5.2.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Appointment of Officers.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officers of the corporation, except such officers as may be appointed in accordance with the provisions of Sections </w:t>
      </w:r>
      <w:r>
        <w:rPr>
          <w:rFonts w:ascii="Times New Roman" w:hAnsi="Times New Roman" w:eastAsia="Times New Roman" w:cs="Times New Roman"/>
          <w:b w:val="0"/>
          <w:sz w:val="24"/>
        </w:rPr>
        <w:t>5.3.</w:t>
      </w:r>
      <w:r>
        <w:rPr>
          <w:rFonts w:ascii="Times New Roman" w:hAnsi="Times New Roman" w:eastAsia="Times New Roman" w:cs="Times New Roman"/>
          <w:b w:val="0"/>
          <w:sz w:val="24"/>
        </w:rPr>
        <w:t xml:space="preserve"> or </w:t>
      </w:r>
      <w:r>
        <w:rPr>
          <w:rFonts w:ascii="Times New Roman" w:hAnsi="Times New Roman" w:eastAsia="Times New Roman" w:cs="Times New Roman"/>
          <w:b w:val="0"/>
          <w:sz w:val="24"/>
        </w:rPr>
        <w:t>5.5.</w:t>
      </w:r>
      <w:r>
        <w:rPr>
          <w:rFonts w:ascii="Times New Roman" w:hAnsi="Times New Roman" w:eastAsia="Times New Roman" w:cs="Times New Roman"/>
          <w:b w:val="0"/>
          <w:sz w:val="24"/>
        </w:rPr>
        <w:t xml:space="preserve"> of these bylaws, shall be appointed by the board of directors, subject to the rights, if any,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officer under any contract of employment.</w:t>
      </w:r>
    </w:p>
    <w:p>
      <w:pPr>
        <w:keepNext w:val="0"/>
        <w:spacing w:before="120" w:after="0" w:line="260" w:lineRule="exact"/>
        <w:ind w:left="720" w:right="0" w:firstLine="0"/>
        <w:jc w:val="left"/>
      </w:pPr>
      <w:r>
        <w:rPr>
          <w:rFonts w:ascii="Times New Roman" w:hAnsi="Times New Roman" w:eastAsia="Times New Roman" w:cs="Times New Roman"/>
          <w:b w:val="0"/>
          <w:sz w:val="24"/>
        </w:rPr>
        <w:t>5.3.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Subordinate Officers.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board of directors may appoint, or empower the president to appoint, such other officers and agents as the business of the corporation may require, each of whom shall hold office for such period, have such authority, and perform such duties as are provided in these bylaws or as the board of directors may from time to time determine.</w:t>
      </w:r>
    </w:p>
    <w:p>
      <w:pPr>
        <w:keepNext w:val="0"/>
        <w:spacing w:before="120" w:after="0" w:line="260" w:lineRule="exact"/>
        <w:ind w:left="720" w:right="0" w:firstLine="0"/>
        <w:jc w:val="left"/>
      </w:pPr>
      <w:r>
        <w:rPr>
          <w:rFonts w:ascii="Times New Roman" w:hAnsi="Times New Roman" w:eastAsia="Times New Roman" w:cs="Times New Roman"/>
          <w:b w:val="0"/>
          <w:sz w:val="24"/>
        </w:rPr>
        <w:t>5.4.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Removal and Resignation of Officers.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Subject to the rights, if any,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officer under any contract of employment, any officer may be removed, either with or without cause,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affirmative vote of the majority of the board of directors at any regular or special meeting of the board or, except in the case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officer chosen by the board of directors, by any officer upon whom such power of removal may be conferred by the board of directors.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Any officer may resign at any time by giving written notice to the corporation. Any resignation shall take effect at the date of the receipt of that notice or at any later time specified in that notice; and, unless otherwise specified in that notice, the acceptance of the resignation shall not be necessary to make it effective. Any resignation is without prejudice to the rights, if any, of the corporation under any contract to which the officer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w:t>
      </w:r>
    </w:p>
    <w:p>
      <w:pPr>
        <w:keepNext w:val="0"/>
        <w:spacing w:before="120" w:after="0" w:line="260" w:lineRule="exact"/>
        <w:ind w:left="720" w:right="0" w:firstLine="0"/>
        <w:jc w:val="left"/>
      </w:pPr>
      <w:r>
        <w:rPr>
          <w:rFonts w:ascii="Times New Roman" w:hAnsi="Times New Roman" w:eastAsia="Times New Roman" w:cs="Times New Roman"/>
          <w:b w:val="0"/>
          <w:sz w:val="24"/>
        </w:rPr>
        <w:t>5.5.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Vacancies in Offices.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Any vacancy occurring in any office of the corporation shall be filled by the board of directors.</w:t>
      </w:r>
    </w:p>
    <w:p>
      <w:pPr>
        <w:keepNext w:val="0"/>
        <w:spacing w:before="120" w:after="0" w:line="260" w:lineRule="exact"/>
        <w:ind w:left="720" w:right="0" w:firstLine="0"/>
        <w:jc w:val="left"/>
      </w:pPr>
      <w:r>
        <w:rPr>
          <w:rFonts w:ascii="Times New Roman" w:hAnsi="Times New Roman" w:eastAsia="Times New Roman" w:cs="Times New Roman"/>
          <w:b w:val="0"/>
          <w:sz w:val="24"/>
        </w:rPr>
        <w:t>5.6.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Chairman of the Board.</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chairman of the board, if such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officer be elected, shall, if present, preside at meetings of the board of directors and exercise and perform such other powers and duties as may from time to time be assigned to him by the board of directors or as may be prescribed by these bylaws. If there is no president, then the chairman of the board shall also be the chief executive officer of the corporation and shall have the powers and duties prescribed in Section </w:t>
      </w:r>
      <w:r>
        <w:rPr>
          <w:rFonts w:ascii="Times New Roman" w:hAnsi="Times New Roman" w:eastAsia="Times New Roman" w:cs="Times New Roman"/>
          <w:b w:val="0"/>
          <w:sz w:val="24"/>
        </w:rPr>
        <w:t>5.7.</w:t>
      </w:r>
      <w:r>
        <w:rPr>
          <w:rFonts w:ascii="Times New Roman" w:hAnsi="Times New Roman" w:eastAsia="Times New Roman" w:cs="Times New Roman"/>
          <w:b w:val="0"/>
          <w:sz w:val="24"/>
        </w:rPr>
        <w:t xml:space="preserve"> of these bylaws.</w:t>
      </w:r>
    </w:p>
    <w:p>
      <w:pPr>
        <w:keepNext w:val="0"/>
        <w:spacing w:before="120" w:after="0" w:line="260" w:lineRule="exact"/>
        <w:ind w:left="720" w:right="0" w:firstLine="0"/>
        <w:jc w:val="left"/>
      </w:pPr>
      <w:r>
        <w:rPr>
          <w:rFonts w:ascii="Times New Roman" w:hAnsi="Times New Roman" w:eastAsia="Times New Roman" w:cs="Times New Roman"/>
          <w:b w:val="0"/>
          <w:sz w:val="24"/>
        </w:rPr>
        <w:t>5.7.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President [OR Chief Executive Officer.</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If using title of Chief Executive Officer, change all references of President to Chief Executive Officer]. Subject to such supervisory powers, if any, as may be given by the board of directors to the chairman of the board, if there be such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officer, the president shall be the chief executive officer of the corporation and shall, subject to the control of the board of directors, have general supervision, direction, and control of the business and the officers of the corporation. He shall, if present, preside at all meetings of the stockholders and, in the absence or nonexistence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chairman of the board, at all meetings of the board of directors. He shall have the general powers and duties of management usually vested in the office of president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and shall have such other powers and duties as may be prescribed by the board of directors or these bylaws.</w:t>
      </w:r>
    </w:p>
    <w:p>
      <w:pPr>
        <w:keepNext w:val="0"/>
        <w:spacing w:before="120" w:after="0" w:line="260" w:lineRule="exact"/>
        <w:ind w:left="720" w:right="0" w:firstLine="0"/>
        <w:jc w:val="left"/>
      </w:pPr>
      <w:r>
        <w:rPr>
          <w:rFonts w:ascii="Times New Roman" w:hAnsi="Times New Roman" w:eastAsia="Times New Roman" w:cs="Times New Roman"/>
          <w:b w:val="0"/>
          <w:sz w:val="24"/>
        </w:rPr>
        <w:t>5.8.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Vice Presidents.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In the absence or disability of the president, the vice presidents, if any, in order of their rank as fixed by the board of directors or, if not ranked,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vice president designated by the board of directors, shall perform all the duties of the president and when so acting shall have all the powers of, and be subject to all the restrictions upon, the president. The vice presidents shall have such other powers and perform such other duties as from time to time may be prescribed for them respectively by the board of directors, these bylaws, the president or the chairman of the board.</w:t>
      </w:r>
    </w:p>
    <w:p>
      <w:pPr>
        <w:keepNext w:val="0"/>
        <w:spacing w:before="120" w:after="0" w:line="260" w:lineRule="exact"/>
        <w:ind w:left="720" w:right="0" w:firstLine="0"/>
        <w:jc w:val="left"/>
      </w:pPr>
      <w:r>
        <w:rPr>
          <w:rFonts w:ascii="Times New Roman" w:hAnsi="Times New Roman" w:eastAsia="Times New Roman" w:cs="Times New Roman"/>
          <w:b w:val="0"/>
          <w:sz w:val="24"/>
        </w:rPr>
        <w:t>5.9.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Secretary.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secretary shall keep or cause to be kept, at the principal executive office of the corporation or such other place as the board of directors may direct,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book of minutes of all meetings and actions of directors, committees of directors, and stockholders. The minutes shall show the time and place of each meeting, whether regular or special (and, if special, how authorized and the notice given), the names of those present at directors’ meetings or committee meetings, the number of shares present or represented at stockholders’ meetings, and the proceedings thereof.</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secretary shall keep, or cause to be kept, at the principal executive office of the corporation or at the office of the corporation’s transfer agent or registrar, as determined by resolution of the board of directors,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 register,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duplicate share register, showing the names of all stockholders and their addresses, the number and classes of shares held by each, the number and date of certificates evidencing such shares, and the number and date of cancellation of every certificate surrendered for cancellation.</w:t>
      </w:r>
    </w:p>
    <w:p>
      <w:pPr>
        <w:keepNext w:val="0"/>
        <w:spacing w:before="200" w:after="0" w:line="260" w:lineRule="exact"/>
        <w:ind w:left="720" w:right="0" w:firstLine="0"/>
        <w:jc w:val="both"/>
      </w:pPr>
      <w:r>
        <w:rPr>
          <w:rFonts w:ascii="Times New Roman" w:hAnsi="Times New Roman" w:eastAsia="Times New Roman" w:cs="Times New Roman"/>
          <w:b w:val="0"/>
          <w:sz w:val="24"/>
        </w:rPr>
        <w:t>The secretary shall give, or cause to be given, notice of all meetings of the stockholders and of the board of directors required to be given by law or by these bylaws. He shall keep the seal of the corporation, if one be adopted, in safe custody and shall have such other powers and perform such other duties as may be prescribed by the board of directors or by these bylaws.</w:t>
      </w:r>
    </w:p>
    <w:p>
      <w:pPr>
        <w:keepNext w:val="0"/>
        <w:spacing w:before="120" w:after="0" w:line="260" w:lineRule="exact"/>
        <w:ind w:left="720" w:right="0" w:firstLine="0"/>
        <w:jc w:val="left"/>
      </w:pPr>
      <w:r>
        <w:rPr>
          <w:rFonts w:ascii="Times New Roman" w:hAnsi="Times New Roman" w:eastAsia="Times New Roman" w:cs="Times New Roman"/>
          <w:b w:val="0"/>
          <w:sz w:val="24"/>
        </w:rPr>
        <w:t>5.10.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Chief Financial Officer.</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chief financial officer shall keep and maintain, or cause to be kept and maintained, adequate and correct books and records of accounts of the properties and business transactions of the corporation, including accounts of its assets, liabilities, receipts, disbursements, gains, losses, capital retained earnings and shares. The books of account shall at all reasonable times be open to inspection by any director.</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chief financial officer shall deposit all moneys and other valuables in the name and to the credit of the corporation with such depositories as may be designated by the board of directors. He shall disburse the funds of the corporation as may be ordered by the board of directors, shall render to the president and directors, whenever they request it,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account of all his transactions as chief financial officer and of the financial condition of the corporation, and shall have other powers and perform such other duties as may be prescribed by the board of directors or these bylaws.</w:t>
      </w:r>
    </w:p>
    <w:p>
      <w:pPr>
        <w:keepNext w:val="0"/>
        <w:spacing w:before="120" w:after="0" w:line="260" w:lineRule="exact"/>
        <w:ind w:left="720" w:right="0" w:firstLine="0"/>
        <w:jc w:val="left"/>
      </w:pPr>
      <w:r>
        <w:rPr>
          <w:rFonts w:ascii="Times New Roman" w:hAnsi="Times New Roman" w:eastAsia="Times New Roman" w:cs="Times New Roman"/>
          <w:b w:val="0"/>
          <w:sz w:val="24"/>
        </w:rPr>
        <w:t>5.11.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Assistant Secretary.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assistant secretary, or, if there is more than one, the assistant secretaries in the order determined by the stockholders or board of directors (or if there be no such determination, then in the order of their election) shall, in the absence of the secretary or in the event of his or her inability or refusal to act, perform the duties and exercise the powers of the secretary and shall perform such other duties and have such other powers as may be prescribed by the board of directors or these bylaws.</w:t>
      </w:r>
    </w:p>
    <w:p>
      <w:pPr>
        <w:keepNext w:val="0"/>
        <w:spacing w:before="120" w:after="0" w:line="260" w:lineRule="exact"/>
        <w:ind w:left="720" w:right="0" w:firstLine="0"/>
        <w:jc w:val="left"/>
      </w:pPr>
      <w:r>
        <w:rPr>
          <w:rFonts w:ascii="Times New Roman" w:hAnsi="Times New Roman" w:eastAsia="Times New Roman" w:cs="Times New Roman"/>
          <w:b w:val="0"/>
          <w:sz w:val="24"/>
        </w:rPr>
        <w:t>5.12.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Assistant Treasurer.</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assistant treasurer, or, if there is more than one, the assistant treasurers, in the order determined by the stockholders or board of directors (or if there be no such determination, then in the order of their election), shall, in the absence of the chief financial officer or in the event of his or her inability or refusal to act, perform the duties and exercise the powers of the chief financial officer and shall perform such other duties and have such other powers as may be prescribed by the board of directors or these bylaws.</w:t>
      </w:r>
    </w:p>
    <w:p>
      <w:pPr>
        <w:keepNext w:val="0"/>
        <w:spacing w:before="120" w:after="0" w:line="260" w:lineRule="exact"/>
        <w:ind w:left="720" w:right="0" w:firstLine="0"/>
        <w:jc w:val="left"/>
      </w:pPr>
      <w:r>
        <w:rPr>
          <w:rFonts w:ascii="Times New Roman" w:hAnsi="Times New Roman" w:eastAsia="Times New Roman" w:cs="Times New Roman"/>
          <w:b w:val="0"/>
          <w:sz w:val="24"/>
        </w:rPr>
        <w:t>5.13.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Representation of Shares of Other Corporations.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chairman of the board, the president, any vice president, the chief financial officer, the secretary or assistant secretary of this corporation, or any other person authorized by the board of directors or the president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vice president, is authorized to vote, represent, and exercise on behalf of this corporation all rights incident to any and all shares of any other corporation or corporations standing in the name of this corporation. The authority granted herein may be exercised either by such person directly or by any other person authorized to do so by proxy or power of attorney duly executed by such person having the authority.</w:t>
      </w:r>
    </w:p>
    <w:p>
      <w:pPr>
        <w:keepNext w:val="0"/>
        <w:spacing w:before="120" w:after="0" w:line="260" w:lineRule="exact"/>
        <w:ind w:left="720" w:right="0" w:firstLine="0"/>
        <w:jc w:val="left"/>
      </w:pPr>
      <w:r>
        <w:rPr>
          <w:rFonts w:ascii="Times New Roman" w:hAnsi="Times New Roman" w:eastAsia="Times New Roman" w:cs="Times New Roman"/>
          <w:b w:val="0"/>
          <w:sz w:val="24"/>
        </w:rPr>
        <w:t>5.14.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Authority and Duties of Officers.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In addition to the foregoing authority and duties, all officers of the corporation shall respectively have such authority and perform such duties in the management of the business of the corporation as may be designated from time to time by the board of directors or the stockholders.</w:t>
      </w:r>
    </w:p>
    <w:p>
      <w:pPr>
        <w:keepNext w:val="0"/>
        <w:spacing w:before="120" w:after="0" w:line="260" w:lineRule="exact"/>
        <w:ind w:left="360" w:right="0" w:firstLine="0"/>
        <w:jc w:val="left"/>
      </w:pPr>
      <w:r>
        <w:rPr>
          <w:rFonts w:ascii="Times New Roman" w:hAnsi="Times New Roman" w:eastAsia="Times New Roman" w:cs="Times New Roman"/>
          <w:b w:val="0"/>
          <w:sz w:val="24"/>
        </w:rPr>
        <w:t>ARTICLE VI.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INDEMNITY.</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6.1.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Third-Party Actions.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Subject to the provisions of this Article </w:t>
      </w:r>
      <w:r>
        <w:rPr>
          <w:rFonts w:ascii="Times New Roman" w:hAnsi="Times New Roman" w:eastAsia="Times New Roman" w:cs="Times New Roman"/>
          <w:b w:val="0"/>
          <w:sz w:val="24"/>
        </w:rPr>
        <w:t>VI.</w:t>
      </w:r>
      <w:r>
        <w:rPr>
          <w:rFonts w:ascii="Times New Roman" w:hAnsi="Times New Roman" w:eastAsia="Times New Roman" w:cs="Times New Roman"/>
          <w:b w:val="0"/>
          <w:sz w:val="24"/>
        </w:rPr>
        <w:t xml:space="preserve">, the corporation shall indemnify any person who was or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or is threatened to be made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to any threatened, pending, or completed action, suit or proceeding, whether civil, criminal, administrative or investigative (other than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action by or in the right of the corporation) by reason of the fact that he is or was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or officer of the corporation, or is or was serving at the request of the corporation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officer, employee or agent of another corporation, partnership, joint venture, trust or other enterprise, against expenses (including attorneys’ fees), judgments, fines and amounts paid in settlement (if such settlement is approved in advance by the corporation, which approval shall not be unreasonably withheld) actually and reasonably incurred by him in connection with such action, suit or proceeding if he acted in good faith and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he reasonably believed to be in or not opposed to the best interests of the corporation, and, with respect to any criminal action or proceeding, had no reasonable cause to believe his conduct was unlawful. The termination of any action, suit or proceeding by judgment, order, settlement, conviction, or upon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plea of nolo contendere or its equivalent, shall not, of itself, create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presumption that the person did not act in good faith and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which he reasonably believed to be in or not opposed to the best interest of the corporation, and, with respect to any criminal action or proceeding, had reasonable cause to believe that his conduct was unlawful.</w:t>
      </w:r>
    </w:p>
    <w:p>
      <w:pPr>
        <w:keepNext w:val="0"/>
        <w:spacing w:before="120" w:after="0" w:line="260" w:lineRule="exact"/>
        <w:ind w:left="720" w:right="0" w:firstLine="0"/>
        <w:jc w:val="left"/>
      </w:pPr>
      <w:r>
        <w:rPr>
          <w:rFonts w:ascii="Times New Roman" w:hAnsi="Times New Roman" w:eastAsia="Times New Roman" w:cs="Times New Roman"/>
          <w:b w:val="0"/>
          <w:sz w:val="24"/>
        </w:rPr>
        <w:t>6.2.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Actions by or in the Right of the Corporation.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Subject to the provisions of this Article </w:t>
      </w:r>
      <w:r>
        <w:rPr>
          <w:rFonts w:ascii="Times New Roman" w:hAnsi="Times New Roman" w:eastAsia="Times New Roman" w:cs="Times New Roman"/>
          <w:b w:val="0"/>
          <w:sz w:val="24"/>
        </w:rPr>
        <w:t>VI.</w:t>
      </w:r>
      <w:r>
        <w:rPr>
          <w:rFonts w:ascii="Times New Roman" w:hAnsi="Times New Roman" w:eastAsia="Times New Roman" w:cs="Times New Roman"/>
          <w:b w:val="0"/>
          <w:sz w:val="24"/>
        </w:rPr>
        <w:t xml:space="preserve">, the corporation shall indemnify any person who was or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or is threatened to be made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to any threatened, pending or completed action or suit by or in the right of the corporation to procure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judgment in its favor by reason of the fact that he is or was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officer, employee or agent of the corporation, or is or was serving at the request of the corporation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officer, employee or agent of another corporation, partnership, joint venture, trust or other enterprise against expenses (including attorneys’ fees) actually and reasonably incurred by him in connection with the defense or settlement of such action or suit, if he acted in good faith and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he reasonably believed to be in or not opposed to the best interests of the corporation, except that no indemnification shall be made in respect of any claim, issue or matter as to which such person shall have been adjudged to be liable to the corporation unless and only to the extent that the Delaware Court of Chancery or the court in which such action or suit was brought shall determine upon application that, despite the adjudication of liability but in view of all the circumstances of the case, such person is fairly and reasonably entitled to indemnity for such expenses which the Delaware Court of Chancery or such other court shall deem proper. Notwithstanding any other provision of this Article </w:t>
      </w:r>
      <w:r>
        <w:rPr>
          <w:rFonts w:ascii="Times New Roman" w:hAnsi="Times New Roman" w:eastAsia="Times New Roman" w:cs="Times New Roman"/>
          <w:b w:val="0"/>
          <w:sz w:val="24"/>
        </w:rPr>
        <w:t>VI.</w:t>
      </w:r>
      <w:r>
        <w:rPr>
          <w:rFonts w:ascii="Times New Roman" w:hAnsi="Times New Roman" w:eastAsia="Times New Roman" w:cs="Times New Roman"/>
          <w:b w:val="0"/>
          <w:sz w:val="24"/>
        </w:rPr>
        <w:t>, no person shall be indemnified hereunder for any expenses or amounts paid in settlement with respect to any action to recover short-swing profits under Section 16(b) of the Securities Exchange Act of 1934, as amended.</w:t>
      </w:r>
    </w:p>
    <w:p>
      <w:pPr>
        <w:keepNext w:val="0"/>
        <w:spacing w:before="120" w:after="0" w:line="260" w:lineRule="exact"/>
        <w:ind w:left="720" w:right="0" w:firstLine="0"/>
        <w:jc w:val="left"/>
      </w:pPr>
      <w:r>
        <w:rPr>
          <w:rFonts w:ascii="Times New Roman" w:hAnsi="Times New Roman" w:eastAsia="Times New Roman" w:cs="Times New Roman"/>
          <w:b w:val="0"/>
          <w:sz w:val="24"/>
        </w:rPr>
        <w:t>6.3.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Successful Defense.</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To the extent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officer, employee or agent of the corporation has been successful on the merits or otherwise in defense of any action, suit or proceeding referred to in Sections </w:t>
      </w:r>
      <w:r>
        <w:rPr>
          <w:rFonts w:ascii="Times New Roman" w:hAnsi="Times New Roman" w:eastAsia="Times New Roman" w:cs="Times New Roman"/>
          <w:b w:val="0"/>
          <w:sz w:val="24"/>
        </w:rPr>
        <w:t>6.1.</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6.2.</w:t>
      </w:r>
      <w:r>
        <w:rPr>
          <w:rFonts w:ascii="Times New Roman" w:hAnsi="Times New Roman" w:eastAsia="Times New Roman" w:cs="Times New Roman"/>
          <w:b w:val="0"/>
          <w:sz w:val="24"/>
        </w:rPr>
        <w:t>, or in defense of any claim, issue or matter therein, he shall be indemnified against expenses (including attorneys’ fees) actually and reasonably incurred by him in connection therewith.</w:t>
      </w:r>
    </w:p>
    <w:p>
      <w:pPr>
        <w:keepNext w:val="0"/>
        <w:spacing w:before="120" w:after="0" w:line="260" w:lineRule="exact"/>
        <w:ind w:left="720" w:right="0" w:firstLine="0"/>
        <w:jc w:val="left"/>
      </w:pPr>
      <w:r>
        <w:rPr>
          <w:rFonts w:ascii="Times New Roman" w:hAnsi="Times New Roman" w:eastAsia="Times New Roman" w:cs="Times New Roman"/>
          <w:b w:val="0"/>
          <w:sz w:val="24"/>
        </w:rPr>
        <w:t>6.4.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Determination of Conduct.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Any indemnification under Sections </w:t>
      </w:r>
      <w:r>
        <w:rPr>
          <w:rFonts w:ascii="Times New Roman" w:hAnsi="Times New Roman" w:eastAsia="Times New Roman" w:cs="Times New Roman"/>
          <w:b w:val="0"/>
          <w:sz w:val="24"/>
        </w:rPr>
        <w:t>6.1.</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6.2.</w:t>
      </w:r>
      <w:r>
        <w:rPr>
          <w:rFonts w:ascii="Times New Roman" w:hAnsi="Times New Roman" w:eastAsia="Times New Roman" w:cs="Times New Roman"/>
          <w:b w:val="0"/>
          <w:sz w:val="24"/>
        </w:rPr>
        <w:t xml:space="preserve"> (unless ordered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shall be made by the corporation only as authorized in the specific case upon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determination that the indemnification of the director, officer, employee or agent is proper in the circumstances because he has met the applicable standard of conduct set forth in Sections </w:t>
      </w:r>
      <w:r>
        <w:rPr>
          <w:rFonts w:ascii="Times New Roman" w:hAnsi="Times New Roman" w:eastAsia="Times New Roman" w:cs="Times New Roman"/>
          <w:b w:val="0"/>
          <w:sz w:val="24"/>
        </w:rPr>
        <w:t>6.1.</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6.2.</w:t>
      </w:r>
      <w:r>
        <w:rPr>
          <w:rFonts w:ascii="Times New Roman" w:hAnsi="Times New Roman" w:eastAsia="Times New Roman" w:cs="Times New Roman"/>
          <w:b w:val="0"/>
          <w:sz w:val="24"/>
        </w:rPr>
        <w:t xml:space="preserve">. Such determination shall be made (i) by the Board of Directors or the Executive Committee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vote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consisting of directors who were not parties to such action, suit or proceeding or (ii) if such quorum is not obtainable or, even if obtainable,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of disinterested directors so directs, by independent legal counsel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opinion, or (iii) by the stockholders. Notwithstanding the foregoing,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officer, employee or agent of the corporation shall be entitled to contest any determination that the director, officer, employee or agent has not met the applicable standard of conduct set forth in Sections </w:t>
      </w:r>
      <w:r>
        <w:rPr>
          <w:rFonts w:ascii="Times New Roman" w:hAnsi="Times New Roman" w:eastAsia="Times New Roman" w:cs="Times New Roman"/>
          <w:b w:val="0"/>
          <w:sz w:val="24"/>
        </w:rPr>
        <w:t>6.1.</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6.2.</w:t>
      </w:r>
      <w:r>
        <w:rPr>
          <w:rFonts w:ascii="Times New Roman" w:hAnsi="Times New Roman" w:eastAsia="Times New Roman" w:cs="Times New Roman"/>
          <w:b w:val="0"/>
          <w:sz w:val="24"/>
        </w:rPr>
        <w:t xml:space="preserve"> by petitioning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of competent jurisdiction.</w:t>
      </w:r>
    </w:p>
    <w:p>
      <w:pPr>
        <w:keepNext w:val="0"/>
        <w:spacing w:before="120" w:after="0" w:line="260" w:lineRule="exact"/>
        <w:ind w:left="720" w:right="0" w:firstLine="0"/>
        <w:jc w:val="left"/>
      </w:pPr>
      <w:r>
        <w:rPr>
          <w:rFonts w:ascii="Times New Roman" w:hAnsi="Times New Roman" w:eastAsia="Times New Roman" w:cs="Times New Roman"/>
          <w:b w:val="0"/>
          <w:sz w:val="24"/>
        </w:rPr>
        <w:t>6.5.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Payment of Expenses in Advance.</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Expenses incurred in defending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civil or criminal action, suit or proceeding,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who may be entitled to indemnification pursuant to Section </w:t>
      </w:r>
      <w:r>
        <w:rPr>
          <w:rFonts w:ascii="Times New Roman" w:hAnsi="Times New Roman" w:eastAsia="Times New Roman" w:cs="Times New Roman"/>
          <w:b w:val="0"/>
          <w:sz w:val="24"/>
        </w:rPr>
        <w:t>6.1.</w:t>
      </w:r>
      <w:r>
        <w:rPr>
          <w:rFonts w:ascii="Times New Roman" w:hAnsi="Times New Roman" w:eastAsia="Times New Roman" w:cs="Times New Roman"/>
          <w:b w:val="0"/>
          <w:sz w:val="24"/>
        </w:rPr>
        <w:t xml:space="preserve"> or </w:t>
      </w:r>
      <w:r>
        <w:rPr>
          <w:rFonts w:ascii="Times New Roman" w:hAnsi="Times New Roman" w:eastAsia="Times New Roman" w:cs="Times New Roman"/>
          <w:b w:val="0"/>
          <w:sz w:val="24"/>
        </w:rPr>
        <w:t>6.2.</w:t>
      </w:r>
      <w:r>
        <w:rPr>
          <w:rFonts w:ascii="Times New Roman" w:hAnsi="Times New Roman" w:eastAsia="Times New Roman" w:cs="Times New Roman"/>
          <w:b w:val="0"/>
          <w:sz w:val="24"/>
        </w:rPr>
        <w:t xml:space="preserve">, shall be paid by the corporation in advance of the final disposition of such action, suit or proceeding upon receipt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undertaking by or on behalf of the director, officer, employee or agent to repay such amount if it shall ultimately be determined that he is not entitled to be indemnified by the corporation as authorized in this Article </w:t>
      </w:r>
      <w:r>
        <w:rPr>
          <w:rFonts w:ascii="Times New Roman" w:hAnsi="Times New Roman" w:eastAsia="Times New Roman" w:cs="Times New Roman"/>
          <w:b w:val="0"/>
          <w:sz w:val="24"/>
        </w:rPr>
        <w:t>VI.</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6.6.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Indemnity Not Exclusive.</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indemnification and advancement of expenses provided by or granted pursuant to the other sections of this Article </w:t>
      </w:r>
      <w:r>
        <w:rPr>
          <w:rFonts w:ascii="Times New Roman" w:hAnsi="Times New Roman" w:eastAsia="Times New Roman" w:cs="Times New Roman"/>
          <w:b w:val="0"/>
          <w:sz w:val="24"/>
        </w:rPr>
        <w:t>VI.</w:t>
      </w:r>
      <w:r>
        <w:rPr>
          <w:rFonts w:ascii="Times New Roman" w:hAnsi="Times New Roman" w:eastAsia="Times New Roman" w:cs="Times New Roman"/>
          <w:b w:val="0"/>
          <w:sz w:val="24"/>
        </w:rPr>
        <w:t xml:space="preserve"> shall not be deemed exclusive of any other rights to which those seeking indemnification or advancement of expenses may be entitled under any bylaw, agreement, vote of stockholders or disinterested directors or otherwise, both as to action in his official capacity and as to action in another capacity while holding such office.</w:t>
      </w:r>
    </w:p>
    <w:p>
      <w:pPr>
        <w:keepNext w:val="0"/>
        <w:spacing w:before="120" w:after="0" w:line="260" w:lineRule="exact"/>
        <w:ind w:left="720" w:right="0" w:firstLine="0"/>
        <w:jc w:val="left"/>
      </w:pPr>
      <w:r>
        <w:rPr>
          <w:rFonts w:ascii="Times New Roman" w:hAnsi="Times New Roman" w:eastAsia="Times New Roman" w:cs="Times New Roman"/>
          <w:b w:val="0"/>
          <w:sz w:val="24"/>
        </w:rPr>
        <w:t>6.7.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Insurance Indemnification.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corporation shall have the power to purchase and maintain insurance on behalf of any person who is or was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officer, employee or agent of the corporation, or is or was serving at the request of the corporation,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officer, employee or agent of another corporation, partnership, joint venture, trust or other enterprise, against any liability asserted against him and incurred by him in any such capacity or arising out of his status as such, whether or not the corporation would have the power to indemnify him against such liability under the provisions of this Article </w:t>
      </w:r>
      <w:r>
        <w:rPr>
          <w:rFonts w:ascii="Times New Roman" w:hAnsi="Times New Roman" w:eastAsia="Times New Roman" w:cs="Times New Roman"/>
          <w:b w:val="0"/>
          <w:sz w:val="24"/>
        </w:rPr>
        <w:t>VI.</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6.8.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The Corporation.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For purposes of this Article </w:t>
      </w:r>
      <w:r>
        <w:rPr>
          <w:rFonts w:ascii="Times New Roman" w:hAnsi="Times New Roman" w:eastAsia="Times New Roman" w:cs="Times New Roman"/>
          <w:b w:val="0"/>
          <w:sz w:val="24"/>
        </w:rPr>
        <w:t>VI.</w:t>
      </w:r>
      <w:r>
        <w:rPr>
          <w:rFonts w:ascii="Times New Roman" w:hAnsi="Times New Roman" w:eastAsia="Times New Roman" w:cs="Times New Roman"/>
          <w:b w:val="0"/>
          <w:sz w:val="24"/>
        </w:rPr>
        <w:t xml:space="preserve">, references to the “corporation” shall include, in addition to the resulting corporation, any constituent corporation (including any constituent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constituent) absorbed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consolidation or merger which, if its separate existence had continued, would have had power and authority to indemnify its directors and officers, so that any person who is or was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officer, employee or agent of such constituent corporation, or is or was serving at the request of such constituent corporation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officer, employee or agent of another corporation, partnership, joint venture, trust or other enterprise, shall stand in the same position under and subject to the provisions of this Article </w:t>
      </w:r>
      <w:r>
        <w:rPr>
          <w:rFonts w:ascii="Times New Roman" w:hAnsi="Times New Roman" w:eastAsia="Times New Roman" w:cs="Times New Roman"/>
          <w:b w:val="0"/>
          <w:sz w:val="24"/>
        </w:rPr>
        <w:t>VI.</w:t>
      </w:r>
      <w:r>
        <w:rPr>
          <w:rFonts w:ascii="Times New Roman" w:hAnsi="Times New Roman" w:eastAsia="Times New Roman" w:cs="Times New Roman"/>
          <w:b w:val="0"/>
          <w:sz w:val="24"/>
        </w:rPr>
        <w:t xml:space="preserve"> (including, without limitation, the provisions of Section </w:t>
      </w:r>
      <w:r>
        <w:rPr>
          <w:rFonts w:ascii="Times New Roman" w:hAnsi="Times New Roman" w:eastAsia="Times New Roman" w:cs="Times New Roman"/>
          <w:b w:val="0"/>
          <w:sz w:val="24"/>
        </w:rPr>
        <w:t>6.4.</w:t>
      </w:r>
      <w:r>
        <w:rPr>
          <w:rFonts w:ascii="Times New Roman" w:hAnsi="Times New Roman" w:eastAsia="Times New Roman" w:cs="Times New Roman"/>
          <w:b w:val="0"/>
          <w:sz w:val="24"/>
        </w:rPr>
        <w:t>) with respect to the resulting or surviving corporation as he would have with respect to such constituent corporation if its separate existence had continued.</w:t>
      </w:r>
    </w:p>
    <w:p>
      <w:pPr>
        <w:keepNext w:val="0"/>
        <w:spacing w:before="120" w:after="0" w:line="260" w:lineRule="exact"/>
        <w:ind w:left="720" w:right="0" w:firstLine="0"/>
        <w:jc w:val="left"/>
      </w:pPr>
      <w:r>
        <w:rPr>
          <w:rFonts w:ascii="Times New Roman" w:hAnsi="Times New Roman" w:eastAsia="Times New Roman" w:cs="Times New Roman"/>
          <w:b w:val="0"/>
          <w:sz w:val="24"/>
        </w:rPr>
        <w:t>6.9.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Employee Benefit Plans.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For purposes of this Article </w:t>
      </w:r>
      <w:r>
        <w:rPr>
          <w:rFonts w:ascii="Times New Roman" w:hAnsi="Times New Roman" w:eastAsia="Times New Roman" w:cs="Times New Roman"/>
          <w:b w:val="0"/>
          <w:sz w:val="24"/>
        </w:rPr>
        <w:t>VI.</w:t>
      </w:r>
      <w:r>
        <w:rPr>
          <w:rFonts w:ascii="Times New Roman" w:hAnsi="Times New Roman" w:eastAsia="Times New Roman" w:cs="Times New Roman"/>
          <w:b w:val="0"/>
          <w:sz w:val="24"/>
        </w:rPr>
        <w:t xml:space="preserve">, references to “other enterprises” shall include employee benefit plans; references to “fines” shall include any excise taxes assessed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with respect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benefit plan; and references to “serving at the request of the corporation” shall include any service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officer, employee or agent of the corporation which imposes duties on, or involves services by, such director, officer, employee, or agent with respect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benefit plan, its participants, or beneficiaries;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who acted in good faith and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he reasonably believed to be in the interest of the participants and beneficiaries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benefit plan shall be deemed to have acted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“not opposed to the best interests of the corporation” as referred to in this Article </w:t>
      </w:r>
      <w:r>
        <w:rPr>
          <w:rFonts w:ascii="Times New Roman" w:hAnsi="Times New Roman" w:eastAsia="Times New Roman" w:cs="Times New Roman"/>
          <w:b w:val="0"/>
          <w:sz w:val="24"/>
        </w:rPr>
        <w:t>VI.</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6.10.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Indemnity Fund.</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Upon resolution passed by the Board, the corporation may establish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trust or other designated account, grant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security interest or use other means (including, without limitation,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letter of credit), to ensure the payment of certain of its obligations arising under this Article </w:t>
      </w:r>
      <w:r>
        <w:rPr>
          <w:rFonts w:ascii="Times New Roman" w:hAnsi="Times New Roman" w:eastAsia="Times New Roman" w:cs="Times New Roman"/>
          <w:b w:val="0"/>
          <w:sz w:val="24"/>
        </w:rPr>
        <w:t>VI.</w:t>
      </w:r>
      <w:r>
        <w:rPr>
          <w:rFonts w:ascii="Times New Roman" w:hAnsi="Times New Roman" w:eastAsia="Times New Roman" w:cs="Times New Roman"/>
          <w:b w:val="0"/>
          <w:sz w:val="24"/>
        </w:rPr>
        <w:t xml:space="preserve"> and/or agreements which may be entered into between the corporation and its officers and directors from time to time.</w:t>
      </w:r>
    </w:p>
    <w:p>
      <w:pPr>
        <w:keepNext w:val="0"/>
        <w:spacing w:before="120" w:after="0" w:line="260" w:lineRule="exact"/>
        <w:ind w:left="720" w:right="0" w:firstLine="0"/>
        <w:jc w:val="left"/>
      </w:pPr>
      <w:r>
        <w:rPr>
          <w:rFonts w:ascii="Times New Roman" w:hAnsi="Times New Roman" w:eastAsia="Times New Roman" w:cs="Times New Roman"/>
          <w:b w:val="0"/>
          <w:sz w:val="24"/>
        </w:rPr>
        <w:t>6.11.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Indemnification of Other Persons.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provisions of this Article </w:t>
      </w:r>
      <w:r>
        <w:rPr>
          <w:rFonts w:ascii="Times New Roman" w:hAnsi="Times New Roman" w:eastAsia="Times New Roman" w:cs="Times New Roman"/>
          <w:b w:val="0"/>
          <w:sz w:val="24"/>
        </w:rPr>
        <w:t>VI.</w:t>
      </w:r>
      <w:r>
        <w:rPr>
          <w:rFonts w:ascii="Times New Roman" w:hAnsi="Times New Roman" w:eastAsia="Times New Roman" w:cs="Times New Roman"/>
          <w:b w:val="0"/>
          <w:sz w:val="24"/>
        </w:rPr>
        <w:t xml:space="preserve"> shall not be deemed to preclude the indemnification of any person who is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or officer of the corporation or is not serving at the request of the corporation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officer, employee or agent of another corporation, partnership, joint venture, trust or other enterprise, but whom the corporation has the power or obligation to indemnify under the provisions of the General Corporation Law of the State of Delaware, the PSCA or otherwise. The corporation may, in its sole discretion, indemnify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trustee or other agent as permitted by the General Corporation Law of the State of Delaware or the PSCA. The corporation shall indemnify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trustee or other agent where required by law.</w:t>
      </w:r>
    </w:p>
    <w:p>
      <w:pPr>
        <w:keepNext w:val="0"/>
        <w:spacing w:before="120" w:after="0" w:line="260" w:lineRule="exact"/>
        <w:ind w:left="720" w:right="0" w:firstLine="0"/>
        <w:jc w:val="left"/>
      </w:pPr>
      <w:r>
        <w:rPr>
          <w:rFonts w:ascii="Times New Roman" w:hAnsi="Times New Roman" w:eastAsia="Times New Roman" w:cs="Times New Roman"/>
          <w:b w:val="0"/>
          <w:sz w:val="24"/>
        </w:rPr>
        <w:t>6.12.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Savings Clause.</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If this Article </w:t>
      </w:r>
      <w:r>
        <w:rPr>
          <w:rFonts w:ascii="Times New Roman" w:hAnsi="Times New Roman" w:eastAsia="Times New Roman" w:cs="Times New Roman"/>
          <w:b w:val="0"/>
          <w:sz w:val="24"/>
        </w:rPr>
        <w:t>VI.</w:t>
      </w:r>
      <w:r>
        <w:rPr>
          <w:rFonts w:ascii="Times New Roman" w:hAnsi="Times New Roman" w:eastAsia="Times New Roman" w:cs="Times New Roman"/>
          <w:b w:val="0"/>
          <w:sz w:val="24"/>
        </w:rPr>
        <w:t xml:space="preserve"> or any portion thereof shall be invalidated on any ground by any court of competent jurisdiction, then the corporation shall nevertheless indemnify each person entitled to indemnification hereunder against expenses (including attorney’s fees), judgments, fines and amounts paid in settlement with respect to any action, suit, proceeding or investigation, whether civil, criminal or administrative, and whether internal or external, including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grand jury proceeding and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action or suit brought by or in the right of the corporation, to the full extent permitted by any applicable portion of this Article that shall not have been invalidated, or by any other applicable law.</w:t>
      </w:r>
    </w:p>
    <w:p>
      <w:pPr>
        <w:keepNext w:val="0"/>
        <w:spacing w:before="120" w:after="0" w:line="260" w:lineRule="exact"/>
        <w:ind w:left="720" w:right="0" w:firstLine="0"/>
        <w:jc w:val="left"/>
      </w:pPr>
      <w:r>
        <w:rPr>
          <w:rFonts w:ascii="Times New Roman" w:hAnsi="Times New Roman" w:eastAsia="Times New Roman" w:cs="Times New Roman"/>
          <w:b w:val="0"/>
          <w:sz w:val="24"/>
        </w:rPr>
        <w:t>6.13.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Continuation of Indemnification and Advancement of Expenses.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indemnification and advancement of expenses provided by, or granted pursuant to, this Article </w:t>
      </w:r>
      <w:r>
        <w:rPr>
          <w:rFonts w:ascii="Times New Roman" w:hAnsi="Times New Roman" w:eastAsia="Times New Roman" w:cs="Times New Roman"/>
          <w:b w:val="0"/>
          <w:sz w:val="24"/>
        </w:rPr>
        <w:t>VI.</w:t>
      </w:r>
      <w:r>
        <w:rPr>
          <w:rFonts w:ascii="Times New Roman" w:hAnsi="Times New Roman" w:eastAsia="Times New Roman" w:cs="Times New Roman"/>
          <w:b w:val="0"/>
          <w:sz w:val="24"/>
        </w:rPr>
        <w:t xml:space="preserve"> shall, unless otherwise provided when authorized or ratified, continue as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who has ceased to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officer, employee or agent and shall inure to the benefit of the heirs, executors and administrators of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w:t>
      </w:r>
    </w:p>
    <w:p>
      <w:pPr>
        <w:keepNext w:val="0"/>
        <w:spacing w:before="120" w:after="0" w:line="260" w:lineRule="exact"/>
        <w:ind w:left="360" w:right="0" w:firstLine="0"/>
        <w:jc w:val="left"/>
      </w:pPr>
      <w:r>
        <w:rPr>
          <w:rFonts w:ascii="Times New Roman" w:hAnsi="Times New Roman" w:eastAsia="Times New Roman" w:cs="Times New Roman"/>
          <w:b w:val="0"/>
          <w:sz w:val="24"/>
        </w:rPr>
        <w:t>ARTICLE VII.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RECORDS AND REPORTS.</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7.1.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Maintenance and Inspection of Records.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corporation shall, either at its principal executive office or at such place or places as designated by the board of directors, keep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record of its stockholders listing their names and addresses and the number and class of shares held by each stockholder,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these bylaws as amended to date, accounting books, and other records.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Any stockholder of record, in person or by attorney or other agent, shall, upon written demand under oath stating the purpose thereof, have the right during the usual hours for business to inspect for any proper purpose the corporation’s stock ledger,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list of its stockholders, and its other books and records and to make copies or extracts therefrom.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proper purpose shall mean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purpose reasonably related to such person’s interest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stockholder. In every instance where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attorney or other agent in the person who seeks the right to inspection, the demand under oath shall be accompanied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power of attorney or such other writing that authorizes the attorney or other agent so to act on behalf of the stockholder. The demand under oath shall be directed to the corporation at its registered office in Delaware or at its principal place of business.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officer who has charge of the stock ledger of the corporation shall prepare and make, at least ten (10) days before every meeting of stockholders,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complete list of the stockholders entitled to vote at the meeting, arranged in alphabetical order, showing the address of each stockholder and the number of shares registered in the name of each stockholder. Such list shall be open to the examination of any stockholder, for any purpose germane to the meeting, during ordinary business hours,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at least ten (10) days prior to the meeting, either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place within the city where the meeting is to be held, which place shall be specified in the notice of the meeting, or, if not so specified, at the place where the meeting is to be held. The list shall also be produced and kept at the time and place of the meeting during the whole time thereof, and may be inspected by any stockholder who is present.</w:t>
      </w:r>
    </w:p>
    <w:p>
      <w:pPr>
        <w:keepNext w:val="0"/>
        <w:spacing w:before="120" w:after="0" w:line="260" w:lineRule="exact"/>
        <w:ind w:left="720" w:right="0" w:firstLine="0"/>
        <w:jc w:val="left"/>
      </w:pPr>
      <w:r>
        <w:rPr>
          <w:rFonts w:ascii="Times New Roman" w:hAnsi="Times New Roman" w:eastAsia="Times New Roman" w:cs="Times New Roman"/>
          <w:b w:val="0"/>
          <w:sz w:val="24"/>
        </w:rPr>
        <w:t>7.2.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Inspection by Directors.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Any director shall have the right to examine the corporation’s stock ledger,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list of its stockholders, and its other books and records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purpose reasonably related to his position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The Court of Chancery is hereby vested with the exclusive jurisdiction to determine whether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is entitled to the inspection sought. The Court may summarily order the corporation to permit the director to inspect any and all books and records, the stock ledger and the stock list, and to make copies or extracts therefrom. The Court may, in its discretion, prescribe any limitations or conditions with reference to the inspection, or award such other and further relief as the Court may deem just and proper.</w:t>
      </w:r>
    </w:p>
    <w:p>
      <w:pPr>
        <w:keepNext w:val="0"/>
        <w:spacing w:before="120" w:after="0" w:line="260" w:lineRule="exact"/>
        <w:ind w:left="720" w:right="0" w:firstLine="0"/>
        <w:jc w:val="left"/>
      </w:pPr>
      <w:r>
        <w:rPr>
          <w:rFonts w:ascii="Times New Roman" w:hAnsi="Times New Roman" w:eastAsia="Times New Roman" w:cs="Times New Roman"/>
          <w:b w:val="0"/>
          <w:sz w:val="24"/>
        </w:rPr>
        <w:t>7.3.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Annual Statement to Stockholders.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board of directors shall present at each annual meeting, and at any special meeting of the stockholders when called for by vote of the stockholders,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full and clear statement of the business and condition of the corporation.</w:t>
      </w:r>
    </w:p>
    <w:p>
      <w:pPr>
        <w:keepNext w:val="0"/>
        <w:spacing w:before="120" w:after="0" w:line="260" w:lineRule="exact"/>
        <w:ind w:left="360" w:right="0" w:firstLine="0"/>
        <w:jc w:val="left"/>
      </w:pPr>
      <w:r>
        <w:rPr>
          <w:rFonts w:ascii="Times New Roman" w:hAnsi="Times New Roman" w:eastAsia="Times New Roman" w:cs="Times New Roman"/>
          <w:b w:val="0"/>
          <w:sz w:val="24"/>
        </w:rPr>
        <w:t>ARTICLE VIII.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 BY ELECTRONIC TRANSMISSION.</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8.1.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 by Electronic Transmission.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Without limiting the manner by which notice otherwise may be given effectively to stockholders pursuant to the General Corporation Law of Delaware, the PSCA, the certificate of incorporation or these bylaws, any notice to stockholders given by the corporation under any provision of the General Corporation Law of Delaware, the PSCA, the certificate of incorporation or these bylaws shall be effective if given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form of electronic transmission consented to by the stockholder to whom the notice is given. Any such consent shall be revocable by the stockholder by written notice to the corporation. Any such consent shall be deemed revoked if:</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corporation is unable to deliver by electronic transmission two consecutive notices given by the corporation in accordance with such consent; and </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such inability becomes known to the secretary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assistant secretary of the corporation or to the transfer agent, or other person responsible for the giving of notice.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However, the inadvertent failure to treat such inability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revocation shall not invalidate any meeting or other action.</w:t>
      </w:r>
    </w:p>
    <w:p>
      <w:pPr>
        <w:keepNext w:val="0"/>
        <w:spacing w:before="200" w:after="0" w:line="260" w:lineRule="exact"/>
        <w:ind w:left="1080" w:right="0" w:firstLine="0"/>
        <w:jc w:val="both"/>
      </w:pPr>
      <w:r>
        <w:rPr>
          <w:rFonts w:ascii="Times New Roman" w:hAnsi="Times New Roman" w:eastAsia="Times New Roman" w:cs="Times New Roman"/>
          <w:b w:val="0"/>
          <w:sz w:val="24"/>
        </w:rPr>
        <w:t>Any notice given pursuant to the preceding paragraph shall be deemed given:</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by facsimile telecommunication, when directed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number at which the stockholder has consented to receive notice;</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by electronic mail, when directed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electronic mail address at which the stockholder has consented to receive notice;</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posting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electronic network together with separate notice to the stockholder of such specific posting, upon the later of (</w:t>
      </w:r>
      <w:r>
        <w:rPr>
          <w:rFonts w:ascii="Times New Roman" w:hAnsi="Times New Roman" w:eastAsia="Times New Roman" w:cs="Times New Roman"/>
          <w:b/>
          <w:sz w:val="24"/>
        </w:rPr>
        <w:t>A</w:t>
      </w:r>
      <w:r>
        <w:rPr>
          <w:rFonts w:ascii="Times New Roman" w:hAnsi="Times New Roman" w:eastAsia="Times New Roman" w:cs="Times New Roman"/>
          <w:b w:val="0"/>
          <w:sz w:val="24"/>
        </w:rPr>
        <w:t>) such posting and (B) the giving of such separate notice; and</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by any other form of electronic transmission, when directed to the stockholder.</w:t>
      </w:r>
    </w:p>
    <w:p>
      <w:pPr>
        <w:keepNext w:val="0"/>
        <w:spacing w:before="200" w:after="0" w:line="260" w:lineRule="exact"/>
        <w:ind w:left="1080" w:right="0" w:firstLine="0"/>
        <w:jc w:val="both"/>
      </w:pP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affidavit of the secretary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assistant secretary or of the transfer agent or other agent of the corporation that the notice has been given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form of electronic transmission shall, in the absence of fraud, be prima facie evidence of the facts stated therein.</w:t>
      </w:r>
    </w:p>
    <w:p>
      <w:pPr>
        <w:keepNext w:val="0"/>
        <w:spacing w:before="120" w:after="0" w:line="260" w:lineRule="exact"/>
        <w:ind w:left="720" w:right="0" w:firstLine="0"/>
        <w:jc w:val="left"/>
      </w:pPr>
      <w:r>
        <w:rPr>
          <w:rFonts w:ascii="Times New Roman" w:hAnsi="Times New Roman" w:eastAsia="Times New Roman" w:cs="Times New Roman"/>
          <w:b w:val="0"/>
          <w:sz w:val="24"/>
        </w:rPr>
        <w:t>8.2.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Definition of Electronic Transmission.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“electronic transmission” means any form of communication, not directly involving the physical transmission of paper, that creates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record that may be retained, retrieved, and reviewed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recipient thereof, and that may be directly reproduced in paper form by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recipient through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automated process.</w:t>
      </w:r>
    </w:p>
    <w:p>
      <w:pPr>
        <w:keepNext w:val="0"/>
        <w:spacing w:before="120" w:after="0" w:line="260" w:lineRule="exact"/>
        <w:ind w:left="720" w:right="0" w:firstLine="0"/>
        <w:jc w:val="left"/>
      </w:pPr>
      <w:r>
        <w:rPr>
          <w:rFonts w:ascii="Times New Roman" w:hAnsi="Times New Roman" w:eastAsia="Times New Roman" w:cs="Times New Roman"/>
          <w:b w:val="0"/>
          <w:sz w:val="24"/>
        </w:rPr>
        <w:t>8.3.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Inapplicability.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Notice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form of electronic transmission shall not apply to Sections 164, 296, 311, 312 or 324 of the General Corporation Law of Delaware.</w:t>
      </w:r>
    </w:p>
    <w:p>
      <w:pPr>
        <w:keepNext w:val="0"/>
        <w:spacing w:before="120" w:after="0" w:line="260" w:lineRule="exact"/>
        <w:ind w:left="360" w:right="0" w:firstLine="0"/>
        <w:jc w:val="left"/>
      </w:pPr>
      <w:r>
        <w:rPr>
          <w:rFonts w:ascii="Times New Roman" w:hAnsi="Times New Roman" w:eastAsia="Times New Roman" w:cs="Times New Roman"/>
          <w:b w:val="0"/>
          <w:sz w:val="24"/>
        </w:rPr>
        <w:t>ARTICLE IX.</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GENERAL MATTERS.</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9.1.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Checks.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From time to time, the board of directors shall determine by resolution which person or persons may sign or endorse all checks, drafts, other orders for payment of money, notes or other evidences of indebtedness that are issued in the name of or payable to the corporation, and only the persons so authorized shall sign or endorse those instruments.</w:t>
      </w:r>
    </w:p>
    <w:p>
      <w:pPr>
        <w:keepNext w:val="0"/>
        <w:spacing w:before="120" w:after="0" w:line="260" w:lineRule="exact"/>
        <w:ind w:left="720" w:right="0" w:firstLine="0"/>
        <w:jc w:val="left"/>
      </w:pPr>
      <w:r>
        <w:rPr>
          <w:rFonts w:ascii="Times New Roman" w:hAnsi="Times New Roman" w:eastAsia="Times New Roman" w:cs="Times New Roman"/>
          <w:b w:val="0"/>
          <w:sz w:val="24"/>
        </w:rPr>
        <w:t>9.2.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Execution of Corporate Contracts and Instruments.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board of directors, except as otherwise provided in these bylaws, may authorize any officer or officers, or agent or agents, to enter into any contract or execute any instrument in the name of and on behalf of the corporation; such authority may be general or confined to specific instances. Unless so authorized or ratified by the board of directors or within the agency power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officer, no officer, agent or employee shall have any power or authority to bind the corporation by any contract or engagement or to pledge its credit or to render it liable for any purpose or for any amount.</w:t>
      </w:r>
    </w:p>
    <w:p>
      <w:pPr>
        <w:keepNext w:val="0"/>
        <w:spacing w:before="120" w:after="0" w:line="260" w:lineRule="exact"/>
        <w:ind w:left="720" w:right="0" w:firstLine="0"/>
        <w:jc w:val="left"/>
      </w:pPr>
      <w:r>
        <w:rPr>
          <w:rFonts w:ascii="Times New Roman" w:hAnsi="Times New Roman" w:eastAsia="Times New Roman" w:cs="Times New Roman"/>
          <w:b w:val="0"/>
          <w:sz w:val="24"/>
        </w:rPr>
        <w:t>9.3.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Stock Certificates; Partly Paid Shares.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shares of the corporation shall be represented by certificates, provided that the board of directors of the corporation may provide by resolution or resolutions that some or all of any or all classes or series of its stock shall be uncertificated shares. Any such resolution shall not apply to shares represented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until such certificate is surrendered to the corporation. Notwithstanding the adoption of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resolution by the board of directors, every holder of stock represented by certificates and upon request every holder of uncertificated shares shall be entitled to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signed by, or in the name of the corporation by the chairman or vice-chairman of the board of directors, or the president or vice president, and by the chief financial officer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assistant treasurer, or the secretary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assistant secretary of the corporation representing the number of shares registered in certificate form. Any or all of the signatures on the certificate may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facsimile. In case any officer, transfer agent or registrar who has signed or whose facsimile signature has been placed upon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has ceased to be such officer, transfer agent or registrar before such certificate is issued, it may be issued by the corporation with the same effect as if he were such officer, transfer agent or registrar at the date of issue.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corporation may issue the whole or any part of its shares as partly paid and subject to call for the remainder of the consideration to be paid therefor. Upon the face or back of each stock certificate issued to represent any such partly paid shares, upon the books and records of the corporation in the case of uncertificated partly paid shares, the total amount of the consideration to be paid therefor and the amount paid thereon shall be stated. Upon the declaration of any dividend on fully paid shares, the corporation shall declare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dividend upon partly paid shares of the same class, but only upon the basis of the percentage of the consideration actually paid thereon.</w:t>
      </w:r>
    </w:p>
    <w:p>
      <w:pPr>
        <w:keepNext w:val="0"/>
        <w:spacing w:before="120" w:after="0" w:line="260" w:lineRule="exact"/>
        <w:ind w:left="720" w:right="0" w:firstLine="0"/>
        <w:jc w:val="left"/>
      </w:pPr>
      <w:r>
        <w:rPr>
          <w:rFonts w:ascii="Times New Roman" w:hAnsi="Times New Roman" w:eastAsia="Times New Roman" w:cs="Times New Roman"/>
          <w:b w:val="0"/>
          <w:sz w:val="24"/>
        </w:rPr>
        <w:t>9.4.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Special Designation on Certificates.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If the corporation is authorized to issue more than one class of stock or more than one series of any class, then the powers, the designations, the preferences, and the relative, participating, optional or other special rights of each class of stock or series thereof and the qualifications, limitations or restrictions of such preferences and/or rights shall be set forth in full or summarized on the face or back of the certificate that the corporation shall issue to represent such class or series of stock; provided, however, that, except as otherwise provided in Section 202 of the General Corporation Law of Delaware, in lieu of the foregoing requirements there may be set forth on the face or back of the certificate that the corporation shall issue to represent such class or series of stock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statement that the corporation will furnish without charge to each stockholder who so requests the powers, the designations, the preferences, and the relative, participating, optional or other special rights of each class of stock or series thereof and the qualifications, limitations or restrictions of such preferences and/or rights.</w:t>
      </w:r>
    </w:p>
    <w:p>
      <w:pPr>
        <w:keepNext w:val="0"/>
        <w:spacing w:before="120" w:after="0" w:line="260" w:lineRule="exact"/>
        <w:ind w:left="720" w:right="0" w:firstLine="0"/>
        <w:jc w:val="left"/>
      </w:pPr>
      <w:r>
        <w:rPr>
          <w:rFonts w:ascii="Times New Roman" w:hAnsi="Times New Roman" w:eastAsia="Times New Roman" w:cs="Times New Roman"/>
          <w:b w:val="0"/>
          <w:sz w:val="24"/>
        </w:rPr>
        <w:t>9.5.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Lost Certificates.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Except as provided in this Section </w:t>
      </w:r>
      <w:r>
        <w:rPr>
          <w:rFonts w:ascii="Times New Roman" w:hAnsi="Times New Roman" w:eastAsia="Times New Roman" w:cs="Times New Roman"/>
          <w:b w:val="0"/>
          <w:sz w:val="24"/>
        </w:rPr>
        <w:t>9.5.</w:t>
      </w:r>
      <w:r>
        <w:rPr>
          <w:rFonts w:ascii="Times New Roman" w:hAnsi="Times New Roman" w:eastAsia="Times New Roman" w:cs="Times New Roman"/>
          <w:b w:val="0"/>
          <w:sz w:val="24"/>
        </w:rPr>
        <w:t xml:space="preserve">, no new certificates for shares shall be issued to replace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previously issued certificate unless the latter is surrendered to the corporation and cancelled at the same time. The corporation may issue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certificate of stock or uncertificated shares in the place of any certificate theretofore issued by it, alleged to have been lost, stolen or destroyed, and the corporation may require the owner of the lost, stolen or destroyed certificate, or his legal representative, to give the corporation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bond sufficient to indemnify it against any claim that may be made against it on account of the alleged loss, theft or destruction of any such certificate or the issuance of such new certificate or uncertificated shares.</w:t>
      </w:r>
    </w:p>
    <w:p>
      <w:pPr>
        <w:keepNext w:val="0"/>
        <w:spacing w:before="120" w:after="0" w:line="260" w:lineRule="exact"/>
        <w:ind w:left="720" w:right="0" w:firstLine="0"/>
        <w:jc w:val="left"/>
      </w:pPr>
      <w:r>
        <w:rPr>
          <w:rFonts w:ascii="Times New Roman" w:hAnsi="Times New Roman" w:eastAsia="Times New Roman" w:cs="Times New Roman"/>
          <w:b w:val="0"/>
          <w:sz w:val="24"/>
        </w:rPr>
        <w:t>9.6.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Construction; Definitions.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Unless the context requires otherwise, the general provisions, rules of construction, and definitions in the Delaware General Corporation Law and the PSCA shall govern the construction of these bylaws. Without limiting the generality of this provision, the singular number includes the plural, the plural number includes the singular, and the term “person” refers solely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natural person.</w:t>
      </w:r>
    </w:p>
    <w:p>
      <w:pPr>
        <w:keepNext w:val="0"/>
        <w:spacing w:before="120" w:after="0" w:line="260" w:lineRule="exact"/>
        <w:ind w:left="720" w:right="0" w:firstLine="0"/>
        <w:jc w:val="left"/>
      </w:pPr>
      <w:r>
        <w:rPr>
          <w:rFonts w:ascii="Times New Roman" w:hAnsi="Times New Roman" w:eastAsia="Times New Roman" w:cs="Times New Roman"/>
          <w:b w:val="0"/>
          <w:sz w:val="24"/>
        </w:rPr>
        <w:t>9.7.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Dividends.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directors of the corporation, subject to any restrictions contained in (i) the General Corporation Law of Delaware, (ii) the PSCA, or (iii) the corporation’s certificate of incorporation, may declare and pay dividends upon the shares of its capital stock. Dividends may be paid in cash, in property, or in shares of the corporation’s capital stock.</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directors of the corporation may set apart out of any of the funds of the corporation available for dividends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reserve or reserves for any proper purpose and may abolish any such reserve. Such purposes shall include but not be limited to equalizing dividends, repairing or maintaining any property of the corporation, and meeting contingencies.</w:t>
      </w:r>
    </w:p>
    <w:p>
      <w:pPr>
        <w:keepNext w:val="0"/>
        <w:spacing w:before="120" w:after="0" w:line="260" w:lineRule="exact"/>
        <w:ind w:left="720" w:right="0" w:firstLine="0"/>
        <w:jc w:val="left"/>
      </w:pPr>
      <w:r>
        <w:rPr>
          <w:rFonts w:ascii="Times New Roman" w:hAnsi="Times New Roman" w:eastAsia="Times New Roman" w:cs="Times New Roman"/>
          <w:b w:val="0"/>
          <w:sz w:val="24"/>
        </w:rPr>
        <w:t>9.8.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Fiscal Year.</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fiscal year of the corporation shall be fixed by resolution of the board of directors and may be changed by the board of directors.</w:t>
      </w:r>
    </w:p>
    <w:p>
      <w:pPr>
        <w:keepNext w:val="0"/>
        <w:spacing w:before="120" w:after="0" w:line="260" w:lineRule="exact"/>
        <w:ind w:left="720" w:right="0" w:firstLine="0"/>
        <w:jc w:val="left"/>
      </w:pPr>
      <w:r>
        <w:rPr>
          <w:rFonts w:ascii="Times New Roman" w:hAnsi="Times New Roman" w:eastAsia="Times New Roman" w:cs="Times New Roman"/>
          <w:b w:val="0"/>
          <w:sz w:val="24"/>
        </w:rPr>
        <w:t>9.9.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Seal.</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corporation may adopt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corporate seal, which shall be adopted and which may be altered by the board of directors, and may use the same by causing it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facsimile thereof to be impressed or affixed or in any other manner reproduced.</w:t>
      </w:r>
    </w:p>
    <w:p>
      <w:pPr>
        <w:keepNext w:val="0"/>
        <w:spacing w:before="120" w:after="0" w:line="260" w:lineRule="exact"/>
        <w:ind w:left="720" w:right="0" w:firstLine="0"/>
        <w:jc w:val="left"/>
      </w:pPr>
      <w:r>
        <w:rPr>
          <w:rFonts w:ascii="Times New Roman" w:hAnsi="Times New Roman" w:eastAsia="Times New Roman" w:cs="Times New Roman"/>
          <w:b w:val="0"/>
          <w:sz w:val="24"/>
        </w:rPr>
        <w:t>9.10.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Transfer of Stock Certificates; Recordation of Transfer.</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Upon surrender to the corporation or the transfer agent of the corporation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for shares duly endorsed or accompanied by proper evidence of succession, assignation or authority to transfer, it shall be the duty of the corporation to issue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certificate to the person entitled thereto, cancel the old certificate, and record the transaction in its books.</w:t>
      </w:r>
    </w:p>
    <w:p>
      <w:pPr>
        <w:keepNext w:val="0"/>
        <w:spacing w:before="120" w:after="0" w:line="260" w:lineRule="exact"/>
        <w:ind w:left="720" w:right="0" w:firstLine="0"/>
        <w:jc w:val="left"/>
      </w:pPr>
      <w:r>
        <w:rPr>
          <w:rFonts w:ascii="Times New Roman" w:hAnsi="Times New Roman" w:eastAsia="Times New Roman" w:cs="Times New Roman"/>
          <w:b w:val="0"/>
          <w:sz w:val="24"/>
        </w:rPr>
        <w:t>9.11.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Stock Transfer Agreements.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corporation shall have power to enter into and perform any agreement with any number of stockholders of any one or more classes of stock of the corporation to restrict the transfer of shares of stock of the corporation of any one or more classes owned by such stockholders in any manner not prohibited by the General Corporation Law of Delaware or the PSCA.</w:t>
      </w:r>
    </w:p>
    <w:p>
      <w:pPr>
        <w:keepNext w:val="0"/>
        <w:spacing w:before="120" w:after="0" w:line="260" w:lineRule="exact"/>
        <w:ind w:left="720" w:right="0" w:firstLine="0"/>
        <w:jc w:val="left"/>
      </w:pPr>
      <w:r>
        <w:rPr>
          <w:rFonts w:ascii="Times New Roman" w:hAnsi="Times New Roman" w:eastAsia="Times New Roman" w:cs="Times New Roman"/>
          <w:b w:val="0"/>
          <w:sz w:val="24"/>
        </w:rPr>
        <w:t>9.12.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Registered Stockholders.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corporation shall be entitled to recognize the exclusive right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registered on its books as the owner of shares to receive dividends and to vote as such owner, shall be entitled to hold liable for calls and assessments the person registered on its books as the owner of shares, and shall not be bound to recognize any equitable or other claim to or interest in such share or shares on the part of another person, whether or not it shall have express or other notice thereof, except as otherwise provided by the laws of Delaware.</w:t>
      </w:r>
    </w:p>
    <w:p>
      <w:pPr>
        <w:keepNext w:val="0"/>
        <w:spacing w:before="120" w:after="0" w:line="260" w:lineRule="exact"/>
        <w:ind w:left="720" w:right="0" w:firstLine="0"/>
        <w:jc w:val="left"/>
      </w:pPr>
      <w:r>
        <w:rPr>
          <w:rFonts w:ascii="Times New Roman" w:hAnsi="Times New Roman" w:eastAsia="Times New Roman" w:cs="Times New Roman"/>
          <w:b w:val="0"/>
          <w:sz w:val="24"/>
        </w:rPr>
        <w:t>9.13.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Qualifications of Stockholders/Restrictions on Issuance and Transfer of Capital Stock.</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corporation shall not issue any capital stock of the corporation to any person who is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natural person duly licensed or otherwise legally authorized to render [enter description of professional services to be provided by the corporation] services within the State of Delaware. No stockholder may sell, assign or otherwise transfer, any capital stock of the corporation, except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the corporation, or (b) to any person who is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natural person duly licensed or otherwise legally authorized to render [enter description of professional services to be provided by the corporation] services within the State of Delaware.</w:t>
      </w:r>
    </w:p>
    <w:p>
      <w:pPr>
        <w:keepNext w:val="0"/>
        <w:spacing w:before="120" w:after="0" w:line="260" w:lineRule="exact"/>
        <w:ind w:left="720" w:right="0" w:firstLine="0"/>
        <w:jc w:val="left"/>
      </w:pPr>
      <w:r>
        <w:rPr>
          <w:rFonts w:ascii="Times New Roman" w:hAnsi="Times New Roman" w:eastAsia="Times New Roman" w:cs="Times New Roman"/>
          <w:b w:val="0"/>
          <w:sz w:val="24"/>
        </w:rPr>
        <w:t>9.14.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Transfer of Shares Upon Death or Disqualification.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Following the death or disqualification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stockholder the corporation shall, within [number] days thereafter purchase and redeem all of such stockholder’s shares of its stock at the book value thereof, determined as of the end of the month immediately preceding death or disqualification.</w:t>
      </w:r>
    </w:p>
    <w:p>
      <w:pPr>
        <w:keepNext w:val="0"/>
        <w:spacing w:before="120" w:after="0" w:line="260" w:lineRule="exact"/>
        <w:ind w:left="360" w:right="0" w:firstLine="0"/>
        <w:jc w:val="left"/>
      </w:pPr>
      <w:r>
        <w:rPr>
          <w:rFonts w:ascii="Times New Roman" w:hAnsi="Times New Roman" w:eastAsia="Times New Roman" w:cs="Times New Roman"/>
          <w:b w:val="0"/>
          <w:sz w:val="24"/>
        </w:rPr>
        <w:t>ARTICLE X.</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AMENDMENTS.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bylaws of the corporation may be adopted, amended or repealed by the stockholders entitled to vote; provided, however, that the corporation may, in its certificate of incorporation, confer the power to adopt, amend or repeal bylaws upon the directors. The fact that such power has been so conferred upon the directors shall not divest the stockholders of the power, nor limit their power to adopt, amend or repeal bylaws.</w:t>
      </w:r>
    </w:p>
    <w:p>
      <w:pPr>
        <w:keepNext w:val="0"/>
        <w:spacing w:before="200" w:after="0" w:line="260" w:lineRule="exact"/>
        <w:ind w:left="360" w:right="0" w:firstLine="0"/>
        <w:jc w:val="both"/>
      </w:pPr>
      <w:r>
        <w:rPr>
          <w:rFonts w:ascii="Times New Roman" w:hAnsi="Times New Roman" w:eastAsia="Times New Roman" w:cs="Times New Roman"/>
          <w:b w:val="0"/>
          <w:sz w:val="24"/>
        </w:rPr>
        <w:t>Adopted: [date]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