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COBRA Election Notice and Form</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IMPORTANT INFORMATION: COBRA Continuation Coverage and Other Health Coverage Alternatives</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Dear [qualified beneficiary(ies), identified by name or status]:</w:t>
      </w:r>
    </w:p>
    <w:p>
      <w:pPr>
        <w:keepNext w:val="0"/>
        <w:spacing w:before="200" w:after="0" w:line="260" w:lineRule="exact"/>
        <w:ind w:left="720" w:right="0" w:firstLine="0"/>
        <w:jc w:val="both"/>
      </w:pPr>
      <w:r>
        <w:rPr>
          <w:rFonts w:ascii="Times New Roman" w:hAnsi="Times New Roman" w:eastAsia="Times New Roman" w:cs="Times New Roman"/>
          <w:b/>
          <w:sz w:val="24"/>
        </w:rPr>
        <w:t>This notice has important information about your right to continue your health care coverage in the [name of group health plan] (the Plan), as well as other health coverage options that may be available to you, including coverage through the Health Insurance Marketplace at www.HealthCare.gov or call 1-800-318-2596. You may be able to get coverage through the Health Insurance Marketplace that costs less than COBRA continuation coverage.</w:t>
      </w:r>
      <w:r>
        <w:rPr>
          <w:rFonts w:ascii="Times New Roman" w:hAnsi="Times New Roman" w:eastAsia="Times New Roman" w:cs="Times New Roman"/>
          <w:b w:val="0"/>
          <w:sz w:val="24"/>
        </w:rPr>
        <w:t xml:space="preserve"> Please read the information in this notice very carefully before you make your decision. If you choose to elect COBRA continuation coverage, you should use the election form provided later in this notice.</w:t>
      </w:r>
    </w:p>
    <w:p>
      <w:pPr>
        <w:keepNext w:val="0"/>
        <w:spacing w:before="120" w:after="0" w:line="260" w:lineRule="exact"/>
        <w:ind w:left="720" w:right="0" w:firstLine="0"/>
        <w:jc w:val="left"/>
      </w:pPr>
      <w:r>
        <w:rPr>
          <w:rFonts w:ascii="Times New Roman" w:hAnsi="Times New Roman" w:eastAsia="Times New Roman" w:cs="Times New Roman"/>
          <w:b/>
          <w:sz w:val="24"/>
        </w:rPr>
        <w:t>Why am I getting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You're getting this notice because your coverage under the Plan will end on [termination date] due to (check appropriate box):</w:t>
      </w:r>
    </w:p>
    <w:p>
      <w:pPr>
        <w:keepNext w:val="0"/>
        <w:spacing w:before="200" w:after="0" w:line="260" w:lineRule="exact"/>
        <w:ind w:left="1080" w:right="0" w:firstLine="0"/>
        <w:jc w:val="both"/>
      </w:pPr>
      <w:r>
        <w:rPr>
          <w:rFonts w:ascii="Times New Roman" w:hAnsi="Times New Roman" w:eastAsia="Times New Roman" w:cs="Times New Roman"/>
          <w:b w:val="0"/>
          <w:sz w:val="24"/>
        </w:rPr>
        <w:t>Federal law requires that most group health plans (including this Plan) give employees and their families the opportunity to continue their health care coverage through COBRA continuation coverage when there's a "qualifying event" that would result in a loss of coverage under an employer's plan.</w:t>
      </w:r>
    </w:p>
    <w:p>
      <w:pPr>
        <w:keepNext w:val="0"/>
        <w:spacing w:before="120" w:after="0" w:line="260" w:lineRule="exact"/>
        <w:ind w:left="720" w:right="0" w:firstLine="0"/>
        <w:jc w:val="left"/>
      </w:pPr>
      <w:r>
        <w:rPr>
          <w:rFonts w:ascii="Times New Roman" w:hAnsi="Times New Roman" w:eastAsia="Times New Roman" w:cs="Times New Roman"/>
          <w:b/>
          <w:sz w:val="24"/>
        </w:rPr>
        <w:t>What's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COBRA continuation coverage is the same coverage that the Plan gives to other participants or beneficiaries who aren't getting continuation coverage. Each "qualified beneficiary" (described below) who elects COBRA continuation coverage will have the same rights under the Plan as other participants or beneficiaries covered under the Plan.</w:t>
      </w:r>
    </w:p>
    <w:p>
      <w:pPr>
        <w:keepNext w:val="0"/>
        <w:spacing w:before="120" w:after="0" w:line="260" w:lineRule="exact"/>
        <w:ind w:left="720" w:right="0" w:firstLine="0"/>
        <w:jc w:val="left"/>
      </w:pPr>
      <w:r>
        <w:rPr>
          <w:rFonts w:ascii="Times New Roman" w:hAnsi="Times New Roman" w:eastAsia="Times New Roman" w:cs="Times New Roman"/>
          <w:b/>
          <w:sz w:val="24"/>
        </w:rPr>
        <w:t>Who are the qualified beneficiaries?</w:t>
      </w:r>
    </w:p>
    <w:p>
      <w:pPr>
        <w:keepNext w:val="0"/>
        <w:spacing w:before="200" w:after="0" w:line="260" w:lineRule="exact"/>
        <w:ind w:left="1080" w:right="0" w:firstLine="0"/>
        <w:jc w:val="both"/>
      </w:pPr>
      <w:r>
        <w:rPr>
          <w:rFonts w:ascii="Times New Roman" w:hAnsi="Times New Roman" w:eastAsia="Times New Roman" w:cs="Times New Roman"/>
          <w:b w:val="0"/>
          <w:sz w:val="24"/>
        </w:rPr>
        <w:t>Each person ("qualified beneficiary") in the category(ies) checked below can elect COBRA continuation coverage:</w:t>
      </w:r>
    </w:p>
    <w:p>
      <w:pPr>
        <w:keepNext w:val="0"/>
        <w:spacing w:before="200" w:after="0" w:line="260" w:lineRule="exact"/>
        <w:ind w:left="1440" w:right="0" w:firstLine="0"/>
        <w:jc w:val="both"/>
      </w:pPr>
      <w:r>
        <w:rPr>
          <w:rFonts w:ascii="Times New Roman" w:hAnsi="Times New Roman" w:eastAsia="Times New Roman" w:cs="Times New Roman"/>
          <w:b w:val="0"/>
          <w:sz w:val="24"/>
        </w:rPr>
        <w:t>[_] Employee or former employee</w:t>
      </w:r>
    </w:p>
    <w:p>
      <w:pPr>
        <w:keepNext w:val="0"/>
        <w:spacing w:before="200" w:after="0" w:line="260" w:lineRule="exact"/>
        <w:ind w:left="1440" w:right="0" w:firstLine="0"/>
        <w:jc w:val="both"/>
      </w:pPr>
      <w:r>
        <w:rPr>
          <w:rFonts w:ascii="Times New Roman" w:hAnsi="Times New Roman" w:eastAsia="Times New Roman" w:cs="Times New Roman"/>
          <w:b w:val="0"/>
          <w:sz w:val="24"/>
        </w:rPr>
        <w:t>[_] Spouse or former spouse</w:t>
      </w:r>
    </w:p>
    <w:p>
      <w:pPr>
        <w:keepNext w:val="0"/>
        <w:spacing w:before="200" w:after="0" w:line="260" w:lineRule="exact"/>
        <w:ind w:left="1440" w:right="0" w:firstLine="0"/>
        <w:jc w:val="both"/>
      </w:pPr>
      <w:r>
        <w:rPr>
          <w:rFonts w:ascii="Times New Roman" w:hAnsi="Times New Roman" w:eastAsia="Times New Roman" w:cs="Times New Roman"/>
          <w:b w:val="0"/>
          <w:sz w:val="24"/>
        </w:rPr>
        <w:t>[_] Dependent child(ren) covered under the Plan on the day before the event that caused the loss of coverage</w:t>
      </w:r>
    </w:p>
    <w:p>
      <w:pPr>
        <w:keepNext w:val="0"/>
        <w:spacing w:before="200" w:after="0" w:line="260" w:lineRule="exact"/>
        <w:ind w:left="1440" w:right="0" w:firstLine="0"/>
        <w:jc w:val="both"/>
      </w:pPr>
      <w:r>
        <w:rPr>
          <w:rFonts w:ascii="Times New Roman" w:hAnsi="Times New Roman" w:eastAsia="Times New Roman" w:cs="Times New Roman"/>
          <w:b w:val="0"/>
          <w:sz w:val="24"/>
        </w:rPr>
        <w:t>[_] Child who is losing coverage under the Plan because he or she is no longer a dependent under the Plan</w:t>
      </w:r>
    </w:p>
    <w:p>
      <w:pPr>
        <w:keepNext w:val="0"/>
        <w:spacing w:before="120" w:after="0" w:line="260" w:lineRule="exact"/>
        <w:ind w:left="720" w:right="0" w:firstLine="0"/>
        <w:jc w:val="left"/>
      </w:pPr>
      <w:r>
        <w:rPr>
          <w:rFonts w:ascii="Times New Roman" w:hAnsi="Times New Roman" w:eastAsia="Times New Roman" w:cs="Times New Roman"/>
          <w:b/>
          <w:sz w:val="24"/>
        </w:rPr>
        <w:t>Are there other coverage options besides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Yes. Instead of enrolling in COBRA continuation coverage, there may be other more affordable coverage options for you and your family through the Health Insurance Marketplace, Medicaid, Medicare, or other group health plan coverage options (such as a spouse's plan) through what is called a "special enrollment period." Some of these options may cost less than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You should compare your other coverage options with COBRA continuation coverage and choose the coverage that is best for you. For example, if you move to other coverage you may pay more out of pocket than you would under COBRA because the new coverage may impose a new deductible.</w:t>
      </w:r>
    </w:p>
    <w:p>
      <w:pPr>
        <w:keepNext w:val="0"/>
        <w:spacing w:before="200" w:after="0" w:line="260" w:lineRule="exact"/>
        <w:ind w:left="1080" w:right="0" w:firstLine="0"/>
        <w:jc w:val="both"/>
      </w:pPr>
      <w:r>
        <w:rPr>
          <w:rFonts w:ascii="Times New Roman" w:hAnsi="Times New Roman" w:eastAsia="Times New Roman" w:cs="Times New Roman"/>
          <w:b w:val="0"/>
          <w:sz w:val="24"/>
        </w:rPr>
        <w:t>When you lose job-based health coverage, it's important that you choose carefully between COBRA continuation coverage and other coverage options, because once you've made your choice, it can be difficult or impossible to switch to another coverage option.</w:t>
      </w:r>
    </w:p>
    <w:p>
      <w:pPr>
        <w:keepNext w:val="0"/>
        <w:spacing w:before="120" w:after="0" w:line="260" w:lineRule="exact"/>
        <w:ind w:left="720" w:right="0" w:firstLine="0"/>
        <w:jc w:val="left"/>
      </w:pPr>
      <w:r>
        <w:rPr>
          <w:rFonts w:ascii="Times New Roman" w:hAnsi="Times New Roman" w:eastAsia="Times New Roman" w:cs="Times New Roman"/>
          <w:b/>
          <w:sz w:val="24"/>
        </w:rPr>
        <w:t>If I elect COBRA continuation coverage, when will my coverage begin and how long will the coverage last?</w:t>
      </w:r>
    </w:p>
    <w:p>
      <w:pPr>
        <w:keepNext w:val="0"/>
        <w:spacing w:before="200" w:after="0" w:line="260" w:lineRule="exact"/>
        <w:ind w:left="1080" w:right="0" w:firstLine="0"/>
        <w:jc w:val="both"/>
      </w:pPr>
      <w:r>
        <w:rPr>
          <w:rFonts w:ascii="Times New Roman" w:hAnsi="Times New Roman" w:eastAsia="Times New Roman" w:cs="Times New Roman"/>
          <w:b w:val="0"/>
          <w:sz w:val="24"/>
        </w:rPr>
        <w:t>If elected, COBRA continuation coverage will begin on [start date] and can last until [end date].</w:t>
      </w:r>
    </w:p>
    <w:p>
      <w:pPr>
        <w:keepNext w:val="0"/>
        <w:spacing w:before="200" w:after="0" w:line="260" w:lineRule="exact"/>
        <w:ind w:left="1080" w:right="0" w:firstLine="0"/>
        <w:jc w:val="both"/>
      </w:pPr>
      <w:r>
        <w:rPr>
          <w:rFonts w:ascii="Times New Roman" w:hAnsi="Times New Roman" w:eastAsia="Times New Roman" w:cs="Times New Roman"/>
          <w:b w:val="0"/>
          <w:sz w:val="24"/>
        </w:rPr>
        <w:t>Continuation coverage may end before the date noted above in certain circumstances, like failure to pay premiums, fraud, the individual becomes covered under another group health plan, or the individual becomes entitled to Medicare.</w:t>
      </w:r>
    </w:p>
    <w:p>
      <w:pPr>
        <w:keepNext w:val="0"/>
        <w:spacing w:before="200" w:after="0" w:line="260" w:lineRule="exact"/>
        <w:ind w:left="1080" w:right="0" w:firstLine="0"/>
        <w:jc w:val="both"/>
      </w:pPr>
      <w:r>
        <w:rPr>
          <w:rFonts w:ascii="Times New Roman" w:hAnsi="Times New Roman" w:eastAsia="Times New Roman" w:cs="Times New Roman"/>
          <w:b w:val="0"/>
          <w:sz w:val="24"/>
        </w:rPr>
        <w:t>If a qualified beneficiary who has elected COBRA coverage becomes covered under another group health plan or becomes entitled to Medicare after electing coverage, you must notify the COBRA Administrator. Use the COBRA Event Notice form attached to the General Notice of COBRA Continuation Rights provided to you previously or you can obtain the form at [website] or by contacting the COBRA Administrator identified later in this notice under "For More Information"). The form must be mailed to the COBRA Administrator no later than 60 days after the date the other coverage begins.</w:t>
      </w:r>
    </w:p>
    <w:p>
      <w:pPr>
        <w:keepNext w:val="0"/>
        <w:spacing w:before="200" w:after="0" w:line="260" w:lineRule="exact"/>
        <w:ind w:left="1080" w:right="0" w:firstLine="0"/>
        <w:jc w:val="both"/>
      </w:pPr>
      <w:r>
        <w:rPr>
          <w:rFonts w:ascii="Times New Roman" w:hAnsi="Times New Roman" w:eastAsia="Times New Roman" w:cs="Times New Roman"/>
          <w:b w:val="0"/>
          <w:sz w:val="24"/>
        </w:rPr>
        <w:t>If COBRA coverage ends early, the COBRA administrator will send you notice of the termination of COBRA coverage as soon as practicable after the decision is made. The notice of COBRA termination will describe the date the coverage will terminate, the reason for the termination, and any rights the qualified beneficiary may have under the plan or applicable law to elect alternative or individual coverage.</w:t>
      </w:r>
    </w:p>
    <w:p>
      <w:pPr>
        <w:keepNext w:val="0"/>
        <w:spacing w:before="120" w:after="0" w:line="260" w:lineRule="exact"/>
        <w:ind w:left="720" w:right="0" w:firstLine="0"/>
        <w:jc w:val="left"/>
      </w:pPr>
      <w:r>
        <w:rPr>
          <w:rFonts w:ascii="Times New Roman" w:hAnsi="Times New Roman" w:eastAsia="Times New Roman" w:cs="Times New Roman"/>
          <w:b/>
          <w:sz w:val="24"/>
        </w:rPr>
        <w:t>Can I extend the length of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 elect continuation coverage, you may be able to extend the length of continuation coverage if a qualified beneficiary is disabled before the 60th day of continuation coverage, or if a "second qualifying event" occurs during continuation coverage. A second qualifying event is when a qualified beneficiary has COBRA continuation coverage and one of the following events occurs: death of the covered employee, divorce or legal separation of the covered employee, the covered employee's becoming entitled to Medicare (in certain circumstances), or a loss of dependent child status under the plan. The second event can be a second qualifying event only if it would have caused you to lose coverage under the Plan in the absence of the first qualifying event.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must notify the COBRA Administrator identified later in this notice under "For More Information" of a disability or a second qualifying event within a certain time period to extend the period of continuation coverage. If you don't provide notice of a disability or second qualifying event within the required time period, it will affect your right to extend the period of continuation coverage. </w:t>
      </w:r>
    </w:p>
    <w:p>
      <w:pPr>
        <w:keepNext w:val="0"/>
        <w:spacing w:before="200" w:after="0" w:line="260" w:lineRule="exact"/>
        <w:ind w:left="1080" w:right="0" w:firstLine="0"/>
        <w:jc w:val="both"/>
      </w:pPr>
      <w:r>
        <w:rPr>
          <w:rFonts w:ascii="Times New Roman" w:hAnsi="Times New Roman" w:eastAsia="Times New Roman" w:cs="Times New Roman"/>
          <w:b w:val="0"/>
          <w:sz w:val="24"/>
        </w:rPr>
        <w:t>Use the COBRA Event Notice attached to your General Notice of COBRA Continuation Rights (also available at [website] or by contacting the COBRA Administrator) to notify the COBRA Administrator of a disability determination or second qualifying event.</w:t>
      </w:r>
    </w:p>
    <w:p>
      <w:pPr>
        <w:keepNext w:val="0"/>
        <w:spacing w:before="200" w:after="0" w:line="260" w:lineRule="exact"/>
        <w:ind w:left="1080" w:right="0" w:firstLine="0"/>
        <w:jc w:val="both"/>
      </w:pPr>
      <w:r>
        <w:rPr>
          <w:rFonts w:ascii="Times New Roman" w:hAnsi="Times New Roman" w:eastAsia="Times New Roman" w:cs="Times New Roman"/>
          <w:b w:val="0"/>
          <w:sz w:val="24"/>
        </w:rPr>
        <w:t>For more information about extending the length of COBRA continuation coverage, see the Plan's Summary Plan Description or the General Notice of COBRA Continuation Coverage Rights (available at [website] or by contacting the COBRA Administrator). You may also visit the Department of Labor's Employee Benefits Security Administration website at https://www.dol.gov/agencies/ebsa/laws-and-regulations/laws/cobra for general information on this and other COBRA topics.</w:t>
      </w:r>
    </w:p>
    <w:p>
      <w:pPr>
        <w:keepNext w:val="0"/>
        <w:spacing w:before="120" w:after="0" w:line="260" w:lineRule="exact"/>
        <w:ind w:left="720" w:right="0" w:firstLine="0"/>
        <w:jc w:val="left"/>
      </w:pPr>
      <w:r>
        <w:rPr>
          <w:rFonts w:ascii="Times New Roman" w:hAnsi="Times New Roman" w:eastAsia="Times New Roman" w:cs="Times New Roman"/>
          <w:b/>
          <w:sz w:val="24"/>
        </w:rPr>
        <w:t>How much does COBRA continuation coverage cost?</w:t>
      </w:r>
    </w:p>
    <w:p>
      <w:pPr>
        <w:keepNext w:val="0"/>
        <w:spacing w:before="200" w:after="0" w:line="260" w:lineRule="exact"/>
        <w:ind w:left="1080" w:right="0" w:firstLine="0"/>
        <w:jc w:val="both"/>
      </w:pPr>
      <w:r>
        <w:rPr>
          <w:rFonts w:ascii="Times New Roman" w:hAnsi="Times New Roman" w:eastAsia="Times New Roman" w:cs="Times New Roman"/>
          <w:b w:val="0"/>
          <w:sz w:val="24"/>
        </w:rPr>
        <w:t>COBRA continuation coverage will cost: [cost per month of coverage for each coverage option (e.g., whether one, two, or more qualified beneficiaries elect coverage and any other permitted coverage periods)]</w:t>
      </w:r>
    </w:p>
    <w:p>
      <w:pPr>
        <w:keepNext w:val="0"/>
        <w:spacing w:before="200" w:after="0" w:line="260" w:lineRule="exact"/>
        <w:ind w:left="1080" w:right="0" w:firstLine="0"/>
        <w:jc w:val="both"/>
      </w:pPr>
      <w:r>
        <w:rPr>
          <w:rFonts w:ascii="Times New Roman" w:hAnsi="Times New Roman" w:eastAsia="Times New Roman" w:cs="Times New Roman"/>
          <w:b w:val="0"/>
          <w:sz w:val="24"/>
        </w:rPr>
        <w:t>Other coverage options may cost less. If you choose to elect continuation coverage, you don't have to send any payment with the Election Form. Additional information about payment will be provided to you after the Election Form is received by the Plan. Important information about paying your premium can be found at the end of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COBRA premiums are subject to future changes. Your premiums may be increased to amounts higher than those given above. In addition, the Plan may charge a higher premium for a period of extended coverage provided to a qualified beneficiary as a result of their becoming disabled.</w:t>
      </w:r>
    </w:p>
    <w:p>
      <w:pPr>
        <w:keepNext w:val="0"/>
        <w:spacing w:before="200" w:after="0" w:line="260" w:lineRule="exact"/>
        <w:ind w:left="1080" w:right="0" w:firstLine="0"/>
        <w:jc w:val="both"/>
      </w:pPr>
      <w:r>
        <w:rPr>
          <w:rFonts w:ascii="Times New Roman" w:hAnsi="Times New Roman" w:eastAsia="Times New Roman" w:cs="Times New Roman"/>
          <w:b/>
          <w:sz w:val="24"/>
        </w:rPr>
        <w:t>You may be able to get coverage through the Health Insurance Marketplace that costs less than COBRA continuation coverage.</w:t>
      </w:r>
      <w:r>
        <w:rPr>
          <w:rFonts w:ascii="Times New Roman" w:hAnsi="Times New Roman" w:eastAsia="Times New Roman" w:cs="Times New Roman"/>
          <w:b w:val="0"/>
          <w:sz w:val="24"/>
        </w:rPr>
        <w:t xml:space="preserve"> You can learn more about the Marketplace below.</w:t>
      </w:r>
    </w:p>
    <w:p>
      <w:pPr>
        <w:keepNext w:val="0"/>
        <w:spacing w:before="120" w:after="0" w:line="260" w:lineRule="exact"/>
        <w:ind w:left="720" w:right="0" w:firstLine="0"/>
        <w:jc w:val="left"/>
      </w:pPr>
      <w:r>
        <w:rPr>
          <w:rFonts w:ascii="Times New Roman" w:hAnsi="Times New Roman" w:eastAsia="Times New Roman" w:cs="Times New Roman"/>
          <w:b/>
          <w:sz w:val="24"/>
        </w:rPr>
        <w:t>What is the Health Insurance Marketplace?</w:t>
      </w:r>
    </w:p>
    <w:p>
      <w:pPr>
        <w:keepNext w:val="0"/>
        <w:spacing w:before="200" w:after="0" w:line="260" w:lineRule="exact"/>
        <w:ind w:left="1080" w:right="0" w:firstLine="0"/>
        <w:jc w:val="both"/>
      </w:pPr>
      <w:r>
        <w:rPr>
          <w:rFonts w:ascii="Times New Roman" w:hAnsi="Times New Roman" w:eastAsia="Times New Roman" w:cs="Times New Roman"/>
          <w:b w:val="0"/>
          <w:sz w:val="24"/>
        </w:rPr>
        <w:t>The Marketplace offers "one-stop shopping" to find and compare private health insurance options. In the Marketplace, you could be eligible for a new kind of tax credit that lowers your monthly premiums and cost-sharing reductions (amounts that lower your out-of-pocket costs for deductibles, coinsurance, and copayments) right away, and you can see what your premium, deductibles, and out-of-pocket costs will be before you make a decision to enroll. Through the Marketplace you'll also learn if you qualify for free or low-cost coverage from Medicaid or the Children's Health Insurance Program (CHIP). You can access the Marketplace for your state at www.HealthCare.gov.</w:t>
      </w:r>
    </w:p>
    <w:p>
      <w:pPr>
        <w:keepNext w:val="0"/>
        <w:spacing w:before="200" w:after="0" w:line="260" w:lineRule="exact"/>
        <w:ind w:left="1080" w:right="0" w:firstLine="0"/>
        <w:jc w:val="both"/>
      </w:pPr>
      <w:r>
        <w:rPr>
          <w:rFonts w:ascii="Times New Roman" w:hAnsi="Times New Roman" w:eastAsia="Times New Roman" w:cs="Times New Roman"/>
          <w:b w:val="0"/>
          <w:sz w:val="24"/>
        </w:rPr>
        <w:t>Coverage through the Health Insurance Marketplace may cost less than COBRA continuation coverage. Being offered COBRA continuation coverage won't limit your eligibility for coverage or for a tax credit through the Marketplace.</w:t>
      </w:r>
    </w:p>
    <w:p>
      <w:pPr>
        <w:keepNext w:val="0"/>
        <w:spacing w:before="120" w:after="0" w:line="260" w:lineRule="exact"/>
        <w:ind w:left="720" w:right="0" w:firstLine="0"/>
        <w:jc w:val="left"/>
      </w:pPr>
      <w:r>
        <w:rPr>
          <w:rFonts w:ascii="Times New Roman" w:hAnsi="Times New Roman" w:eastAsia="Times New Roman" w:cs="Times New Roman"/>
          <w:b/>
          <w:sz w:val="24"/>
        </w:rPr>
        <w:t>When can I enroll in Marketplace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always have 60 days from the time you lose your job-based coverage to enroll in the Marketplace. That is because losing your job-based health coverage is a "special enrollment" event. </w:t>
      </w:r>
      <w:r>
        <w:rPr>
          <w:rFonts w:ascii="Times New Roman" w:hAnsi="Times New Roman" w:eastAsia="Times New Roman" w:cs="Times New Roman"/>
          <w:b/>
          <w:sz w:val="24"/>
        </w:rPr>
        <w:t>After 60 days your special enrollment period will end and you may not be able to enroll, so you should take action right away.</w:t>
      </w:r>
      <w:r>
        <w:rPr>
          <w:rFonts w:ascii="Times New Roman" w:hAnsi="Times New Roman" w:eastAsia="Times New Roman" w:cs="Times New Roman"/>
          <w:b w:val="0"/>
          <w:sz w:val="24"/>
        </w:rPr>
        <w:t xml:space="preserve"> In addition, during what is called an "open enrollment" period, anyone can enroll in Marketplace coverage.</w:t>
      </w:r>
    </w:p>
    <w:p>
      <w:pPr>
        <w:keepNext w:val="0"/>
        <w:spacing w:before="200" w:after="0" w:line="260" w:lineRule="exact"/>
        <w:ind w:left="1080" w:right="0" w:firstLine="0"/>
        <w:jc w:val="both"/>
      </w:pPr>
      <w:r>
        <w:rPr>
          <w:rFonts w:ascii="Times New Roman" w:hAnsi="Times New Roman" w:eastAsia="Times New Roman" w:cs="Times New Roman"/>
          <w:b w:val="0"/>
          <w:sz w:val="24"/>
        </w:rPr>
        <w:t>To find out more about enrolling in the Marketplace, such as when the next open enrollment period will be and what you need to know about qualifying events and special enrollment periods, visit www.HealthCare.gov.</w:t>
      </w:r>
    </w:p>
    <w:p>
      <w:pPr>
        <w:keepNext w:val="0"/>
        <w:spacing w:before="120" w:after="0" w:line="260" w:lineRule="exact"/>
        <w:ind w:left="720" w:right="0" w:firstLine="0"/>
        <w:jc w:val="left"/>
      </w:pPr>
      <w:r>
        <w:rPr>
          <w:rFonts w:ascii="Times New Roman" w:hAnsi="Times New Roman" w:eastAsia="Times New Roman" w:cs="Times New Roman"/>
          <w:b/>
          <w:sz w:val="24"/>
        </w:rPr>
        <w:t>If I sign up for COBRA continuation coverage, can I switch to coverage in the Marketplace? What about if I choose Marketplace coverage and want to switch back to COBRA continuation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 sign up for COBRA continuation coverage, you can switch to a Marketplace plan during a Marketplace open enrollment period. You can also end your COBRA continuation coverage early and switch to a Marketplace plan if you have another qualifying event such as marriage or birth of a child through something called a "special enrollment period." But be careful, though–if you terminate your COBRA continuation coverage early without another qualifying event, you'll have to wait to enroll in Marketplace coverage until the next open enrollment period, and could end up without any health coverage in the interim.</w:t>
      </w:r>
    </w:p>
    <w:p>
      <w:pPr>
        <w:keepNext w:val="0"/>
        <w:spacing w:before="200" w:after="0" w:line="260" w:lineRule="exact"/>
        <w:ind w:left="1080" w:right="0" w:firstLine="0"/>
        <w:jc w:val="both"/>
      </w:pPr>
      <w:r>
        <w:rPr>
          <w:rFonts w:ascii="Times New Roman" w:hAnsi="Times New Roman" w:eastAsia="Times New Roman" w:cs="Times New Roman"/>
          <w:b w:val="0"/>
          <w:sz w:val="24"/>
        </w:rPr>
        <w:t>Once you've exhausted your COBRA continuation coverage and the coverage expires, you'll be eligible to enroll in Marketplace coverage through a special enrollment period, even if Marketplace open enrollment has ended.</w:t>
      </w:r>
    </w:p>
    <w:p>
      <w:pPr>
        <w:keepNext w:val="0"/>
        <w:spacing w:before="200" w:after="0" w:line="260" w:lineRule="exact"/>
        <w:ind w:left="1080" w:right="0" w:firstLine="0"/>
        <w:jc w:val="both"/>
      </w:pPr>
      <w:r>
        <w:rPr>
          <w:rFonts w:ascii="Times New Roman" w:hAnsi="Times New Roman" w:eastAsia="Times New Roman" w:cs="Times New Roman"/>
          <w:b w:val="0"/>
          <w:sz w:val="24"/>
        </w:rPr>
        <w:t>If you sign up for Marketplace coverage instead of COBRA continuation coverage, you cannot switch to COBRA continuation coverage once your election period ends.</w:t>
      </w:r>
    </w:p>
    <w:p>
      <w:pPr>
        <w:keepNext w:val="0"/>
        <w:spacing w:before="120" w:after="0" w:line="260" w:lineRule="exact"/>
        <w:ind w:left="720" w:right="0" w:firstLine="0"/>
        <w:jc w:val="left"/>
      </w:pPr>
      <w:r>
        <w:rPr>
          <w:rFonts w:ascii="Times New Roman" w:hAnsi="Times New Roman" w:eastAsia="Times New Roman" w:cs="Times New Roman"/>
          <w:b/>
          <w:sz w:val="24"/>
        </w:rPr>
        <w:t>Can I enroll in another group health plan?</w:t>
      </w:r>
    </w:p>
    <w:p>
      <w:pPr>
        <w:keepNext w:val="0"/>
        <w:spacing w:before="200" w:after="0" w:line="260" w:lineRule="exact"/>
        <w:ind w:left="1080" w:right="0" w:firstLine="0"/>
        <w:jc w:val="both"/>
      </w:pPr>
      <w:r>
        <w:rPr>
          <w:rFonts w:ascii="Times New Roman" w:hAnsi="Times New Roman" w:eastAsia="Times New Roman" w:cs="Times New Roman"/>
          <w:b w:val="0"/>
          <w:sz w:val="24"/>
        </w:rPr>
        <w:t>You may be eligible to enroll in coverage under another group health plan (like a spouse's plan) if you request enrollment within 30 days of the loss of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 or your dependent chooses to elect COBRA continuation coverage instead of enrolling in another group health plan for which you're eligible, you'll have another opportunity to enroll in the other group health plan within 30 days of losing your COBRA continuation coverage.</w:t>
      </w:r>
    </w:p>
    <w:p>
      <w:pPr>
        <w:keepNext w:val="0"/>
        <w:spacing w:before="120" w:after="0" w:line="260" w:lineRule="exact"/>
        <w:ind w:left="720" w:right="0" w:firstLine="0"/>
        <w:jc w:val="left"/>
      </w:pPr>
      <w:r>
        <w:rPr>
          <w:rFonts w:ascii="Times New Roman" w:hAnsi="Times New Roman" w:eastAsia="Times New Roman" w:cs="Times New Roman"/>
          <w:b/>
          <w:sz w:val="24"/>
        </w:rPr>
        <w:t>Can I enroll in Medicare instead of COBRA continuation coverage after my group health plan coverage ends?</w:t>
      </w:r>
    </w:p>
    <w:p>
      <w:pPr>
        <w:keepNext w:val="0"/>
        <w:spacing w:before="200" w:after="0" w:line="260" w:lineRule="exact"/>
        <w:ind w:left="1080" w:right="0" w:firstLine="0"/>
        <w:jc w:val="both"/>
      </w:pPr>
      <w:r>
        <w:rPr>
          <w:rFonts w:ascii="Times New Roman" w:hAnsi="Times New Roman" w:eastAsia="Times New Roman" w:cs="Times New Roman"/>
          <w:b w:val="0"/>
          <w:sz w:val="24"/>
        </w:rPr>
        <w:t>In general, if you don't enroll in Medicare Part A or B when you are first eligible because you are still employed, after the initial enrollment period for Medicare Part A or B, you have an 8-month special enrollment period  to sign up, beginning on the earlier of:</w:t>
      </w:r>
    </w:p>
    <w:p>
      <w:pPr>
        <w:keepNext w:val="0"/>
        <w:spacing w:before="200" w:after="0" w:line="260" w:lineRule="exact"/>
        <w:ind w:left="1440" w:right="0" w:firstLine="0"/>
        <w:jc w:val="both"/>
      </w:pPr>
      <w:r>
        <w:rPr>
          <w:rFonts w:ascii="Times New Roman" w:hAnsi="Times New Roman" w:eastAsia="Times New Roman" w:cs="Times New Roman"/>
          <w:b w:val="0"/>
          <w:sz w:val="24"/>
        </w:rPr>
        <w:t>• The month after your employment ends –or–</w:t>
      </w:r>
    </w:p>
    <w:p>
      <w:pPr>
        <w:keepNext w:val="0"/>
        <w:spacing w:before="200" w:after="0" w:line="260" w:lineRule="exact"/>
        <w:ind w:left="1440" w:right="0" w:firstLine="0"/>
        <w:jc w:val="both"/>
      </w:pPr>
      <w:r>
        <w:rPr>
          <w:rFonts w:ascii="Times New Roman" w:hAnsi="Times New Roman" w:eastAsia="Times New Roman" w:cs="Times New Roman"/>
          <w:b w:val="0"/>
          <w:sz w:val="24"/>
        </w:rPr>
        <w:t>• The month after group health plan coverage based on current employment ends</w:t>
      </w:r>
    </w:p>
    <w:p>
      <w:pPr>
        <w:keepNext w:val="0"/>
        <w:spacing w:before="200" w:after="0" w:line="260" w:lineRule="exact"/>
        <w:ind w:left="1080" w:right="0" w:firstLine="0"/>
        <w:jc w:val="both"/>
      </w:pPr>
      <w:r>
        <w:rPr>
          <w:rFonts w:ascii="Times New Roman" w:hAnsi="Times New Roman" w:eastAsia="Times New Roman" w:cs="Times New Roman"/>
          <w:b w:val="0"/>
          <w:sz w:val="24"/>
        </w:rPr>
        <w:t>(Note, however, these rules are different for people with end-stage renal disease (ESRD). See www.medicare.gov/sign-up-change-plans/how-do-i-get-parts-a-b/part-a-part-b-sign-up-periods.)</w:t>
      </w:r>
    </w:p>
    <w:p>
      <w:pPr>
        <w:keepNext w:val="0"/>
        <w:spacing w:before="200" w:after="0" w:line="260" w:lineRule="exact"/>
        <w:ind w:left="1080" w:right="0" w:firstLine="0"/>
        <w:jc w:val="both"/>
      </w:pPr>
      <w:r>
        <w:rPr>
          <w:rFonts w:ascii="Times New Roman" w:hAnsi="Times New Roman" w:eastAsia="Times New Roman" w:cs="Times New Roman"/>
          <w:b w:val="0"/>
          <w:sz w:val="24"/>
        </w:rPr>
        <w:t>If you don't enroll in Medicare Part B and elect COBRA continuation coverage instead, you may have to pay a Part B late enrollment penalty and you may have a gap in coverage if you decide you want Part B later. If you elect COBRA continuation coverage and then enroll in Medicare Part A or B before the COBRA continuation coverage ends, the Plan may terminate your continuation coverage. However, if Medicare Part A or B is effective on or before the date of the COBRA election, COBRA coverage may not be discontinued on account of Medicare entitlement, even if you enroll in the other part of Medicare after the date of the election of COBRA coverage.</w:t>
      </w:r>
    </w:p>
    <w:p>
      <w:pPr>
        <w:keepNext w:val="0"/>
        <w:spacing w:before="200" w:after="0" w:line="260" w:lineRule="exact"/>
        <w:ind w:left="1080" w:right="0" w:firstLine="0"/>
        <w:jc w:val="both"/>
      </w:pPr>
      <w:r>
        <w:rPr>
          <w:rFonts w:ascii="Times New Roman" w:hAnsi="Times New Roman" w:eastAsia="Times New Roman" w:cs="Times New Roman"/>
          <w:b w:val="0"/>
          <w:sz w:val="24"/>
        </w:rPr>
        <w:t>If you are enrolled in both COBRA continuation coverage and Medicare, Medicare will generally pay first (primary payer) and COBRA will pay second. Certain COBRA continuation coverage plans may pay as if secondary to Medicare, even if you are not enrolled in Medicare.</w:t>
      </w:r>
    </w:p>
    <w:p>
      <w:pPr>
        <w:keepNext w:val="0"/>
        <w:spacing w:before="200" w:after="0" w:line="260" w:lineRule="exact"/>
        <w:ind w:left="1080" w:right="0" w:firstLine="0"/>
        <w:jc w:val="both"/>
      </w:pPr>
      <w:r>
        <w:rPr>
          <w:rFonts w:ascii="Times New Roman" w:hAnsi="Times New Roman" w:eastAsia="Times New Roman" w:cs="Times New Roman"/>
          <w:b w:val="0"/>
          <w:sz w:val="24"/>
        </w:rPr>
        <w:t>For more information visit www.medicare.gov/medicare-and-you.</w:t>
      </w:r>
    </w:p>
    <w:p>
      <w:pPr>
        <w:keepNext w:val="0"/>
        <w:spacing w:before="120" w:after="0" w:line="260" w:lineRule="exact"/>
        <w:ind w:left="720" w:right="0" w:firstLine="0"/>
        <w:jc w:val="left"/>
      </w:pPr>
      <w:r>
        <w:rPr>
          <w:rFonts w:ascii="Times New Roman" w:hAnsi="Times New Roman" w:eastAsia="Times New Roman" w:cs="Times New Roman"/>
          <w:b/>
          <w:sz w:val="24"/>
        </w:rPr>
        <w:t>What factors should I consider when choosing coverage options?</w:t>
      </w:r>
    </w:p>
    <w:p>
      <w:pPr>
        <w:keepNext w:val="0"/>
        <w:spacing w:before="200" w:after="0" w:line="260" w:lineRule="exact"/>
        <w:ind w:left="1080" w:right="0" w:firstLine="0"/>
        <w:jc w:val="both"/>
      </w:pPr>
      <w:r>
        <w:rPr>
          <w:rFonts w:ascii="Times New Roman" w:hAnsi="Times New Roman" w:eastAsia="Times New Roman" w:cs="Times New Roman"/>
          <w:b w:val="0"/>
          <w:sz w:val="24"/>
        </w:rPr>
        <w:t>When considering your options for health coverage, you may want to think about: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Premiums</w:t>
      </w:r>
      <w:r>
        <w:rPr>
          <w:rFonts w:ascii="Times New Roman" w:hAnsi="Times New Roman" w:eastAsia="Times New Roman" w:cs="Times New Roman"/>
          <w:b w:val="0"/>
          <w:sz w:val="24"/>
        </w:rPr>
        <w:t>. Your previous plan can charge up to 102% of total plan premiums for COBRA coverage. Other options, like coverage on a spouse's plan or through the Marketplace, may be less expensive.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Provider networks</w:t>
      </w:r>
      <w:r>
        <w:rPr>
          <w:rFonts w:ascii="Times New Roman" w:hAnsi="Times New Roman" w:eastAsia="Times New Roman" w:cs="Times New Roman"/>
          <w:b w:val="0"/>
          <w:sz w:val="24"/>
        </w:rPr>
        <w:t>. If you're currently getting care or treatment for a condition, a change in your health coverage may affect your access to a particular health care provider. You may want to check to see if your current health care providers participate in a network as you consider options for health coverage.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Drug formularies</w:t>
      </w:r>
      <w:r>
        <w:rPr>
          <w:rFonts w:ascii="Times New Roman" w:hAnsi="Times New Roman" w:eastAsia="Times New Roman" w:cs="Times New Roman"/>
          <w:b w:val="0"/>
          <w:sz w:val="24"/>
        </w:rPr>
        <w:t>. If you're currently taking medication, a change in your health coverage may affect your costs for medication – and in some cases, your medication may not be covered by another plan. You may want to check to see if your current medications are listed in drug formularies for other health coverage.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Severance payments</w:t>
      </w:r>
      <w:r>
        <w:rPr>
          <w:rFonts w:ascii="Times New Roman" w:hAnsi="Times New Roman" w:eastAsia="Times New Roman" w:cs="Times New Roman"/>
          <w:b w:val="0"/>
          <w:sz w:val="24"/>
        </w:rPr>
        <w:t>. If you lost your job and got a severance package from your former employer, your former employer may have offered to pay some or all of your COBRA payments for a period of time. In this scenario, you may want to contact the Department of Labor at 1-866-444-3272 to discuss your options.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areas</w:t>
      </w:r>
      <w:r>
        <w:rPr>
          <w:rFonts w:ascii="Times New Roman" w:hAnsi="Times New Roman" w:eastAsia="Times New Roman" w:cs="Times New Roman"/>
          <w:b w:val="0"/>
          <w:sz w:val="24"/>
        </w:rPr>
        <w:t>. Some plans limit their benefits to specific service or coverage areas – so if you move to another area of the country, you may not be able to use your benefits. You may want to see if your plan has a service or coverage area, or other similar limitations.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cost sharing</w:t>
      </w:r>
      <w:r>
        <w:rPr>
          <w:rFonts w:ascii="Times New Roman" w:hAnsi="Times New Roman" w:eastAsia="Times New Roman" w:cs="Times New Roman"/>
          <w:b w:val="0"/>
          <w:sz w:val="24"/>
        </w:rPr>
        <w:t>. In addition to premiums or contributions for health coverage, you probably pay copayments, deductibles, coinsurance, or other amounts as you use your benefits. You may want to check to see what the cost-sharing requirements are for other health coverage options. For example, one option may have much lower monthly premiums but a much higher deductible and higher copayments.</w:t>
      </w:r>
    </w:p>
    <w:p>
      <w:pPr>
        <w:keepNext w:val="0"/>
        <w:spacing w:before="120" w:after="0" w:line="260" w:lineRule="exact"/>
        <w:ind w:left="720" w:right="0" w:firstLine="0"/>
        <w:jc w:val="left"/>
      </w:pPr>
      <w:r>
        <w:rPr>
          <w:rFonts w:ascii="Times New Roman" w:hAnsi="Times New Roman" w:eastAsia="Times New Roman" w:cs="Times New Roman"/>
          <w:b/>
          <w:sz w:val="24"/>
        </w:rPr>
        <w:t>For more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This notice doesn't fully describe continuation coverage or other rights under the Plan. More information about continuation coverage and your rights under the Plan is available in your summary plan description or from the Plan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If you have questions about the information in this notice, your rights to coverage, or if you want a copy of your summary plan description, contact [COBRA administrator name, number, and address].</w:t>
      </w:r>
    </w:p>
    <w:p>
      <w:pPr>
        <w:keepNext w:val="0"/>
        <w:spacing w:before="200" w:after="0" w:line="260" w:lineRule="exact"/>
        <w:ind w:left="1080" w:right="0" w:firstLine="0"/>
        <w:jc w:val="both"/>
      </w:pPr>
      <w:r>
        <w:rPr>
          <w:rFonts w:ascii="Times New Roman" w:hAnsi="Times New Roman" w:eastAsia="Times New Roman" w:cs="Times New Roman"/>
          <w:b w:val="0"/>
          <w:sz w:val="24"/>
        </w:rPr>
        <w:t>For more information about your rights under the Employee Retirement Income Security Act (ERISA), including COBRA, the Patient Protection and Affordable Care Act, and other laws affecting group health plans, visit the U.S. Department of Labor's Employee Benefits Security Administration (EBSA) website at www.dol.gov/ebsa or call their toll-free number at 1-866-444-3272. For more information about health insurance options available through the Health Insurance Marketplace, and to locate an assister in your area who you can talk to about the different options, visit www.HealthCare.gov.</w:t>
      </w:r>
    </w:p>
    <w:p>
      <w:pPr>
        <w:keepNext w:val="0"/>
        <w:spacing w:before="120" w:after="0" w:line="260" w:lineRule="exact"/>
        <w:ind w:left="720" w:right="0" w:firstLine="0"/>
        <w:jc w:val="left"/>
      </w:pPr>
      <w:r>
        <w:rPr>
          <w:rFonts w:ascii="Times New Roman" w:hAnsi="Times New Roman" w:eastAsia="Times New Roman" w:cs="Times New Roman"/>
          <w:b/>
          <w:sz w:val="24"/>
        </w:rPr>
        <w:t>Keep Your Plan Informed of Address Changes</w:t>
      </w:r>
    </w:p>
    <w:p>
      <w:pPr>
        <w:keepNext w:val="0"/>
        <w:spacing w:before="200" w:after="0" w:line="260" w:lineRule="exact"/>
        <w:ind w:left="1080" w:right="0" w:firstLine="0"/>
        <w:jc w:val="both"/>
      </w:pPr>
      <w:r>
        <w:rPr>
          <w:rFonts w:ascii="Times New Roman" w:hAnsi="Times New Roman" w:eastAsia="Times New Roman" w:cs="Times New Roman"/>
          <w:b w:val="0"/>
          <w:sz w:val="24"/>
        </w:rPr>
        <w:t>To protect your and your family's rights, keep the Plan Administrator informed of any changes in your address and the addresses of family members. You should also keep a copy of any notices you send to the Plan Administrator.</w:t>
      </w:r>
    </w:p>
    <w:p>
      <w:pPr>
        <w:keepNext w:val="0"/>
        <w:spacing w:before="120" w:after="0" w:line="260" w:lineRule="exact"/>
        <w:ind w:left="1080" w:right="0" w:firstLine="0"/>
        <w:jc w:val="left"/>
      </w:pPr>
      <w:r>
        <w:rPr>
          <w:rFonts w:ascii="Times New Roman" w:hAnsi="Times New Roman" w:eastAsia="Times New Roman" w:cs="Times New Roman"/>
          <w:b/>
          <w:sz w:val="24"/>
        </w:rPr>
        <w:t>COBRA Continuation Coverage Election Form</w:t>
      </w:r>
    </w:p>
    <w:p>
      <w:pPr>
        <w:keepNext w:val="0"/>
        <w:spacing w:before="200" w:after="0" w:line="260" w:lineRule="exact"/>
        <w:ind w:left="1440" w:right="0" w:firstLine="0"/>
        <w:jc w:val="both"/>
      </w:pPr>
      <w:r>
        <w:rPr>
          <w:rFonts w:ascii="Times New Roman" w:hAnsi="Times New Roman" w:eastAsia="Times New Roman" w:cs="Times New Roman"/>
          <w:b/>
          <w:sz w:val="24"/>
        </w:rPr>
        <w:t>Instructions:</w:t>
      </w:r>
      <w:r>
        <w:rPr>
          <w:rFonts w:ascii="Times New Roman" w:hAnsi="Times New Roman" w:eastAsia="Times New Roman" w:cs="Times New Roman"/>
          <w:b w:val="0"/>
          <w:sz w:val="24"/>
        </w:rPr>
        <w:t xml:space="preserve"> To elect COBRA continuation coverage, complete this Election Form and return it to us. Under federal law, you have 60 days after the date of this notice to decide whether you want to elect COBRA continuation coverage under the Plan.</w:t>
      </w:r>
    </w:p>
    <w:p>
      <w:pPr>
        <w:keepNext w:val="0"/>
        <w:spacing w:before="200" w:after="0" w:line="260" w:lineRule="exact"/>
        <w:ind w:left="1440" w:right="0" w:firstLine="0"/>
        <w:jc w:val="both"/>
      </w:pPr>
      <w:r>
        <w:rPr>
          <w:rFonts w:ascii="Times New Roman" w:hAnsi="Times New Roman" w:eastAsia="Times New Roman" w:cs="Times New Roman"/>
          <w:b w:val="0"/>
          <w:sz w:val="24"/>
        </w:rPr>
        <w:t>Send completed Election Form to: [name and address]</w:t>
      </w:r>
    </w:p>
    <w:p>
      <w:pPr>
        <w:keepNext w:val="0"/>
        <w:spacing w:before="200" w:after="0" w:line="260" w:lineRule="exact"/>
        <w:ind w:left="1440" w:right="0" w:firstLine="0"/>
        <w:jc w:val="both"/>
      </w:pPr>
      <w:r>
        <w:rPr>
          <w:rFonts w:ascii="Times New Roman" w:hAnsi="Times New Roman" w:eastAsia="Times New Roman" w:cs="Times New Roman"/>
          <w:b w:val="0"/>
          <w:sz w:val="24"/>
        </w:rPr>
        <w:t>This Election Form must be completed and returned by mail, post-marked no later than [date]. [description of other acceptable means of submission and due date, if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If you don't submit a completed Election Form by the due date shown above, you'll lose your right to elect COBRA continuation coverage. If you reject COBRA continuation coverage before the due date, you may change your mind as long as you submit a completed Election Form before the due date. However, if you change your mind after first rejecting COBRA continuation coverage, your COBRA continuation coverage will begin on the date you submit the completed Election Form.</w:t>
      </w:r>
    </w:p>
    <w:p>
      <w:pPr>
        <w:keepNext w:val="0"/>
        <w:spacing w:before="200" w:after="0" w:line="260" w:lineRule="exact"/>
        <w:ind w:left="1440" w:right="0" w:firstLine="0"/>
        <w:jc w:val="both"/>
      </w:pPr>
      <w:r>
        <w:rPr>
          <w:rFonts w:ascii="Times New Roman" w:hAnsi="Times New Roman" w:eastAsia="Times New Roman" w:cs="Times New Roman"/>
          <w:b w:val="0"/>
          <w:sz w:val="24"/>
        </w:rPr>
        <w:t>Read the important information about your rights included in the pages accompanying this Election Form.</w:t>
      </w:r>
    </w:p>
    <w:p>
      <w:pPr>
        <w:keepNext w:val="0"/>
        <w:spacing w:before="200" w:after="0" w:line="260" w:lineRule="exact"/>
        <w:ind w:left="1440" w:right="0" w:firstLine="0"/>
        <w:jc w:val="both"/>
      </w:pPr>
      <w:r>
        <w:rPr>
          <w:rFonts w:ascii="Times New Roman" w:hAnsi="Times New Roman" w:eastAsia="Times New Roman" w:cs="Times New Roman"/>
          <w:b w:val="0"/>
          <w:sz w:val="24"/>
        </w:rPr>
        <w:t>I. (We) elect COBRA continuation coverage in the [name of plan(s)] as noted below:</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Signature</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Date</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Print Name</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Relationship to individual(s) listed above</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Print address</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1440" w:right="0" w:firstLine="0"/>
        <w:jc w:val="left"/>
      </w:pPr>
      <w:r>
        <w:rPr>
          <w:rFonts w:ascii="Times New Roman" w:hAnsi="Times New Roman" w:eastAsia="Times New Roman" w:cs="Times New Roman"/>
          <w:b/>
          <w:sz w:val="24"/>
        </w:rPr>
        <w:t>Important Information About Payment</w:t>
      </w:r>
    </w:p>
    <w:p>
      <w:pPr>
        <w:keepNext w:val="0"/>
        <w:spacing w:before="120" w:after="0" w:line="260" w:lineRule="exact"/>
        <w:ind w:left="1800" w:right="0" w:firstLine="0"/>
        <w:jc w:val="left"/>
      </w:pPr>
      <w:r>
        <w:rPr>
          <w:rFonts w:ascii="Times New Roman" w:hAnsi="Times New Roman" w:eastAsia="Times New Roman" w:cs="Times New Roman"/>
          <w:b w:val="0"/>
          <w:sz w:val="24"/>
        </w:rPr>
        <w:t>First payment for continuation coverage</w:t>
      </w:r>
    </w:p>
    <w:p>
      <w:pPr>
        <w:keepNext w:val="0"/>
        <w:spacing w:before="200" w:after="0" w:line="260" w:lineRule="exact"/>
        <w:ind w:left="2160" w:right="0" w:firstLine="0"/>
        <w:jc w:val="both"/>
      </w:pPr>
      <w:r>
        <w:rPr>
          <w:rFonts w:ascii="Times New Roman" w:hAnsi="Times New Roman" w:eastAsia="Times New Roman" w:cs="Times New Roman"/>
          <w:b w:val="0"/>
          <w:sz w:val="24"/>
        </w:rPr>
        <w:t>You must make your first payment for continuation coverage no later than 45 days after the date of your election (this is the date your completed Election Notice is postmarked). If you don't make your first payment in full no later than 45 days after the date of your election, you'll lose all continuation coverage rights under the Plan. You're responsible for making sure that the amount of your first payment is correct. You may contact [COBRA administrator name and contact information] to confirm the correct amount of your first payment.</w:t>
      </w:r>
    </w:p>
    <w:p>
      <w:pPr>
        <w:keepNext w:val="0"/>
        <w:spacing w:before="120" w:after="0" w:line="260" w:lineRule="exact"/>
        <w:ind w:left="1800" w:right="0" w:firstLine="0"/>
        <w:jc w:val="left"/>
      </w:pPr>
      <w:r>
        <w:rPr>
          <w:rFonts w:ascii="Times New Roman" w:hAnsi="Times New Roman" w:eastAsia="Times New Roman" w:cs="Times New Roman"/>
          <w:b w:val="0"/>
          <w:sz w:val="24"/>
        </w:rPr>
        <w:t>Payments for continuation coverage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After you make your first payment for continuation coverage, you'll have to make periodic payments for each coverage period that follows. The amount due for each coverage period for each qualified beneficiary is shown in this COBRA Continuation Coverage Election Notice. The periodic payments can be made on a monthly basis. Under the Plan, each of these periodic payments for continuation coverage is due [monthly payment due dates] for that coverage period. </w:t>
      </w:r>
    </w:p>
    <w:p>
      <w:pPr>
        <w:keepNext w:val="0"/>
        <w:spacing w:before="200" w:after="0" w:line="260" w:lineRule="exact"/>
        <w:ind w:left="2160" w:right="0" w:firstLine="0"/>
        <w:jc w:val="both"/>
      </w:pPr>
      <w:r>
        <w:rPr>
          <w:rFonts w:ascii="Times New Roman" w:hAnsi="Times New Roman" w:eastAsia="Times New Roman" w:cs="Times New Roman"/>
          <w:b w:val="0"/>
          <w:sz w:val="24"/>
        </w:rPr>
        <w:t>If you make a periodic payment on or before the first day of the coverage period to which it applies, your coverage under the Plan will continue for that coverage period without any break. The Plan [EITHER "will" OR "will not"] send periodic notices of payments due for these coverage periods.</w:t>
      </w:r>
    </w:p>
    <w:p>
      <w:pPr>
        <w:keepNext w:val="0"/>
        <w:spacing w:before="120" w:after="0" w:line="260" w:lineRule="exact"/>
        <w:ind w:left="1800" w:right="0" w:firstLine="0"/>
        <w:jc w:val="left"/>
      </w:pPr>
      <w:r>
        <w:rPr>
          <w:rFonts w:ascii="Times New Roman" w:hAnsi="Times New Roman" w:eastAsia="Times New Roman" w:cs="Times New Roman"/>
          <w:b w:val="0"/>
          <w:sz w:val="24"/>
        </w:rPr>
        <w:t>Grace periods for payments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Although periodic payments are due on the dates shown above, you'll be given a grace period of 30 days after the first day of the coverage period to make each periodic payment. You'll get continuation coverage for each coverage period as long as payment for that coverage period is made before the end of the grace period. </w:t>
      </w:r>
    </w:p>
    <w:p>
      <w:pPr>
        <w:keepNext w:val="0"/>
        <w:spacing w:before="200" w:after="0" w:line="260" w:lineRule="exact"/>
        <w:ind w:left="2160" w:right="0" w:firstLine="0"/>
        <w:jc w:val="both"/>
      </w:pPr>
      <w:r>
        <w:rPr>
          <w:rFonts w:ascii="Times New Roman" w:hAnsi="Times New Roman" w:eastAsia="Times New Roman" w:cs="Times New Roman"/>
          <w:b w:val="0"/>
          <w:sz w:val="24"/>
        </w:rPr>
        <w:t>If you don't make a periodic payment before the end of the grace period for that coverage period, you'll lose all rights to continuation coverage under the Plan.</w:t>
      </w:r>
    </w:p>
    <w:p>
      <w:pPr>
        <w:keepNext w:val="0"/>
        <w:spacing w:before="200" w:after="0" w:line="260" w:lineRule="exact"/>
        <w:ind w:left="2160" w:right="0" w:firstLine="0"/>
        <w:jc w:val="both"/>
      </w:pPr>
      <w:r>
        <w:rPr>
          <w:rFonts w:ascii="Times New Roman" w:hAnsi="Times New Roman" w:eastAsia="Times New Roman" w:cs="Times New Roman"/>
          <w:b w:val="0"/>
          <w:sz w:val="24"/>
        </w:rPr>
        <w:t>Your first payment and all periodic payments for continuation coverage should be sent to: [payment recipient name and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