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COVID-19 Testing and Vaccine Coverage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SUMMARY OF MATERIAL MODIFICATIONS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to the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SUMMARY PLAN DESCRIPTION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for the [PLAN NAME]</w:t>
      </w:r>
    </w:p>
    <w:p>
      <w:pPr>
        <w:keepNext w:val="0"/>
        <w:spacing w:before="200" w:after="0" w:line="260" w:lineRule="exact"/>
        <w:ind w:left="720" w:right="0" w:firstLine="0"/>
        <w:jc w:val="both"/>
      </w:pPr>
      <w:r>
        <w:rPr>
          <w:rFonts w:ascii="Times New Roman" w:hAnsi="Times New Roman" w:eastAsia="Times New Roman" w:cs="Times New Roman"/>
          <w:b/>
          <w:sz w:val="24"/>
        </w:rPr>
        <w:t>To: All Participants in the [Plan Name]</w:t>
      </w:r>
    </w:p>
    <w:p>
      <w:pPr>
        <w:keepNext w:val="0"/>
        <w:spacing w:before="200" w:after="0" w:line="260" w:lineRule="exact"/>
        <w:ind w:left="720" w:right="0" w:firstLine="0"/>
        <w:jc w:val="both"/>
      </w:pPr>
      <w:r>
        <w:rPr>
          <w:rFonts w:ascii="Times New Roman" w:hAnsi="Times New Roman" w:eastAsia="Times New Roman" w:cs="Times New Roman"/>
          <w:b/>
          <w:sz w:val="24"/>
        </w:rPr>
        <w:t>From: name of Plan Administrator]</w:t>
      </w:r>
    </w:p>
    <w:p>
      <w:pPr>
        <w:keepNext w:val="0"/>
        <w:spacing w:before="200" w:after="0" w:line="260" w:lineRule="exact"/>
        <w:ind w:left="720" w:right="0" w:firstLine="0"/>
        <w:jc w:val="both"/>
      </w:pPr>
      <w:r>
        <w:rPr>
          <w:rFonts w:ascii="Times New Roman" w:hAnsi="Times New Roman" w:eastAsia="Times New Roman" w:cs="Times New Roman"/>
          <w:b/>
          <w:sz w:val="24"/>
        </w:rPr>
        <w:t>Date: [distribution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document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Material Modifications ("SMM") to the Summary Plan Description ("SPD") for the __________________ (the "Plan"), Plan No. ___. We are sending you this SMM in compliance with federal law – the Employee Retirement Income Security Act of 1974, as amended (ERISA). Capitalized terms and phrases not defined in this SMM have the meanings given to them in the SPD. Please take the time to read this SMM carefully, and please keep it with your copy of the SPD.</w:t>
      </w:r>
    </w:p>
    <w:p>
      <w:pPr>
        <w:keepNext w:val="0"/>
        <w:spacing w:before="200" w:after="0" w:line="260" w:lineRule="exact"/>
        <w:ind w:left="720" w:right="0" w:firstLine="0"/>
        <w:jc w:val="both"/>
      </w:pPr>
      <w:r>
        <w:rPr>
          <w:rFonts w:ascii="Times New Roman" w:hAnsi="Times New Roman" w:eastAsia="Times New Roman" w:cs="Times New Roman"/>
          <w:b w:val="0"/>
          <w:sz w:val="24"/>
        </w:rPr>
        <w:t>[Plan Sponsor Name] (the "Employer") is making several material changes to the coverage provisions under the ____________________ Plan to reflect certain coverages mandated by the Families First Coronavirus Response Act (FFCRA) and the Coronavirus Aid, Relief, and Economic Security Act (CARES Act) for COVID-19 testing and COVID-19 vaccines.</w:t>
      </w:r>
    </w:p>
    <w:p>
      <w:pPr>
        <w:keepNext w:val="0"/>
        <w:spacing w:before="120" w:after="0" w:line="260" w:lineRule="exact"/>
        <w:ind w:left="720" w:right="0" w:firstLine="0"/>
        <w:jc w:val="left"/>
      </w:pPr>
      <w:r>
        <w:rPr>
          <w:rFonts w:ascii="Times New Roman" w:hAnsi="Times New Roman" w:eastAsia="Times New Roman" w:cs="Times New Roman"/>
          <w:b/>
          <w:sz w:val="24"/>
        </w:rPr>
        <w:t>Important Plan Information</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Changes to Coverage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Section [section number] of the SPD [or Section [number] of the Plan] has been amended to include the following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Coverage of Testing for COVID-19.</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Beginning March 18, 2020, until the end of the COVID-19 National Emergency Period the Plan will provide coverage for Participants and Dependents, without imposing any cost sharing (i.e., deductibles, copayments, or coinsurance), prior authorization, or any other requirements, for In Vitro Diagnostic Tests for the detection of SARS–CoV–2 or the diagnosis of the virus that causes COVID–19, and the administration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 that—</w:t>
      </w:r>
    </w:p>
    <w:p>
      <w:pPr>
        <w:keepNext w:val="0"/>
        <w:spacing w:before="200" w:after="0" w:line="260" w:lineRule="exact"/>
        <w:ind w:left="1800" w:right="0" w:firstLine="0"/>
        <w:jc w:val="both"/>
      </w:pPr>
      <w:r>
        <w:rPr>
          <w:rFonts w:ascii="Times New Roman" w:hAnsi="Times New Roman" w:eastAsia="Times New Roman" w:cs="Times New Roman"/>
          <w:b w:val="0"/>
          <w:sz w:val="24"/>
        </w:rPr>
        <w:t>o is approved, cleared, or authorized by the FDA,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the developer has requested, or intends to request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timeframe, emergency use authorization from the FDA (unless or until the emergency use authorization request is denied by the FDA),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is developed in and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that has notified the Secretary of Health and Human Services (HHS) of its intention to review tests intended to diagnose COVID–19, or</w:t>
      </w:r>
    </w:p>
    <w:p>
      <w:pPr>
        <w:keepNext w:val="0"/>
        <w:spacing w:before="200" w:after="0" w:line="260" w:lineRule="exact"/>
        <w:ind w:left="1800" w:right="0" w:firstLine="0"/>
        <w:jc w:val="both"/>
      </w:pPr>
      <w:r>
        <w:rPr>
          <w:rFonts w:ascii="Times New Roman" w:hAnsi="Times New Roman" w:eastAsia="Times New Roman" w:cs="Times New Roman"/>
          <w:b w:val="0"/>
          <w:sz w:val="24"/>
        </w:rPr>
        <w:t>o any other test that the Secretary of HHS deems appropriate.</w:t>
      </w:r>
    </w:p>
    <w:p>
      <w:pPr>
        <w:keepNext w:val="0"/>
        <w:spacing w:before="200" w:after="0" w:line="260" w:lineRule="exact"/>
        <w:ind w:left="1800" w:right="0" w:firstLine="0"/>
        <w:jc w:val="both"/>
      </w:pPr>
      <w:r>
        <w:rPr>
          <w:rFonts w:ascii="Times New Roman" w:hAnsi="Times New Roman" w:eastAsia="Times New Roman" w:cs="Times New Roman"/>
          <w:b w:val="0"/>
          <w:sz w:val="24"/>
        </w:rPr>
        <w:t>This includes such In Vitro Diagnostic Tests provided through state or locally administered testing sites, point-of-care tests, and at-home tests.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be eligible for coverage for multiple diagnostic tests for COVID-19, the Plan may require proof that each such In Vitro Diagnostic Test was diagnostically and medically appropriate for the individual,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attending health care provider in accordance with current accepted standards of medical practice.</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Coverage of Items and Services Related to COVID-19 Testing.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Beginning March 18, 2020, until the end of the COVID-19 National Emergency Period the Plan will provide coverage for items and services furnished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Dependent during health care provider office visits (including in-person visits, telehealth visits, and visits in both traditional and non-traditional care settings), urgent care center visits, and emergency room visits that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or administration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 Vitro Diagnostic Test, but only to the extent such items and services relate to the furnishing or administration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 Vitro Diagnostic Test or to the evaluation of the individual for purposes of determining the need of the individual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 Vitro Diagnostic Test.</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Reimbursement for Diagnostic Testing.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Beginning March 18, 2020, until the end of the COVID-19 National Emergency Period the Plan will reimburse providers of In Vitro Diagnostic Tests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If the Plan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negotiated rate in effect with the provider before January 27, 2020, then reimbursement will be at that negotiated rate.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If the Plan did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negotiated rate in effect with the provider before January 27, 2020, then reimbursement will be at the lesser of (i) the cash price for such service as publicly listed by the provider on its internet website, or (ii) the rate the Plan negotiates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Coverage of Preventive Services and Vaccines for Coronavirus.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Effective as of the Specified Date, the Plan will cover any Qualifying Coronavirus Preventive Service without cost-sharing.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definitions are added to Section ___ of the SPD [or Section ___ of the Plan]: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COVID-19 National Emergency Period</w:t>
      </w:r>
      <w:r>
        <w:rPr>
          <w:rFonts w:ascii="Times New Roman" w:hAnsi="Times New Roman" w:eastAsia="Times New Roman" w:cs="Times New Roman"/>
          <w:b w:val="0"/>
          <w:sz w:val="24"/>
        </w:rPr>
        <w:t>" means the national emergency period declared by the President of the United States due to the COVID-19 outbreak beginning March 1, 2020.</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 Vitro Diagnostic Test</w:t>
      </w:r>
      <w:r>
        <w:rPr>
          <w:rFonts w:ascii="Times New Roman" w:hAnsi="Times New Roman" w:eastAsia="Times New Roman" w:cs="Times New Roman"/>
          <w:b w:val="0"/>
          <w:sz w:val="24"/>
        </w:rPr>
        <w:t xml:space="preserve">" means those reagents, instruments, and systems intended for use in the diagnosis of disease or other conditions,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the state of health, in order to cure, mitigate, treat, or prevent disease or its sequelae, including serological tests for COVID-19. Such products are intended for use in the collection, preparation, and examination of specimens taken from the human body. They are devices as defined in the Federal Food, Drug, and Cosmetic Act, and may also be biological products subject to the Public Health Service Act.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Qualifying Coronavirus Preventive Service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service, or immunization that is intended to prevent or mitigate COVID-19 and that is: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evidence-based item or service that has in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of "</w:t>
      </w:r>
      <w:r>
        <w:rPr>
          <w:rFonts w:ascii="Times New Roman" w:hAnsi="Times New Roman" w:eastAsia="Times New Roman" w:cs="Times New Roman"/>
          <w:b/>
          <w:sz w:val="24"/>
        </w:rPr>
        <w:t>A</w:t>
      </w:r>
      <w:r>
        <w:rPr>
          <w:rFonts w:ascii="Times New Roman" w:hAnsi="Times New Roman" w:eastAsia="Times New Roman" w:cs="Times New Roman"/>
          <w:b w:val="0"/>
          <w:sz w:val="24"/>
        </w:rPr>
        <w:t>'' or "B'' in the current recommendations of the United States Preventive Services Task Force;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immunization that has in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from the Advisory Committee on Immunization Practices of the Centers for Disease Control and Prevention with respect to the individual involved.</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Specified Date</w:t>
      </w:r>
      <w:r>
        <w:rPr>
          <w:rFonts w:ascii="Times New Roman" w:hAnsi="Times New Roman" w:eastAsia="Times New Roman" w:cs="Times New Roman"/>
          <w:b w:val="0"/>
          <w:sz w:val="24"/>
        </w:rPr>
        <w:t xml:space="preserve">" means the date that is fifteen (15) business days after the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is made relating to the Qualifying Coronavirus Preventive Service.</w:t>
      </w:r>
    </w:p>
    <w:p>
      <w:pPr/>
    </w:p>
    <w:p>
      <w:pPr>
        <w:keepNext w:val="0"/>
        <w:spacing w:before="200" w:after="0" w:line="260" w:lineRule="exact"/>
        <w:ind w:left="720" w:right="0" w:firstLine="0"/>
        <w:jc w:val="center"/>
      </w:pPr>
      <w:r>
        <w:rPr>
          <w:rFonts w:ascii="Times New Roman" w:hAnsi="Times New Roman" w:eastAsia="Times New Roman" w:cs="Times New Roman"/>
          <w:b w:val="0"/>
          <w:sz w:val="24"/>
        </w:rPr>
        <w:t>* *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have any questions about these changes or need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Plan's SPD, please contact the Plan Administrator at:</w:t>
      </w:r>
    </w:p>
    <w:p>
      <w:pPr>
        <w:keepNext w:val="0"/>
        <w:spacing w:before="200" w:after="0" w:line="260" w:lineRule="exact"/>
        <w:ind w:left="1080" w:right="0" w:firstLine="0"/>
        <w:jc w:val="both"/>
      </w:pPr>
      <w:r>
        <w:rPr>
          <w:rFonts w:ascii="Times New Roman" w:hAnsi="Times New Roman" w:eastAsia="Times New Roman" w:cs="Times New Roman"/>
          <w:b w:val="0"/>
          <w:sz w:val="24"/>
        </w:rPr>
        <w:t>[name of Plan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