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Cash Management Agreement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DATED: AS OF [DATE]</w:t>
      </w:r>
    </w:p>
    <w:p>
      <w:pPr>
        <w:keepNext w:val="0"/>
        <w:spacing w:before="200" w:after="0" w:line="260" w:lineRule="exact"/>
        <w:ind w:left="360" w:right="0" w:firstLine="0"/>
        <w:jc w:val="center"/>
      </w:pPr>
      <w:r>
        <w:rPr>
          <w:rFonts w:ascii="Times New Roman" w:hAnsi="Times New Roman" w:eastAsia="Times New Roman" w:cs="Times New Roman"/>
          <w:b/>
          <w:sz w:val="24"/>
        </w:rPr>
        <w:t>AMONG</w:t>
      </w:r>
    </w:p>
    <w:p>
      <w:pPr>
        <w:keepNext w:val="0"/>
        <w:spacing w:before="200" w:after="0" w:line="260" w:lineRule="exact"/>
        <w:ind w:left="360" w:right="0" w:firstLine="0"/>
        <w:jc w:val="center"/>
      </w:pPr>
      <w:r>
        <w:rPr>
          <w:rFonts w:ascii="Times New Roman" w:hAnsi="Times New Roman" w:eastAsia="Times New Roman" w:cs="Times New Roman"/>
          <w:b/>
          <w:sz w:val="24"/>
        </w:rPr>
        <w:t>[NAME OF BORROWER]</w:t>
      </w:r>
    </w:p>
    <w:p>
      <w:pPr>
        <w:keepNext w:val="0"/>
        <w:spacing w:before="200" w:after="0" w:line="260" w:lineRule="exact"/>
        <w:ind w:left="360" w:right="0" w:firstLine="0"/>
        <w:jc w:val="center"/>
      </w:pPr>
      <w:r>
        <w:rPr>
          <w:rFonts w:ascii="Times New Roman" w:hAnsi="Times New Roman" w:eastAsia="Times New Roman" w:cs="Times New Roman"/>
          <w:b/>
          <w:sz w:val="24"/>
        </w:rPr>
        <w:t>AS BORROWER</w:t>
      </w:r>
    </w:p>
    <w:p>
      <w:pPr>
        <w:keepNext w:val="0"/>
        <w:spacing w:before="200" w:after="0" w:line="260" w:lineRule="exact"/>
        <w:ind w:left="360" w:right="0" w:firstLine="0"/>
        <w:jc w:val="center"/>
      </w:pPr>
      <w:r>
        <w:rPr>
          <w:rFonts w:ascii="Times New Roman" w:hAnsi="Times New Roman" w:eastAsia="Times New Roman" w:cs="Times New Roman"/>
          <w:b/>
          <w:sz w:val="24"/>
        </w:rPr>
        <w:t>AND</w:t>
      </w:r>
    </w:p>
    <w:p>
      <w:pPr>
        <w:keepNext w:val="0"/>
        <w:spacing w:before="200" w:after="0" w:line="260" w:lineRule="exact"/>
        <w:ind w:left="360" w:right="0" w:firstLine="0"/>
        <w:jc w:val="center"/>
      </w:pPr>
      <w:r>
        <w:rPr>
          <w:rFonts w:ascii="Times New Roman" w:hAnsi="Times New Roman" w:eastAsia="Times New Roman" w:cs="Times New Roman"/>
          <w:b/>
          <w:sz w:val="24"/>
        </w:rPr>
        <w:t>[NAME OF LENDER]</w:t>
      </w:r>
    </w:p>
    <w:p>
      <w:pPr>
        <w:keepNext w:val="0"/>
        <w:spacing w:before="200" w:after="0" w:line="260" w:lineRule="exact"/>
        <w:ind w:left="360" w:right="0" w:firstLine="0"/>
        <w:jc w:val="center"/>
      </w:pPr>
      <w:r>
        <w:rPr>
          <w:rFonts w:ascii="Times New Roman" w:hAnsi="Times New Roman" w:eastAsia="Times New Roman" w:cs="Times New Roman"/>
          <w:b/>
          <w:sz w:val="24"/>
        </w:rPr>
        <w:t>AS LENDER</w:t>
      </w:r>
    </w:p>
    <w:p>
      <w:pPr>
        <w:keepNext w:val="0"/>
        <w:spacing w:before="200" w:after="0" w:line="260" w:lineRule="exact"/>
        <w:ind w:left="360" w:right="0" w:firstLine="0"/>
        <w:jc w:val="center"/>
      </w:pPr>
      <w:r>
        <w:rPr>
          <w:rFonts w:ascii="Times New Roman" w:hAnsi="Times New Roman" w:eastAsia="Times New Roman" w:cs="Times New Roman"/>
          <w:b/>
          <w:sz w:val="24"/>
        </w:rPr>
        <w:t>AND</w:t>
      </w:r>
    </w:p>
    <w:p>
      <w:pPr>
        <w:keepNext w:val="0"/>
        <w:spacing w:before="200" w:after="0" w:line="260" w:lineRule="exact"/>
        <w:ind w:left="360" w:right="0" w:firstLine="0"/>
        <w:jc w:val="center"/>
      </w:pPr>
      <w:r>
        <w:rPr>
          <w:rFonts w:ascii="Times New Roman" w:hAnsi="Times New Roman" w:eastAsia="Times New Roman" w:cs="Times New Roman"/>
          <w:b/>
          <w:sz w:val="24"/>
        </w:rPr>
        <w:t>[NAME OF PROPERTY MANAGER]</w:t>
      </w:r>
    </w:p>
    <w:p>
      <w:pPr>
        <w:keepNext w:val="0"/>
        <w:spacing w:before="200" w:after="0" w:line="260" w:lineRule="exact"/>
        <w:ind w:left="360" w:right="0" w:firstLine="0"/>
        <w:jc w:val="center"/>
      </w:pPr>
      <w:r>
        <w:rPr>
          <w:rFonts w:ascii="Times New Roman" w:hAnsi="Times New Roman" w:eastAsia="Times New Roman" w:cs="Times New Roman"/>
          <w:b/>
          <w:sz w:val="24"/>
        </w:rPr>
        <w:t>AS MANAGER</w:t>
      </w:r>
    </w:p>
    <w:p>
      <w:pPr>
        <w:keepNext w:val="0"/>
        <w:spacing w:before="120" w:after="0" w:line="260" w:lineRule="exact"/>
        <w:ind w:left="360" w:right="0" w:firstLine="0"/>
        <w:jc w:val="left"/>
      </w:pPr>
      <w:r>
        <w:rPr>
          <w:rFonts w:ascii="Times New Roman" w:hAnsi="Times New Roman" w:eastAsia="Times New Roman" w:cs="Times New Roman"/>
          <w:b/>
          <w:sz w:val="24"/>
        </w:rPr>
        <w:t>CASH MANAGEMENT AGREEMENT</w:t>
      </w:r>
    </w:p>
    <w:p>
      <w:pPr>
        <w:keepNext w:val="0"/>
        <w:spacing w:before="200" w:after="0" w:line="260" w:lineRule="exact"/>
        <w:ind w:left="720" w:right="0" w:firstLine="0"/>
        <w:jc w:val="both"/>
      </w:pPr>
      <w:r>
        <w:rPr>
          <w:rFonts w:ascii="Times New Roman" w:hAnsi="Times New Roman" w:eastAsia="Times New Roman" w:cs="Times New Roman"/>
          <w:b w:val="0"/>
          <w:sz w:val="24"/>
        </w:rPr>
        <w:t>THIS CASH MANAGEMENT AGREEMENT (this "</w:t>
      </w:r>
      <w:r>
        <w:rPr>
          <w:rFonts w:ascii="Times New Roman" w:hAnsi="Times New Roman" w:eastAsia="Times New Roman" w:cs="Times New Roman"/>
          <w:b/>
          <w:sz w:val="24"/>
        </w:rPr>
        <w:t>Agreement</w:t>
      </w:r>
      <w:r>
        <w:rPr>
          <w:rFonts w:ascii="Times New Roman" w:hAnsi="Times New Roman" w:eastAsia="Times New Roman" w:cs="Times New Roman"/>
          <w:b w:val="0"/>
          <w:sz w:val="24"/>
        </w:rPr>
        <w:t xml:space="preserve">"), dated as of [date], among [name of Borrower],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[entity type and jurisdiction of formation], having its principal place of business at [address] ("</w:t>
      </w:r>
      <w:r>
        <w:rPr>
          <w:rFonts w:ascii="Times New Roman" w:hAnsi="Times New Roman" w:eastAsia="Times New Roman" w:cs="Times New Roman"/>
          <w:b/>
          <w:sz w:val="24"/>
        </w:rPr>
        <w:t>Borrower</w:t>
      </w:r>
      <w:r>
        <w:rPr>
          <w:rFonts w:ascii="Times New Roman" w:hAnsi="Times New Roman" w:eastAsia="Times New Roman" w:cs="Times New Roman"/>
          <w:b w:val="0"/>
          <w:sz w:val="24"/>
        </w:rPr>
        <w:t xml:space="preserve">"), [name of Lender],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[entity type and jurisdiction of formation],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address at [address] ("</w:t>
      </w:r>
      <w:r>
        <w:rPr>
          <w:rFonts w:ascii="Times New Roman" w:hAnsi="Times New Roman" w:eastAsia="Times New Roman" w:cs="Times New Roman"/>
          <w:b/>
          <w:sz w:val="24"/>
        </w:rPr>
        <w:t>Lender</w:t>
      </w:r>
      <w:r>
        <w:rPr>
          <w:rFonts w:ascii="Times New Roman" w:hAnsi="Times New Roman" w:eastAsia="Times New Roman" w:cs="Times New Roman"/>
          <w:b w:val="0"/>
          <w:sz w:val="24"/>
        </w:rPr>
        <w:t xml:space="preserve">") and [name of Manager],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[entity type and jurisdiction of formation],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address at [address] ("</w:t>
      </w:r>
      <w:r>
        <w:rPr>
          <w:rFonts w:ascii="Times New Roman" w:hAnsi="Times New Roman" w:eastAsia="Times New Roman" w:cs="Times New Roman"/>
          <w:b/>
          <w:sz w:val="24"/>
        </w:rPr>
        <w:t>Manager</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W I T N E S S E T H</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WHEREAS, pursuant to that certain Loan Agreement (as the same may hereafter be amended, restated, replaced, supplemented, renewed, extended, or otherwise modified from time to time, the "</w:t>
      </w:r>
      <w:r>
        <w:rPr>
          <w:rFonts w:ascii="Times New Roman" w:hAnsi="Times New Roman" w:eastAsia="Times New Roman" w:cs="Times New Roman"/>
          <w:b/>
          <w:sz w:val="24"/>
        </w:rPr>
        <w:t>Loan Agreement</w:t>
      </w:r>
      <w:r>
        <w:rPr>
          <w:rFonts w:ascii="Times New Roman" w:hAnsi="Times New Roman" w:eastAsia="Times New Roman" w:cs="Times New Roman"/>
          <w:b w:val="0"/>
          <w:sz w:val="24"/>
        </w:rPr>
        <w:t xml:space="preserve">"), dated the date hereof, between Borrower and Lender, Lender has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(the "</w:t>
      </w:r>
      <w:r>
        <w:rPr>
          <w:rFonts w:ascii="Times New Roman" w:hAnsi="Times New Roman" w:eastAsia="Times New Roman" w:cs="Times New Roman"/>
          <w:b/>
          <w:sz w:val="24"/>
        </w:rPr>
        <w:t>Loan</w:t>
      </w:r>
      <w:r>
        <w:rPr>
          <w:rFonts w:ascii="Times New Roman" w:hAnsi="Times New Roman" w:eastAsia="Times New Roman" w:cs="Times New Roman"/>
          <w:b w:val="0"/>
          <w:sz w:val="24"/>
        </w:rPr>
        <w:t>") to Borrower in the principal amount of $[Loan amount], which Loan is evidenced by that certain Promissory Note, dated as of the date hereof made by Borrower in favor of Lender (as the same may hereafter be amended, restated, replaced, supplemented, renewed, extended, or otherwise modified from time to time the "</w:t>
      </w:r>
      <w:r>
        <w:rPr>
          <w:rFonts w:ascii="Times New Roman" w:hAnsi="Times New Roman" w:eastAsia="Times New Roman" w:cs="Times New Roman"/>
          <w:b/>
          <w:sz w:val="24"/>
        </w:rPr>
        <w:t>Note</w:t>
      </w:r>
      <w:r>
        <w:rPr>
          <w:rFonts w:ascii="Times New Roman" w:hAnsi="Times New Roman" w:eastAsia="Times New Roman" w:cs="Times New Roman"/>
          <w:b w:val="0"/>
          <w:sz w:val="24"/>
        </w:rPr>
        <w:t>"), and secured by that certain Mortgage, Assignment of Leases and Rents, and Security Agreement, dated as of the date hereof (as the same may hereafter be amended, restated, replaced, supplemented, renewed, extended, or otherwise modified from time to time, the "</w:t>
      </w:r>
      <w:r>
        <w:rPr>
          <w:rFonts w:ascii="Times New Roman" w:hAnsi="Times New Roman" w:eastAsia="Times New Roman" w:cs="Times New Roman"/>
          <w:b/>
          <w:sz w:val="24"/>
        </w:rPr>
        <w:t>Mortgage</w:t>
      </w:r>
      <w:r>
        <w:rPr>
          <w:rFonts w:ascii="Times New Roman" w:hAnsi="Times New Roman" w:eastAsia="Times New Roman" w:cs="Times New Roman"/>
          <w:b w:val="0"/>
          <w:sz w:val="24"/>
        </w:rPr>
        <w:t>"), made by Borrower for the benefit of Lender, covering that certain property known as [property address], and (iii) the other Loan Documents (as defined in the Loan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pursuant to the Loan Agreement and the Mortgage, Borrower has granted to Lender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in all of Borrower's right, title and interest in, to, and under the Rents (hereinafter defined) and has assigned and conveyed to Lender all of Borrower's right, title and interest in, to and under the Rents due and to become due to Borrower;</w:t>
      </w:r>
    </w:p>
    <w:p>
      <w:pPr>
        <w:keepNext w:val="0"/>
        <w:spacing w:before="200" w:after="0" w:line="260" w:lineRule="exact"/>
        <w:ind w:left="720" w:right="0" w:firstLine="0"/>
        <w:jc w:val="both"/>
      </w:pPr>
      <w:r>
        <w:rPr>
          <w:rFonts w:ascii="Times New Roman" w:hAnsi="Times New Roman" w:eastAsia="Times New Roman" w:cs="Times New Roman"/>
          <w:b w:val="0"/>
          <w:sz w:val="24"/>
        </w:rPr>
        <w:t>WHEREAS, Borrower and Manager have entered into that certain Management Agreement (hereinafter defined) with respect to the Property, pursuant to which Manager has agreed to manage the Property.</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covenants herein contained and other good and valuable consideration, the receipt and sufficiency of which are hereby acknowledged, the parties hereto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used herein, the following terms shall have the following definitions: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Affiliate</w:t>
      </w:r>
      <w:r>
        <w:rPr>
          <w:rFonts w:ascii="Times New Roman" w:hAnsi="Times New Roman" w:eastAsia="Times New Roman" w:cs="Times New Roman"/>
          <w:b w:val="0"/>
          <w:sz w:val="24"/>
        </w:rPr>
        <w:t>": as defined in the Loan Agreement.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as defined in the preamble hereof.</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Approved Annual Budget</w:t>
      </w:r>
      <w:r>
        <w:rPr>
          <w:rFonts w:ascii="Times New Roman" w:hAnsi="Times New Roman" w:eastAsia="Times New Roman" w:cs="Times New Roman"/>
          <w:b w:val="0"/>
          <w:sz w:val="24"/>
        </w:rPr>
        <w:t>": as defined in the Loan Agreement.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Borrower</w:t>
      </w:r>
      <w:r>
        <w:rPr>
          <w:rFonts w:ascii="Times New Roman" w:hAnsi="Times New Roman" w:eastAsia="Times New Roman" w:cs="Times New Roman"/>
          <w:b w:val="0"/>
          <w:sz w:val="24"/>
        </w:rPr>
        <w:t>": as defined in the preamble hereof, together with its successors and permitted assigns.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Business Day</w:t>
      </w:r>
      <w:r>
        <w:rPr>
          <w:rFonts w:ascii="Times New Roman" w:hAnsi="Times New Roman" w:eastAsia="Times New Roman" w:cs="Times New Roman"/>
          <w:b w:val="0"/>
          <w:sz w:val="24"/>
        </w:rPr>
        <w:t>": as defined in the Loan Agreement.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Cash Management Account</w:t>
      </w:r>
      <w:r>
        <w:rPr>
          <w:rFonts w:ascii="Times New Roman" w:hAnsi="Times New Roman" w:eastAsia="Times New Roman" w:cs="Times New Roman"/>
          <w:b w:val="0"/>
          <w:sz w:val="24"/>
        </w:rPr>
        <w:t xml:space="preserve">": as defined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Collateral</w:t>
      </w:r>
      <w:r>
        <w:rPr>
          <w:rFonts w:ascii="Times New Roman" w:hAnsi="Times New Roman" w:eastAsia="Times New Roman" w:cs="Times New Roman"/>
          <w:b w:val="0"/>
          <w:sz w:val="24"/>
        </w:rPr>
        <w:t xml:space="preserve">": as defined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Debt Service Subaccount</w:t>
      </w:r>
      <w:r>
        <w:rPr>
          <w:rFonts w:ascii="Times New Roman" w:hAnsi="Times New Roman" w:eastAsia="Times New Roman" w:cs="Times New Roman"/>
          <w:b w:val="0"/>
          <w:sz w:val="24"/>
        </w:rPr>
        <w:t xml:space="preserve">": as defined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(b)</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hereof.</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Eligible Account</w:t>
      </w:r>
      <w:r>
        <w:rPr>
          <w:rFonts w:ascii="Times New Roman" w:hAnsi="Times New Roman" w:eastAsia="Times New Roman" w:cs="Times New Roman"/>
          <w:b w:val="0"/>
          <w:sz w:val="24"/>
        </w:rPr>
        <w:t>": as defined in the Loan Agreement.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Eligible Institution</w:t>
      </w:r>
      <w:r>
        <w:rPr>
          <w:rFonts w:ascii="Times New Roman" w:hAnsi="Times New Roman" w:eastAsia="Times New Roman" w:cs="Times New Roman"/>
          <w:b w:val="0"/>
          <w:sz w:val="24"/>
        </w:rPr>
        <w:t>": as defined in the Loan Agreement.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Event of Default</w:t>
      </w:r>
      <w:r>
        <w:rPr>
          <w:rFonts w:ascii="Times New Roman" w:hAnsi="Times New Roman" w:eastAsia="Times New Roman" w:cs="Times New Roman"/>
          <w:b w:val="0"/>
          <w:sz w:val="24"/>
        </w:rPr>
        <w:t>": as defined in the Loan Agreement.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Excess Cash Flow</w:t>
      </w:r>
      <w:r>
        <w:rPr>
          <w:rFonts w:ascii="Times New Roman" w:hAnsi="Times New Roman" w:eastAsia="Times New Roman" w:cs="Times New Roman"/>
          <w:b w:val="0"/>
          <w:sz w:val="24"/>
        </w:rPr>
        <w:t xml:space="preserve">": as defined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3.4.</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hereof.</w:t>
      </w:r>
    </w:p>
    <w:p>
      <w:pPr>
        <w:keepNext w:val="0"/>
        <w:spacing w:before="200" w:after="0" w:line="260" w:lineRule="exact"/>
        <w:ind w:left="1440" w:right="0" w:firstLine="0"/>
        <w:jc w:val="both"/>
      </w:pPr>
      <w:r>
        <w:rPr>
          <w:rFonts w:ascii="Times New Roman" w:hAnsi="Times New Roman" w:eastAsia="Times New Roman" w:cs="Times New Roman"/>
          <w:b w:val="0"/>
          <w:sz w:val="24"/>
        </w:rPr>
        <w:t>"Excess Cash Flow Subaccount</w:t>
      </w:r>
      <w:r>
        <w:rPr>
          <w:rFonts w:ascii="Times New Roman" w:hAnsi="Times New Roman" w:eastAsia="Times New Roman" w:cs="Times New Roman"/>
          <w:b w:val="0"/>
          <w:sz w:val="24"/>
        </w:rPr>
        <w:t xml:space="preserve">": as defined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(b)</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hereof.</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Expenses</w:t>
      </w:r>
      <w:r>
        <w:rPr>
          <w:rFonts w:ascii="Times New Roman" w:hAnsi="Times New Roman" w:eastAsia="Times New Roman" w:cs="Times New Roman"/>
          <w:b w:val="0"/>
          <w:sz w:val="24"/>
        </w:rPr>
        <w:t>": as defined in the Loan Agreement.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Extraordinary Expense Subaccount</w:t>
      </w:r>
      <w:r>
        <w:rPr>
          <w:rFonts w:ascii="Times New Roman" w:hAnsi="Times New Roman" w:eastAsia="Times New Roman" w:cs="Times New Roman"/>
          <w:b w:val="0"/>
          <w:sz w:val="24"/>
        </w:rPr>
        <w:t xml:space="preserve">": as defined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(b)</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hereof.</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Extraordinary Expenses</w:t>
      </w:r>
      <w:r>
        <w:rPr>
          <w:rFonts w:ascii="Times New Roman" w:hAnsi="Times New Roman" w:eastAsia="Times New Roman" w:cs="Times New Roman"/>
          <w:b w:val="0"/>
          <w:sz w:val="24"/>
        </w:rPr>
        <w:t xml:space="preserve">": shall mean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extraordinary operating expense or capital expense not set forth in the Approved Annual Budget.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Insurance Premiums</w:t>
      </w:r>
      <w:r>
        <w:rPr>
          <w:rFonts w:ascii="Times New Roman" w:hAnsi="Times New Roman" w:eastAsia="Times New Roman" w:cs="Times New Roman"/>
          <w:b w:val="0"/>
          <w:sz w:val="24"/>
        </w:rPr>
        <w:t>": shall mean all insurance premiums payable by Borrower under the Loan Agreement.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Lease</w:t>
      </w:r>
      <w:r>
        <w:rPr>
          <w:rFonts w:ascii="Times New Roman" w:hAnsi="Times New Roman" w:eastAsia="Times New Roman" w:cs="Times New Roman"/>
          <w:b w:val="0"/>
          <w:sz w:val="24"/>
        </w:rPr>
        <w:t>": as defined in the Loan Agreement.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Lender</w:t>
      </w:r>
      <w:r>
        <w:rPr>
          <w:rFonts w:ascii="Times New Roman" w:hAnsi="Times New Roman" w:eastAsia="Times New Roman" w:cs="Times New Roman"/>
          <w:b w:val="0"/>
          <w:sz w:val="24"/>
        </w:rPr>
        <w:t>": as defined in the preamble hereof, together with its successors and assigns; it being agreed that Servicer may act for and on behalf of Lender under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Loan</w:t>
      </w:r>
      <w:r>
        <w:rPr>
          <w:rFonts w:ascii="Times New Roman" w:hAnsi="Times New Roman" w:eastAsia="Times New Roman" w:cs="Times New Roman"/>
          <w:b w:val="0"/>
          <w:sz w:val="24"/>
        </w:rPr>
        <w:t>": as defined in the Recitals hereto.</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Loan Agreement</w:t>
      </w:r>
      <w:r>
        <w:rPr>
          <w:rFonts w:ascii="Times New Roman" w:hAnsi="Times New Roman" w:eastAsia="Times New Roman" w:cs="Times New Roman"/>
          <w:b w:val="0"/>
          <w:sz w:val="24"/>
        </w:rPr>
        <w:t>": as defined in the Recitals hereto.</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Loan Documents</w:t>
      </w:r>
      <w:r>
        <w:rPr>
          <w:rFonts w:ascii="Times New Roman" w:hAnsi="Times New Roman" w:eastAsia="Times New Roman" w:cs="Times New Roman"/>
          <w:b w:val="0"/>
          <w:sz w:val="24"/>
        </w:rPr>
        <w:t>": shall have the meaning set forth in the Loan Agreement.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Lockbox Account</w:t>
      </w:r>
      <w:r>
        <w:rPr>
          <w:rFonts w:ascii="Times New Roman" w:hAnsi="Times New Roman" w:eastAsia="Times New Roman" w:cs="Times New Roman"/>
          <w:b w:val="0"/>
          <w:sz w:val="24"/>
        </w:rPr>
        <w:t xml:space="preserve">": as defined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Lockbox Account Agreement</w:t>
      </w:r>
      <w:r>
        <w:rPr>
          <w:rFonts w:ascii="Times New Roman" w:hAnsi="Times New Roman" w:eastAsia="Times New Roman" w:cs="Times New Roman"/>
          <w:b w:val="0"/>
          <w:sz w:val="24"/>
        </w:rPr>
        <w:t xml:space="preserve">": as defined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Lockbox Bank</w:t>
      </w:r>
      <w:r>
        <w:rPr>
          <w:rFonts w:ascii="Times New Roman" w:hAnsi="Times New Roman" w:eastAsia="Times New Roman" w:cs="Times New Roman"/>
          <w:b w:val="0"/>
          <w:sz w:val="24"/>
        </w:rPr>
        <w:t>": shall mean [name of Lockbox Bank], or any successor or permitted assigns thereof.</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Manager</w:t>
      </w:r>
      <w:r>
        <w:rPr>
          <w:rFonts w:ascii="Times New Roman" w:hAnsi="Times New Roman" w:eastAsia="Times New Roman" w:cs="Times New Roman"/>
          <w:b w:val="0"/>
          <w:sz w:val="24"/>
        </w:rPr>
        <w:t>": as defined in the Recitals hereto.</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Mortgage</w:t>
      </w:r>
      <w:r>
        <w:rPr>
          <w:rFonts w:ascii="Times New Roman" w:hAnsi="Times New Roman" w:eastAsia="Times New Roman" w:cs="Times New Roman"/>
          <w:b w:val="0"/>
          <w:sz w:val="24"/>
        </w:rPr>
        <w:t>": as defined in the Recitals hereto.</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Note</w:t>
      </w:r>
      <w:r>
        <w:rPr>
          <w:rFonts w:ascii="Times New Roman" w:hAnsi="Times New Roman" w:eastAsia="Times New Roman" w:cs="Times New Roman"/>
          <w:b w:val="0"/>
          <w:sz w:val="24"/>
        </w:rPr>
        <w:t>": as defined in the Recitals hereto.</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Obligations</w:t>
      </w:r>
      <w:r>
        <w:rPr>
          <w:rFonts w:ascii="Times New Roman" w:hAnsi="Times New Roman" w:eastAsia="Times New Roman" w:cs="Times New Roman"/>
          <w:b w:val="0"/>
          <w:sz w:val="24"/>
        </w:rPr>
        <w:t xml:space="preserve">": as defined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Operating Expense Subaccount</w:t>
      </w:r>
      <w:r>
        <w:rPr>
          <w:rFonts w:ascii="Times New Roman" w:hAnsi="Times New Roman" w:eastAsia="Times New Roman" w:cs="Times New Roman"/>
          <w:b w:val="0"/>
          <w:sz w:val="24"/>
        </w:rPr>
        <w:t xml:space="preserve">": as defined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(b)</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hereof.</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Payment Date</w:t>
      </w:r>
      <w:r>
        <w:rPr>
          <w:rFonts w:ascii="Times New Roman" w:hAnsi="Times New Roman" w:eastAsia="Times New Roman" w:cs="Times New Roman"/>
          <w:b w:val="0"/>
          <w:sz w:val="24"/>
        </w:rPr>
        <w:t>": as defined in the Loan Agreement.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Permitted Investments</w:t>
      </w:r>
      <w:r>
        <w:rPr>
          <w:rFonts w:ascii="Times New Roman" w:hAnsi="Times New Roman" w:eastAsia="Times New Roman" w:cs="Times New Roman"/>
          <w:b w:val="0"/>
          <w:sz w:val="24"/>
        </w:rPr>
        <w:t xml:space="preserve">": shall mean any one or more of the following obligations or securities acquired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of not greater than par, including those issued by Servicer, the trustee under any securitization or any of their respective Affiliates, payable on demand or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maturity date not later than the Business Day immediately prior to the first Payment Date following the date of acquiring such investment and meeting one of the appropriate standards set forth below:</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obligations of, or obligations fully guaranteed as to payment of principal and interest by, the United States or any agency or instrumentality thereof provided such obligations are backed by the full faith and credit of the United States of America including, without limitation, obligations of: the U.S. Treasury (all direct or fully guaranteed obligations), the Farmers Home Administration (certificates of beneficial ownership), the General Services Administration (participation certificates), the U.S. Maritime Administration (guaranteed Title XI financing), the Small Business Administration (guaranteed participation certificates and guaranteed pool certificates), the U.S. Department of Housing and Urban Development (local authority bonds) and the Washington Metropolitan Area Transit Authority (guaranteed transit bonds);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that the investments described in this clause must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predetermined fixed dollar of principal due at maturity that cannot vary or change, (B) if rated by S&amp;P must not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"r" highlighter affixed to their rating, (C) if such investments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variable rate of interest, such interest rate must be tied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interest rate index plus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fixed spread (if any) and must move proportionately with that index, and (D) such investments must not be subject to liquidation prior to their maturity;</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Federal Housing Administration debentures;</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obligations of the following United States government sponsored agencies: Federal Home Loan Mortgage Corp. (debt obligations), the Farm Credit System (consolidated systemwide bonds and notes), the Federal Home Loan Banks (consolidated debt obligations), the Federal National Mortgage Association (debt obligations), the Financing Corp. (debt obligations), and the Resolution Funding Corp. (debt obligations);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that the investments described in this clause must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predetermined fixed dollar of principal due at maturity that cannot vary or change, (B) if rated by S&amp;P, must not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"r" highlighter affixed to their rating, (C) if such investments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variable rate of interest, such interest rate must be tied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interest rate index plus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fixed spread (if any) and must move proportionately with that index, and (D) such investments must not be subject to liquidation prior to their maturity;</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federal funds, unsecured certificates of deposit, time deposits, bankers' acceptances and repurchase agreements with maturities of not more than 365 days of any bank, the short term obligations of which at all times are rated in the highest short term rating category by each Rating Agency (or, if not rated by all Rating Agencies, rated by at least one Rating Agency in the highest short term rating category and otherwise acceptable to each other Rating Agency, as confirmed in writing that such investment would not, in and of itself,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downgrade, qualification or withdrawal of the initial, or, if higher, then current ratings assigned to the securities);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that the investments described in this clause must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predetermined fixed dollar of principal due at maturity that cannot vary or change, (B) if rated by S&amp;P, must not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"r" highlighter affixed to their rating, (C) if such investments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variable rate of interest, such interest rate must be tied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interest rate index plus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fixed spread (if any) and must move proportionately with that index, and (D) such investments must not be subject to liquidation prior to their maturity;</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fully Federal Deposit Insurance Corporation-insured demand and time deposits in, or certificates of deposit of, or bankers' acceptances issued by, any bank or trust company, savings and loan association or savings bank, the short term obligations of which at all times are rated in the highest short term rating category by each Rating Agency (or, if not rated by all Rating Agencies, rated by at least one Rating Agency in the highest short term rating category and otherwise acceptable to each other Rating Agency, as confirmed in writing that such investment would not, in and of itself,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downgrade, qualification, or withdrawal of the initial, or, if higher, then current ratings assigned to the securities);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that the investments described in this clause must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predetermined fixed dollar of principal due at maturity that cannot vary or change, (B) if rated by S&amp;P, must not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"r" highlighter affixed to their rating, (C) if such investments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variable rate of interest, such interest rate must be tied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interest rate index plus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fixed spread (if any) and must move proportionately with that index, and (D) such investments must not be subject to liquidation prior to their maturity;</w:t>
      </w:r>
    </w:p>
    <w:p>
      <w:pPr>
        <w:keepNext w:val="0"/>
        <w:spacing w:before="120" w:after="0" w:line="260" w:lineRule="exact"/>
        <w:ind w:left="1800" w:right="0" w:firstLine="0"/>
        <w:jc w:val="left"/>
      </w:pPr>
      <w:r>
        <w:rPr>
          <w:rFonts w:ascii="Times New Roman" w:hAnsi="Times New Roman" w:eastAsia="Times New Roman" w:cs="Times New Roman"/>
          <w:b w:val="0"/>
          <w:sz w:val="24"/>
        </w:rPr>
        <w:t>(6)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debt obligations with maturities of not more than 365 days and at all times rated by each Rating Agency (or, if not rated by all Rating Agencies, rated by at least one Rating Agency and otherwise acceptable to each other Rating Agency, as confirmed in writing that such investment would not, in and of itself,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downgrade, qualification or withdrawal of the initial, or, if higher, then current ratings assigned to the securities) in its highest long-term unsecured rating category;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that the investments described in this clause must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predetermined fixed dollar of principal due at maturity that cannot vary or change, (B) if rated by S&amp;P, must not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"r" highlighter affixed to their rating, (C) if such investments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variable rate of interest, such interest rate must be tied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interest rate index plus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fixed spread (if any) and must move proportionately with that index, and (D) such investments must not be subject to liquidation prior to their maturity;</w:t>
      </w:r>
    </w:p>
    <w:p>
      <w:pPr>
        <w:keepNext w:val="0"/>
        <w:spacing w:before="120" w:after="0" w:line="260" w:lineRule="exact"/>
        <w:ind w:left="1800" w:right="0" w:firstLine="0"/>
        <w:jc w:val="left"/>
      </w:pPr>
      <w:r>
        <w:rPr>
          <w:rFonts w:ascii="Times New Roman" w:hAnsi="Times New Roman" w:eastAsia="Times New Roman" w:cs="Times New Roman"/>
          <w:b w:val="0"/>
          <w:sz w:val="24"/>
        </w:rPr>
        <w:t>(7)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commercial paper (including both non-interest-bearing discount obligations and interest-bearing obligations payable on demand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date not more than one year after the date of issuance thereof) with maturities of not more than 365 days and that at all times is rated by each Rating Agency (or, if not rated by all Rating Agencies, rated by at least one Rating Agency and otherwise acceptable to each other Rating Agency, as confirmed in writing that such investment would not, in and of itself,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downgrade, qualification or withdrawal of the initial, or, if higher, then current ratings assigned to the securities) in its highest short-term unsecured debt rating;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that the investments described in this clause must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predetermined fixed dollar of principal due at maturity that cannot vary or change, (B) if rated by S&amp;P, must not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"r" highlighter affixed to their rating, (C) if such investments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variable rate of interest, such interest rate must be tied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interest rate index plus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fixed spread (if any) and must move proportionately with that index, and (D) such investments must not be subject to liquidation prior to their maturity;</w:t>
      </w:r>
    </w:p>
    <w:p>
      <w:pPr>
        <w:keepNext w:val="0"/>
        <w:spacing w:before="120" w:after="0" w:line="260" w:lineRule="exact"/>
        <w:ind w:left="1800" w:right="0" w:firstLine="0"/>
        <w:jc w:val="left"/>
      </w:pPr>
      <w:r>
        <w:rPr>
          <w:rFonts w:ascii="Times New Roman" w:hAnsi="Times New Roman" w:eastAsia="Times New Roman" w:cs="Times New Roman"/>
          <w:b w:val="0"/>
          <w:sz w:val="24"/>
        </w:rPr>
        <w:t>(8)</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units of taxable money market funds, which funds are regulated investment companies, seek to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constant net asset value per share and invest solely in obligations backed by the full faith and credit of the United States, which funds have the highest rating available from each Rating Agency (or, if not rated by all Rating Agencies, rated by at least one Rating Agency and otherwise acceptable to each other Rating Agency, as confirmed in writing that such investment would not, in and of itself,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downgrade, qualification, or withdrawal of the initial, or, if higher, then-current ratings assigned to the securities) for money market funds; and</w:t>
      </w:r>
    </w:p>
    <w:p>
      <w:pPr>
        <w:keepNext w:val="0"/>
        <w:spacing w:before="120" w:after="0" w:line="260" w:lineRule="exact"/>
        <w:ind w:left="1800" w:right="0" w:firstLine="0"/>
        <w:jc w:val="left"/>
      </w:pPr>
      <w:r>
        <w:rPr>
          <w:rFonts w:ascii="Times New Roman" w:hAnsi="Times New Roman" w:eastAsia="Times New Roman" w:cs="Times New Roman"/>
          <w:b w:val="0"/>
          <w:sz w:val="24"/>
        </w:rPr>
        <w:t>(9)</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other security, obligation, or investment which has been approved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Permitted Investment in writing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Lender and (b) each Rating Agency, as evidenced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confirmation that the designation of such security, obligation, or investment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Permitted Investment will not, in and of itself,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downgrade, qualification, or withdrawal of the initial, or, if higher, then-current ratings assigned to the securities by such Rating Agency;</w:t>
      </w:r>
    </w:p>
    <w:p>
      <w:pPr>
        <w:keepNext w:val="0"/>
        <w:spacing w:before="200" w:after="0" w:line="260" w:lineRule="exact"/>
        <w:ind w:left="1440" w:right="0" w:firstLine="0"/>
        <w:jc w:val="both"/>
      </w:pP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no obligation or security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Permitted Investment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such obligation or security evidences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receive only interest payments, or (B) the right to receive principal and interest payments on such obligation or security are derived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underlying investment that provides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yield to maturity in excess of 120% of the yield to maturity at par of such underlying investment.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Person</w:t>
      </w:r>
      <w:r>
        <w:rPr>
          <w:rFonts w:ascii="Times New Roman" w:hAnsi="Times New Roman" w:eastAsia="Times New Roman" w:cs="Times New Roman"/>
          <w:b w:val="0"/>
          <w:sz w:val="24"/>
        </w:rPr>
        <w:t>": shall mean any individual, corporation, partnership, limited liability company, joint venture, estate, trust, unincorporated association, any federal, state, county, or municipal government, or any bureau, department, or agency thereof and any fiduciary acting in such capacity on behalf of any of the foregoing.</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Property</w:t>
      </w:r>
      <w:r>
        <w:rPr>
          <w:rFonts w:ascii="Times New Roman" w:hAnsi="Times New Roman" w:eastAsia="Times New Roman" w:cs="Times New Roman"/>
          <w:b w:val="0"/>
          <w:sz w:val="24"/>
        </w:rPr>
        <w:t>": as defined in the Mortgage.</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Rating Agencies</w:t>
      </w:r>
      <w:r>
        <w:rPr>
          <w:rFonts w:ascii="Times New Roman" w:hAnsi="Times New Roman" w:eastAsia="Times New Roman" w:cs="Times New Roman"/>
          <w:b w:val="0"/>
          <w:sz w:val="24"/>
        </w:rPr>
        <w:t xml:space="preserve">": shall mean each of S&amp;P, Moody's, Fitch, and Morningstar or any other nationally recognized statistical rating agency which has been approved by Lender and designated by Lender to assign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rating to the securities.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Rents</w:t>
      </w:r>
      <w:r>
        <w:rPr>
          <w:rFonts w:ascii="Times New Roman" w:hAnsi="Times New Roman" w:eastAsia="Times New Roman" w:cs="Times New Roman"/>
          <w:b w:val="0"/>
          <w:sz w:val="24"/>
        </w:rPr>
        <w:t>": shall mean rental amounts paid by tenants under Leases.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Servicer</w:t>
      </w:r>
      <w:r>
        <w:rPr>
          <w:rFonts w:ascii="Times New Roman" w:hAnsi="Times New Roman" w:eastAsia="Times New Roman" w:cs="Times New Roman"/>
          <w:b w:val="0"/>
          <w:sz w:val="24"/>
        </w:rPr>
        <w:t xml:space="preserve">": shall mean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master servicer, primary servicer, special servicer, and/or trustee servicing the Loan.</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Subaccount</w:t>
      </w:r>
      <w:r>
        <w:rPr>
          <w:rFonts w:ascii="Times New Roman" w:hAnsi="Times New Roman" w:eastAsia="Times New Roman" w:cs="Times New Roman"/>
          <w:b w:val="0"/>
          <w:sz w:val="24"/>
        </w:rPr>
        <w:t xml:space="preserve">": as defined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Tax and Insurance Escrow Subaccount</w:t>
      </w:r>
      <w:r>
        <w:rPr>
          <w:rFonts w:ascii="Times New Roman" w:hAnsi="Times New Roman" w:eastAsia="Times New Roman" w:cs="Times New Roman"/>
          <w:b w:val="0"/>
          <w:sz w:val="24"/>
        </w:rPr>
        <w:t xml:space="preserve">": as defined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(b)</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hereof.</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Taxes</w:t>
      </w:r>
      <w:r>
        <w:rPr>
          <w:rFonts w:ascii="Times New Roman" w:hAnsi="Times New Roman" w:eastAsia="Times New Roman" w:cs="Times New Roman"/>
          <w:b w:val="0"/>
          <w:sz w:val="24"/>
        </w:rPr>
        <w:t>": as defined in the Loan Agreement.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Tenant Direction Letter</w:t>
      </w:r>
      <w:r>
        <w:rPr>
          <w:rFonts w:ascii="Times New Roman" w:hAnsi="Times New Roman" w:eastAsia="Times New Roman" w:cs="Times New Roman"/>
          <w:b w:val="0"/>
          <w:sz w:val="24"/>
        </w:rPr>
        <w:t xml:space="preserve">": as defined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Tenants</w:t>
      </w:r>
      <w:r>
        <w:rPr>
          <w:rFonts w:ascii="Times New Roman" w:hAnsi="Times New Roman" w:eastAsia="Times New Roman" w:cs="Times New Roman"/>
          <w:b w:val="0"/>
          <w:sz w:val="24"/>
        </w:rPr>
        <w:t xml:space="preserve">": as defined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UCC</w:t>
      </w:r>
      <w:r>
        <w:rPr>
          <w:rFonts w:ascii="Times New Roman" w:hAnsi="Times New Roman" w:eastAsia="Times New Roman" w:cs="Times New Roman"/>
          <w:b w:val="0"/>
          <w:sz w:val="24"/>
        </w:rPr>
        <w:t xml:space="preserve">": as defined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hereof.</w:t>
      </w:r>
    </w:p>
    <w:p>
      <w:pPr>
        <w:keepNext w:val="0"/>
        <w:spacing w:before="120" w:after="0" w:line="260" w:lineRule="exact"/>
        <w:ind w:left="1080" w:right="0" w:firstLine="0"/>
        <w:jc w:val="left"/>
      </w:pPr>
      <w:r>
        <w:rPr>
          <w:rFonts w:ascii="Times New Roman" w:hAnsi="Times New Roman" w:eastAsia="Times New Roman" w:cs="Times New Roman"/>
          <w:b w:val="0"/>
          <w:sz w:val="24"/>
        </w:rPr>
        <w:t>Section 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Capitalized Terms.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other capitalized terms set forth in this Agreement not defined herein shall have the meaning set forth in the Loan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ACCOUNTS.</w:t>
      </w:r>
    </w:p>
    <w:p>
      <w:pPr>
        <w:keepNext w:val="0"/>
        <w:spacing w:before="120" w:after="0" w:line="260" w:lineRule="exact"/>
        <w:ind w:left="1080" w:right="0" w:firstLine="0"/>
        <w:jc w:val="left"/>
      </w:pPr>
      <w:r>
        <w:rPr>
          <w:rFonts w:ascii="Times New Roman" w:hAnsi="Times New Roman" w:eastAsia="Times New Roman" w:cs="Times New Roman"/>
          <w:b w:val="0"/>
          <w:sz w:val="24"/>
        </w:rPr>
        <w:t>Section 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Establishment of the Cash Management Account.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Borrower shall, simultaneously herewith, (i) establish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(the "</w:t>
      </w:r>
      <w:r>
        <w:rPr>
          <w:rFonts w:ascii="Times New Roman" w:hAnsi="Times New Roman" w:eastAsia="Times New Roman" w:cs="Times New Roman"/>
          <w:b/>
          <w:sz w:val="24"/>
        </w:rPr>
        <w:t>Lockbox Account</w:t>
      </w:r>
      <w:r>
        <w:rPr>
          <w:rFonts w:ascii="Times New Roman" w:hAnsi="Times New Roman" w:eastAsia="Times New Roman" w:cs="Times New Roman"/>
          <w:b w:val="0"/>
          <w:sz w:val="24"/>
        </w:rPr>
        <w:t xml:space="preserve">") in the name of Borrower and Lender with Lockbox Bank into which Borrower shall deposit, or cause to be deposited, all Rents and other revenue from the Property, and (ii) execute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with Lender and the Lockbox Bank providing for the control of the Lockbox Account substantially in the form of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(the "</w:t>
      </w:r>
      <w:r>
        <w:rPr>
          <w:rFonts w:ascii="Times New Roman" w:hAnsi="Times New Roman" w:eastAsia="Times New Roman" w:cs="Times New Roman"/>
          <w:b/>
          <w:sz w:val="24"/>
        </w:rPr>
        <w:t>Lockbox Account Agreement</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of the date hereof, Lender has established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Account (the "</w:t>
      </w:r>
      <w:r>
        <w:rPr>
          <w:rFonts w:ascii="Times New Roman" w:hAnsi="Times New Roman" w:eastAsia="Times New Roman" w:cs="Times New Roman"/>
          <w:b/>
          <w:sz w:val="24"/>
        </w:rPr>
        <w:t>Cash Management Account</w:t>
      </w:r>
      <w:r>
        <w:rPr>
          <w:rFonts w:ascii="Times New Roman" w:hAnsi="Times New Roman" w:eastAsia="Times New Roman" w:cs="Times New Roman"/>
          <w:b w:val="0"/>
          <w:sz w:val="24"/>
        </w:rPr>
        <w:t xml:space="preserve">") into which,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Sweep Period, all sums on deposit in the Lockbox Account and all sums required to be deposited into the Cash Management Account, which Cash Management Account shall be maintained for the remainder of the Cash Sweep Period. The following subaccounts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Subaccount</w:t>
      </w:r>
      <w:r>
        <w:rPr>
          <w:rFonts w:ascii="Times New Roman" w:hAnsi="Times New Roman" w:eastAsia="Times New Roman" w:cs="Times New Roman"/>
          <w:b w:val="0"/>
          <w:sz w:val="24"/>
        </w:rPr>
        <w:t xml:space="preserve">") of the Cash Management Account shall be maintained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ledger entry basis: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Subaccount into which amounts are to be deposited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 (the "</w:t>
      </w:r>
      <w:r>
        <w:rPr>
          <w:rFonts w:ascii="Times New Roman" w:hAnsi="Times New Roman" w:eastAsia="Times New Roman" w:cs="Times New Roman"/>
          <w:b/>
          <w:sz w:val="24"/>
        </w:rPr>
        <w:t>Tax and Insurance Escrow Subaccount</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Subaccount into which amounts are to be deposited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3.4.</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hereof (the "</w:t>
      </w:r>
      <w:r>
        <w:rPr>
          <w:rFonts w:ascii="Times New Roman" w:hAnsi="Times New Roman" w:eastAsia="Times New Roman" w:cs="Times New Roman"/>
          <w:b/>
          <w:sz w:val="24"/>
        </w:rPr>
        <w:t>Debt Service Subaccount</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Subaccount into which amounts are to be deposited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3.4.</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hereof (the "</w:t>
      </w:r>
      <w:r>
        <w:rPr>
          <w:rFonts w:ascii="Times New Roman" w:hAnsi="Times New Roman" w:eastAsia="Times New Roman" w:cs="Times New Roman"/>
          <w:b/>
          <w:sz w:val="24"/>
        </w:rPr>
        <w:t>Operating Expense Subaccount</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Subaccount into which amounts are to be deposited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3.4.</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hereof (the "</w:t>
      </w:r>
      <w:r>
        <w:rPr>
          <w:rFonts w:ascii="Times New Roman" w:hAnsi="Times New Roman" w:eastAsia="Times New Roman" w:cs="Times New Roman"/>
          <w:b/>
          <w:sz w:val="24"/>
        </w:rPr>
        <w:t>Extraordinary Expense Subaccount</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Subaccount into which amounts are to be deposited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3.4.</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(the "</w:t>
      </w:r>
      <w:r>
        <w:rPr>
          <w:rFonts w:ascii="Times New Roman" w:hAnsi="Times New Roman" w:eastAsia="Times New Roman" w:cs="Times New Roman"/>
          <w:b/>
          <w:sz w:val="24"/>
        </w:rPr>
        <w:t>Excess Cash Flow Subaccount</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 Name.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Cash Management Account shall be entitled “[Name of Borrower], as Borrower, and [Name of Lender], as Lender, pursuant to Loan Agreement dated as of [date] - Cash Management Account." In the event Lender transfers or assigns the Loan, Lender shall have the right to change the name of the Cash Management Account to the name of the transferee or assignee. In the event Lender retains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Servicer to service the Loan, Lender shall have the right to change the name of the Cash Management Account to the name of Servicer, as agent for Lender.</w:t>
      </w:r>
    </w:p>
    <w:p>
      <w:pPr>
        <w:keepNext w:val="0"/>
        <w:spacing w:before="120" w:after="0" w:line="260" w:lineRule="exact"/>
        <w:ind w:left="1080" w:right="0" w:firstLine="0"/>
        <w:jc w:val="left"/>
      </w:pPr>
      <w:r>
        <w:rPr>
          <w:rFonts w:ascii="Times New Roman" w:hAnsi="Times New Roman" w:eastAsia="Times New Roman" w:cs="Times New Roman"/>
          <w:b w:val="0"/>
          <w:sz w:val="24"/>
        </w:rPr>
        <w:t>Section 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Eligible Account.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Lender shall maintain the Cash Management Account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Account. The Cash Management Account is and shall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"securities account" as such term is defined in Section 8-501(</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UCC and control of the Cash Management Account shall be vested in Lender in accordance with Section 9-104 of the UCC. The Lockbox Account is and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"deposit account" as such term is defined in Section 9-102(</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UCC. Lender hereby agrees that each item of property (whether investment property, financial asset, securities, instrument, cash, or other property) credited to the Cash Management Account shall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"financial asset" within the meaning of Section 8 102(</w:t>
      </w:r>
      <w:r>
        <w:rPr>
          <w:rFonts w:ascii="Times New Roman" w:hAnsi="Times New Roman" w:eastAsia="Times New Roman" w:cs="Times New Roman"/>
          <w:b/>
          <w:sz w:val="24"/>
        </w:rPr>
        <w:t>a</w:t>
      </w:r>
      <w:r>
        <w:rPr>
          <w:rFonts w:ascii="Times New Roman" w:hAnsi="Times New Roman" w:eastAsia="Times New Roman" w:cs="Times New Roman"/>
          <w:b w:val="0"/>
          <w:sz w:val="24"/>
        </w:rPr>
        <w:t>)(9) of the UCC. Lender shall, subject to the terms of this Agreement, be entitled to exercise the rights that comprise any financial asset credited to the Cash Management Account. All securities or other property underlying any financial assets credited to the Cash Management Account shall be registered in the name of Lender, endorsed to Lender or in blank, or credited to another securities account maintained in the name of Lender, and in no case will any financial asset credited to the Cash Management Account be registered in the name of Borrower, payable to the order of Borrower or specially endorsed to Borrower.</w:t>
      </w:r>
    </w:p>
    <w:p>
      <w:pPr>
        <w:keepNext w:val="0"/>
        <w:spacing w:before="120" w:after="0" w:line="260" w:lineRule="exact"/>
        <w:ind w:left="1080" w:right="0" w:firstLine="0"/>
        <w:jc w:val="left"/>
      </w:pPr>
      <w:r>
        <w:rPr>
          <w:rFonts w:ascii="Times New Roman" w:hAnsi="Times New Roman" w:eastAsia="Times New Roman" w:cs="Times New Roman"/>
          <w:b w:val="0"/>
          <w:sz w:val="24"/>
        </w:rPr>
        <w:t>Section 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Permitted Investments.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Sums on deposit in the Cash Management Account shall not be invested except in Permitted Investments. Subject to the immediately preceding sentence, account balances shall be invested in investments suitable for investment of escrows and reserves established under mortgage loans included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securitization in which some or all of the securities are rated "AAA" (or the equivalent) by the Rating Agencies as directed by Lender. Absent express investment direction from Lender, account balances shall be uninvested and maintained as cash. Interest accruing on the Cash Management Account shall be periodically added to the principal amount of the Cash Management Account and shall be held, disbursed and applied in accordance with the provisions of this Agreement. [</w:t>
      </w:r>
      <w:r>
        <w:rPr>
          <w:rFonts w:ascii="Times New Roman" w:hAnsi="Times New Roman" w:eastAsia="Times New Roman" w:cs="Times New Roman"/>
          <w:b/>
          <w:sz w:val="24"/>
        </w:rPr>
        <w:t>OPTIONAL LENDER PROVISION</w:t>
      </w:r>
      <w:r>
        <w:rPr>
          <w:rFonts w:ascii="Times New Roman" w:hAnsi="Times New Roman" w:eastAsia="Times New Roman" w:cs="Times New Roman"/>
          <w:b w:val="0"/>
          <w:sz w:val="24"/>
        </w:rPr>
        <w:t xml:space="preserve">: Notwithstanding any actual losses sustained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Permitted Investment the proceeds of such Permitted Investment shall be deposited into the Cash Management Account by Borrower no later than three (3) Business Days following such liquidation.] Borrower shall be responsible for payment of any federal, state, or local income or other tax applicable to income paid or credited to Borrower from Permitted Investments. The Cash Management Account shall be assigned the federal tax identification number of Borrower, which number is [tax ID number].</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DEPOSITS.</w:t>
      </w:r>
    </w:p>
    <w:p>
      <w:pPr>
        <w:keepNext w:val="0"/>
        <w:spacing w:before="120" w:after="0" w:line="260" w:lineRule="exact"/>
        <w:ind w:left="1080" w:right="0" w:firstLine="0"/>
        <w:jc w:val="left"/>
      </w:pPr>
      <w:r>
        <w:rPr>
          <w:rFonts w:ascii="Times New Roman" w:hAnsi="Times New Roman" w:eastAsia="Times New Roman" w:cs="Times New Roman"/>
          <w:b w:val="0"/>
          <w:sz w:val="24"/>
        </w:rPr>
        <w:t>Section 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Deposits into Lockbox Account.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Borrower and Manager each represent, warrant, and covenant that: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Borrower and Manager shall cause all Rents from the Property to be deposited directly into the Lockbox Account. Without limitation of the foregoing, Borrower shall notify and advise each tenant of the Property (collectively, the "</w:t>
      </w:r>
      <w:r>
        <w:rPr>
          <w:rFonts w:ascii="Times New Roman" w:hAnsi="Times New Roman" w:eastAsia="Times New Roman" w:cs="Times New Roman"/>
          <w:b/>
          <w:sz w:val="24"/>
        </w:rPr>
        <w:t>Tenants</w:t>
      </w:r>
      <w:r>
        <w:rPr>
          <w:rFonts w:ascii="Times New Roman" w:hAnsi="Times New Roman" w:eastAsia="Times New Roman" w:cs="Times New Roman"/>
          <w:b w:val="0"/>
          <w:sz w:val="24"/>
        </w:rPr>
        <w:t xml:space="preserve">") under each Lease (whether such Lease is presently effective or executed after the date hereof) to send directly to the Lockbox Account all payments of Rent payable to Borrower under such Leases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instruction letter in the form of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attached hereto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Tenant Direction Letter</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Commencing with the first (1st) billing statement delivered after the date hereof and for each subsequent statement delivered, Borrower and Manager shall instruct all Persons that maintain open accounts with Borrower or Manager with whom Borrower or Manager does business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"accounts receivable" basis with respect to the Property to deliver all payments due under such accounts to the Lockbox Account in the form of the Tenant Direction Letter modified to apply to such Person as applicable. Neither Borrower nor Manager shall direct any such Person to make payments due under such accounts in any other manner.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notwithstanding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 Borrower or Manager receives any Rents from the Property, then (i) such amounts shall be deemed to be Collateral and shall be held in trust for the benefit, and as the property, of Lender, (ii) such amounts shall not be commingled with any other funds or property of Borrower or Manager, and (iii) Borrower or Manager shall deposit such amounts in the Lockbox Account within one (1) Business Day of the receipt thereof.</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Without the prior written consent of Lender, neither Borrower nor Manager shall (i) terminate, amend, revoke, or modify any Tenant Direction Letter in any manner whatsoever, or (ii) direct or cause any Tenant to pay any amount in any manner other than as provided in the related Tenant Direction Letter.</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 are no other accounts maintained by Borrower or Manager or any other Person into which Rents from the Property are initially deposited. So long as the Loan shall be outstanding no Person shall open any other such account for the deposit of Rents or other revenue from the Property prior to the deposit of such Rents and revenue in the Lockbox Account.</w:t>
      </w:r>
    </w:p>
    <w:p>
      <w:pPr>
        <w:keepNext w:val="0"/>
        <w:spacing w:before="120" w:after="0" w:line="260" w:lineRule="exact"/>
        <w:ind w:left="1080" w:right="0" w:firstLine="0"/>
        <w:jc w:val="left"/>
      </w:pPr>
      <w:r>
        <w:rPr>
          <w:rFonts w:ascii="Times New Roman" w:hAnsi="Times New Roman" w:eastAsia="Times New Roman" w:cs="Times New Roman"/>
          <w:b w:val="0"/>
          <w:sz w:val="24"/>
        </w:rPr>
        <w:t>Section 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Deposits.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Borrower shall make such additional deposits into the Cash Management Account as may be required by the Loan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Transfers to the Cash Management Account.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each Business Day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Sweep Period, Lockbox Bank shall transfer all funds on deposit in the Lockbox Account to the Cash Management Account in accordance with the Lockbox Account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Disbursements to Borrower; Application of Cash Management Account Funds to Subaccounts.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Provided no Cash Sweep Period has occurred and is continuing, all funds in the Lockbox Account shall be transferred to Borrower on each Business Day in accordance with the terms of the Lockbox Account Agreement. Commencing on the first Business Day following the commencement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Sweep Period and on each Business Day during the continuance thereof, Lender shall apply all funds deposited in the Cash Management Account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herein to the following Subaccounts in the following amounts and order of priority as per Lender's or its designee's written instructions based on its calculations: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First, the monthly amount required to be deposited pursuant to the Loan Agreement for the payment of Taxes and insurance premiums for the Property shall be deposited in the Tax and Insurance Escrow Subaccount;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Then, funds sufficient to pay the Debt Service payment due on the Loan for the next Payment Date, which amount shall be deposited into the Debt Service Subaccount;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Then, funds sufficient to pay any interest accruing at the Default Rate (as defined in the Note), late payment charges, and any other amounts due under the Loan Documents (not including amounts already paid pursuant to clause (b) above), if any, which amounts shall be deposited into the Debt Service Subaccount;</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Then, payments for monthly Expenses for the applicable period in accordance with the related Approved Annual Budget shall be deposited into the Operating Expense Subaccount;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Then, payments for Extraordinary Expenses for the applicable period approved by Lender [</w:t>
      </w:r>
      <w:r>
        <w:rPr>
          <w:rFonts w:ascii="Times New Roman" w:hAnsi="Times New Roman" w:eastAsia="Times New Roman" w:cs="Times New Roman"/>
          <w:b/>
          <w:sz w:val="24"/>
        </w:rPr>
        <w:t>Optional Borrower Provision</w:t>
      </w:r>
      <w:r>
        <w:rPr>
          <w:rFonts w:ascii="Times New Roman" w:hAnsi="Times New Roman" w:eastAsia="Times New Roman" w:cs="Times New Roman"/>
          <w:b w:val="0"/>
          <w:sz w:val="24"/>
        </w:rPr>
        <w:t>: (such approval not be unreasonably withheld, conditioned, or delayed)], if any, shall be deposited into the Extraordinary Expense Subaccount;</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Then, all amounts then remaining after payment of items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through (e) (the "Excess Cash Flow"), if any, to be deposited into the Excess Cash Flow Subaccount and to be held and applied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w:t>
      </w:r>
      <w:r>
        <w:rPr>
          <w:rFonts w:ascii="Times New Roman" w:hAnsi="Times New Roman" w:eastAsia="Times New Roman" w:cs="Times New Roman"/>
          <w:b w:val="0"/>
          <w:sz w:val="24"/>
        </w:rPr>
        <w:t>(e)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DISBURSEMENTS.</w:t>
      </w:r>
    </w:p>
    <w:p>
      <w:pPr>
        <w:keepNext w:val="0"/>
        <w:spacing w:before="120" w:after="0" w:line="260" w:lineRule="exact"/>
        <w:ind w:left="1080" w:right="0" w:firstLine="0"/>
        <w:jc w:val="left"/>
      </w:pPr>
      <w:r>
        <w:rPr>
          <w:rFonts w:ascii="Times New Roman" w:hAnsi="Times New Roman" w:eastAsia="Times New Roman" w:cs="Times New Roman"/>
          <w:b w:val="0"/>
          <w:sz w:val="24"/>
        </w:rPr>
        <w:t>Section 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each Payment Date, Lender shall withdraw all funds on deposit in the Cash Management Account and in the Subaccounts and disburse such funds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Disbursements from Tax and Insurance Escrow Subaccount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Lender shall withdraw funds on deposit in the Tax and Insurance Escrow Subaccount to pay Taxes and insurance premiums with respect to the Property on or before the date such Taxes and premiums are due and payable.</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Disbursements from Debt Service Subaccount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Lender shall withdraw funds on deposit in the Debt Service Subaccount to pay default interest and late charges, if any, and to pay the Debt Service for the Loan due on the related Payment Date.</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Disbursements from the Operating Expense Subaccount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Lender shall withdraw funds on deposit in the Operating Expense Subaccount to Borrower for Expenses set forth in the current Approved Annual Budget.</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Disbursements from the Extraordinary Expense Subaccount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Lender shall withdraw funds on deposit in the Extraordinary Expense Subaccount to Borrower for Extraordinary Expenses approved by Lender [</w:t>
      </w:r>
      <w:r>
        <w:rPr>
          <w:rFonts w:ascii="Times New Roman" w:hAnsi="Times New Roman" w:eastAsia="Times New Roman" w:cs="Times New Roman"/>
          <w:b/>
          <w:sz w:val="24"/>
        </w:rPr>
        <w:t>OPTIONAL BORROWER LANGUAGE</w:t>
      </w:r>
      <w:r>
        <w:rPr>
          <w:rFonts w:ascii="Times New Roman" w:hAnsi="Times New Roman" w:eastAsia="Times New Roman" w:cs="Times New Roman"/>
          <w:b w:val="0"/>
          <w:sz w:val="24"/>
        </w:rPr>
        <w:t xml:space="preserve">: (such approval not be unreasonably withheld, conditioned or delayed)] (such approval not be unreasonably withheld, conditioned, or delayed) for the applicable period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request for payment submitted by Borrower to Lender specifying the individual Extraordinary Expenses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w:t>
      </w:r>
      <w:r>
        <w:rPr>
          <w:rFonts w:ascii="Times New Roman" w:hAnsi="Times New Roman" w:eastAsia="Times New Roman" w:cs="Times New Roman"/>
          <w:b/>
          <w:sz w:val="24"/>
        </w:rPr>
        <w:t>OPTIONAL BORROWER LANGUAGE</w:t>
      </w:r>
      <w:r>
        <w:rPr>
          <w:rFonts w:ascii="Times New Roman" w:hAnsi="Times New Roman" w:eastAsia="Times New Roman" w:cs="Times New Roman"/>
          <w:b w:val="0"/>
          <w:sz w:val="24"/>
        </w:rPr>
        <w:t>: reasonably] acceptable to Lender.</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Disbursements from the Excess Cash Flow Subaccount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funds in the Excess Cash Flow Subaccount shall be held as additional collateral for the Loan. Upon the termination of any Cash Sweep Period, provided that no other Cash Sweep Period has occurred and is continuing, Lender shall disburse all funds on deposit in the Excess Cash Flow Subaccount to Borrower pursuant to written instructions provided by Borrower.</w:t>
      </w:r>
    </w:p>
    <w:p>
      <w:pPr>
        <w:keepNext w:val="0"/>
        <w:spacing w:before="120" w:after="0" w:line="260" w:lineRule="exact"/>
        <w:ind w:left="1080" w:right="0" w:firstLine="0"/>
        <w:jc w:val="left"/>
      </w:pPr>
      <w:r>
        <w:rPr>
          <w:rFonts w:ascii="Times New Roman" w:hAnsi="Times New Roman" w:eastAsia="Times New Roman" w:cs="Times New Roman"/>
          <w:b w:val="0"/>
          <w:sz w:val="24"/>
        </w:rPr>
        <w:t>Section 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Sole Dominion and Control of Cash Management Account and Subaccounts.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Borrower and Manager acknowledge and agree that the Lockbox Account and the Cash Management Account and any and all Subaccounts are subject to the sole dominion, control, and discretion of Lender, its authorized agents or designees, subject to the terms hereof. Borrower shall not have the right of withdrawal with respect to the Cash Management Account. Both this Agreement and the Cash Management Account (as well as the securities entitlement related thereto) shall be governed by the laws of the State of [applicable state].</w:t>
      </w:r>
    </w:p>
    <w:p>
      <w:pPr>
        <w:keepNext w:val="0"/>
        <w:spacing w:before="120" w:after="0" w:line="260" w:lineRule="exact"/>
        <w:ind w:left="1080" w:right="0" w:firstLine="0"/>
        <w:jc w:val="left"/>
      </w:pPr>
      <w:r>
        <w:rPr>
          <w:rFonts w:ascii="Times New Roman" w:hAnsi="Times New Roman" w:eastAsia="Times New Roman" w:cs="Times New Roman"/>
          <w:b w:val="0"/>
          <w:sz w:val="24"/>
        </w:rPr>
        <w:t>Section 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Deficiencies.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anything to the contrary herein, Borrower acknowledges that Borrower is responsible for monitoring the sufficiency of funds deposited in the Lockbox Account and the Cash Management Account and that Borrower is liable for any deficiency in available funds, irrespective of whether Borrower has received any account statement, notice, or demand from Lender. If on any monthly Payment Date, the amount of the available funds deposited in the Cash Management Account is insufficient to make all of the disbursements required to be made in </w:t>
      </w:r>
      <w:r>
        <w:rPr>
          <w:rFonts w:ascii="Times New Roman" w:hAnsi="Times New Roman" w:eastAsia="Times New Roman" w:cs="Times New Roman"/>
          <w:b w:val="0"/>
          <w:sz w:val="24"/>
        </w:rPr>
        <w:t>Section 4(</w:t>
      </w:r>
      <w:r>
        <w:rPr>
          <w:rFonts w:ascii="Times New Roman" w:hAnsi="Times New Roman" w:eastAsia="Times New Roman" w:cs="Times New Roman"/>
          <w:b/>
          <w:sz w:val="24"/>
        </w:rPr>
        <w:t>a</w:t>
      </w:r>
      <w:r>
        <w:rPr>
          <w:rFonts w:ascii="Times New Roman" w:hAnsi="Times New Roman" w:eastAsia="Times New Roman" w:cs="Times New Roman"/>
          <w:b w:val="0"/>
          <w:sz w:val="24"/>
        </w:rPr>
        <w:t>) through (d)</w:t>
      </w:r>
      <w:r>
        <w:rPr>
          <w:rFonts w:ascii="Times New Roman" w:hAnsi="Times New Roman" w:eastAsia="Times New Roman" w:cs="Times New Roman"/>
          <w:b w:val="0"/>
          <w:sz w:val="24"/>
        </w:rPr>
        <w:t>, inclusive, Borrower shall deposit into the Cash Management Account on or prior to such monthly Payment Date, without the need for any notice or demand from Lender, the amount of such deficiency in immediately available funds.</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PLEDGE OF ACCOUNTS.</w:t>
      </w:r>
    </w:p>
    <w:p>
      <w:pPr>
        <w:keepNext w:val="0"/>
        <w:spacing w:before="120" w:after="0" w:line="260" w:lineRule="exact"/>
        <w:ind w:left="1080" w:right="0" w:firstLine="0"/>
        <w:jc w:val="left"/>
      </w:pPr>
      <w:r>
        <w:rPr>
          <w:rFonts w:ascii="Times New Roman" w:hAnsi="Times New Roman" w:eastAsia="Times New Roman" w:cs="Times New Roman"/>
          <w:b w:val="0"/>
          <w:sz w:val="24"/>
        </w:rPr>
        <w:t>Section 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Security for Obligations.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secure the full and punctual payment and performance of all obligations of Borrower now or hereafter existing with respect to the Loan, whether for principal, interest, fees, expenses, or otherwise, and all obligations of Borrower now or hereafter existing under the Loan Agreement, the Note, the Mortgage, this Agreement, and all other Loan Documents (all such obligations, collectively, the "</w:t>
      </w:r>
      <w:r>
        <w:rPr>
          <w:rFonts w:ascii="Times New Roman" w:hAnsi="Times New Roman" w:eastAsia="Times New Roman" w:cs="Times New Roman"/>
          <w:b/>
          <w:sz w:val="24"/>
        </w:rPr>
        <w:t>Obligations</w:t>
      </w:r>
      <w:r>
        <w:rPr>
          <w:rFonts w:ascii="Times New Roman" w:hAnsi="Times New Roman" w:eastAsia="Times New Roman" w:cs="Times New Roman"/>
          <w:b w:val="0"/>
          <w:sz w:val="24"/>
        </w:rPr>
        <w:t xml:space="preserve">"), Borrower hereby grants to Lender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first priority continuing security interest in and to the following property of Borrower, whether now owned or existing or hereafter acquired or arising and regardless of where located (all of the same, collectively, the "</w:t>
      </w:r>
      <w:r>
        <w:rPr>
          <w:rFonts w:ascii="Times New Roman" w:hAnsi="Times New Roman" w:eastAsia="Times New Roman" w:cs="Times New Roman"/>
          <w:b/>
          <w:sz w:val="24"/>
        </w:rPr>
        <w:t>Collateral</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Cash Management Account and all cash, checks, drafts, certificates, and instruments, if any, from time to time deposited or held in the Cash Management Account from time to time including, without limitation, all deposits or wire transfers made to the Cash Management Account;</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and all amounts invested in Permitted Investments;</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interest, dividends, cash, instruments, and other property from time to time received, receivable or otherwise payable in respect of, or in exchange for, any or all of the foregoing; and</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extent not covered by clauses (i), (ii), or (iii) above, all "proceeds" (as defined under the Uniform Commercial Code as in effect in the State in which the Cash Management Account is located (the "UCC")) of any or all of the foregoing.</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Lender, its authorized agents or designees, shall have with respect to the Collateral, in addition to the rights and remedies herein set forth, all of the rights and remedies available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secured party under the UCC, as if such rights and remedies were fully set forth herein.</w:t>
      </w:r>
    </w:p>
    <w:p>
      <w:pPr>
        <w:keepNext w:val="0"/>
        <w:spacing w:before="120" w:after="0" w:line="260" w:lineRule="exact"/>
        <w:ind w:left="1080" w:right="0" w:firstLine="0"/>
        <w:jc w:val="left"/>
      </w:pPr>
      <w:r>
        <w:rPr>
          <w:rFonts w:ascii="Times New Roman" w:hAnsi="Times New Roman" w:eastAsia="Times New Roman" w:cs="Times New Roman"/>
          <w:b w:val="0"/>
          <w:sz w:val="24"/>
        </w:rPr>
        <w:t>Section 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on Default.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the occurrence and during the continuance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without notice from Lender, (</w:t>
      </w:r>
      <w:r>
        <w:rPr>
          <w:rFonts w:ascii="Times New Roman" w:hAnsi="Times New Roman" w:eastAsia="Times New Roman" w:cs="Times New Roman"/>
          <w:b/>
          <w:sz w:val="24"/>
        </w:rPr>
        <w:t>a</w:t>
      </w:r>
      <w:r>
        <w:rPr>
          <w:rFonts w:ascii="Times New Roman" w:hAnsi="Times New Roman" w:eastAsia="Times New Roman" w:cs="Times New Roman"/>
          <w:b w:val="0"/>
          <w:sz w:val="24"/>
        </w:rPr>
        <w:t>) Borrower shall have no further right in respect of (including, without limitation, the right to instruct Lender to transfer from) the Cash Management Account or Subaccounts, (b) Lender may liquidate and transfer any amounts then invested in Permitted Investments to the Cash Management Account or reinvest such amounts in other Permitted Investments as Lender may reasonably determine is necessary to perfect or protect any security interest granted or purported to be granted hereby or to exercise and enforce Lender's rights and remedies hereunder with respect to any Collateral, and (c) Lender may apply any funds in the Cash Management Account to any Obligations in such order of priority as Lender may determine in its sole discretion.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Financing Statement; Further Assurances.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Simultaneously herewith, Borrower shall execute [</w:t>
      </w:r>
      <w:r>
        <w:rPr>
          <w:rFonts w:ascii="Times New Roman" w:hAnsi="Times New Roman" w:eastAsia="Times New Roman" w:cs="Times New Roman"/>
          <w:b/>
          <w:sz w:val="24"/>
        </w:rPr>
        <w:t>OPTIONAL BORROWER PROVISION</w:t>
      </w:r>
      <w:r>
        <w:rPr>
          <w:rFonts w:ascii="Times New Roman" w:hAnsi="Times New Roman" w:eastAsia="Times New Roman" w:cs="Times New Roman"/>
          <w:b w:val="0"/>
          <w:sz w:val="24"/>
        </w:rPr>
        <w:t xml:space="preserve">: (to the extent necessary)] and deliver to Lender for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financing statement or statements in connection with the Collateral in the form [</w:t>
      </w:r>
      <w:r>
        <w:rPr>
          <w:rFonts w:ascii="Times New Roman" w:hAnsi="Times New Roman" w:eastAsia="Times New Roman" w:cs="Times New Roman"/>
          <w:b/>
          <w:sz w:val="24"/>
        </w:rPr>
        <w:t>OPTIONAL BORROWER PROVISION</w:t>
      </w:r>
      <w:r>
        <w:rPr>
          <w:rFonts w:ascii="Times New Roman" w:hAnsi="Times New Roman" w:eastAsia="Times New Roman" w:cs="Times New Roman"/>
          <w:b w:val="0"/>
          <w:sz w:val="24"/>
        </w:rPr>
        <w:t>: reasonably] required by Lender to properly perfect Lender's security interest therein. Borrower agrees that at any time and from time to time, at the expense of Borrower, Borrower will promptly execute and deliver all further instruments and documents, and take all further action, that may be necessary or desirable, or that Lender may reasonably request, in order to perfect and protect any security interest granted or purported to be granted hereby (including, without limitation, any security interest in and to any Permitted Investments) or to enable Lender to exercise and enforce its rights and remedies hereunder with respect to any Collateral.</w:t>
      </w:r>
    </w:p>
    <w:p>
      <w:pPr>
        <w:keepNext w:val="0"/>
        <w:spacing w:before="120" w:after="0" w:line="260" w:lineRule="exact"/>
        <w:ind w:left="1080" w:right="0" w:firstLine="0"/>
        <w:jc w:val="left"/>
      </w:pPr>
      <w:r>
        <w:rPr>
          <w:rFonts w:ascii="Times New Roman" w:hAnsi="Times New Roman" w:eastAsia="Times New Roman" w:cs="Times New Roman"/>
          <w:b w:val="0"/>
          <w:sz w:val="24"/>
        </w:rPr>
        <w:t>Section 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continuing security interest in the Collateral and shall remain in full force and effect until payment in full of the Obligations. Upon payment and performance in full of the Obligations, this Agreement shall terminate and Borrower shall be entitled to the prompt return, at its expense, of such of the Collateral as shall not have been sold or otherwise applied pursuant to the terms hereof, and Lender shall authorize the release to Borrower of all funds remaining on deposit under this Agreement, including, without any limitation, any amounts invested in the Permitted Investments, and Lender shall execute such instruments and documents as may be reasonably requested by Borrower to permit such release of funds and evidence such termination and the release of the lien hereof.</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AND DUTIES OF LENDER.</w:t>
      </w:r>
    </w:p>
    <w:p>
      <w:pPr>
        <w:keepNext w:val="0"/>
        <w:spacing w:before="120" w:after="0" w:line="260" w:lineRule="exact"/>
        <w:ind w:left="1080" w:right="0" w:firstLine="0"/>
        <w:jc w:val="left"/>
      </w:pPr>
      <w:r>
        <w:rPr>
          <w:rFonts w:ascii="Times New Roman" w:hAnsi="Times New Roman" w:eastAsia="Times New Roman" w:cs="Times New Roman"/>
          <w:b w:val="0"/>
          <w:sz w:val="24"/>
        </w:rPr>
        <w:t>Section 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Reasonable Care.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Beyond the exercise of reasonable care in the custody thereof or as otherwise expressly provided herein, Lender shall not have any duty as to any Collateral in its possession or control as agent therefor or bailee thereof or any income thereon or the preservation of rights against any person or otherwise with respect thereto. Lender shall be deemed to have exercised reasonable care in the custody and preservation of the Collateral in its possession if the Collateral is accorded treatment substantially equal to that which Lender accords its own property, it being understood that Lender shall not be liable or responsible for any loss or damage to any of the Collateral, or for any diminution in value thereof, by reason of the act or omission of Lender, its Affiliates, agents, employees or bailees, except to the extent that such loss or damage results from Lender's gross negligence or willful misconduct [</w:t>
      </w:r>
      <w:r>
        <w:rPr>
          <w:rFonts w:ascii="Times New Roman" w:hAnsi="Times New Roman" w:eastAsia="Times New Roman" w:cs="Times New Roman"/>
          <w:b/>
          <w:sz w:val="24"/>
        </w:rPr>
        <w:t>OPTIONAL BORROWER PROVISION</w:t>
      </w:r>
      <w:r>
        <w:rPr>
          <w:rFonts w:ascii="Times New Roman" w:hAnsi="Times New Roman" w:eastAsia="Times New Roman" w:cs="Times New Roman"/>
          <w:b w:val="0"/>
          <w:sz w:val="24"/>
        </w:rPr>
        <w:t xml:space="preserve">: or violation of this Agreement or the other Loan Documents], provided that nothing in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shall be deemed to relieve Lender from the duties and standard of care which,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commercial bank, it generally owes to depositors. Lender shall not have any liability for any loss resulting from the investment of funds in Permitted Investments in accordance with the terms and conditions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Borrower shall indemnify and hold Lender, its employees and officers harmless from and against any loss, [</w:t>
      </w:r>
      <w:r>
        <w:rPr>
          <w:rFonts w:ascii="Times New Roman" w:hAnsi="Times New Roman" w:eastAsia="Times New Roman" w:cs="Times New Roman"/>
          <w:b/>
          <w:sz w:val="24"/>
        </w:rPr>
        <w:t>OPTIONAL BORROWER PROVISION</w:t>
      </w:r>
      <w:r>
        <w:rPr>
          <w:rFonts w:ascii="Times New Roman" w:hAnsi="Times New Roman" w:eastAsia="Times New Roman" w:cs="Times New Roman"/>
          <w:b w:val="0"/>
          <w:sz w:val="24"/>
        </w:rPr>
        <w:t>: reasonable out of pocket] cost or damage (including, without limitation, [</w:t>
      </w:r>
      <w:r>
        <w:rPr>
          <w:rFonts w:ascii="Times New Roman" w:hAnsi="Times New Roman" w:eastAsia="Times New Roman" w:cs="Times New Roman"/>
          <w:b/>
          <w:sz w:val="24"/>
        </w:rPr>
        <w:t>OPTIONAL BORROWER PROVISION</w:t>
      </w:r>
      <w:r>
        <w:rPr>
          <w:rFonts w:ascii="Times New Roman" w:hAnsi="Times New Roman" w:eastAsia="Times New Roman" w:cs="Times New Roman"/>
          <w:b w:val="0"/>
          <w:sz w:val="24"/>
        </w:rPr>
        <w:t>: reasonable out of pocket] attorneys' fees and disbursements) incurred by Lender in connection with the transactions contemplated hereby, except to the extent that such loss or damage results from Lender's gross negligence or willful misconduct.</w:t>
      </w:r>
    </w:p>
    <w:p>
      <w:pPr>
        <w:keepNext w:val="0"/>
        <w:spacing w:before="120" w:after="0" w:line="260" w:lineRule="exact"/>
        <w:ind w:left="1080" w:right="0" w:firstLine="0"/>
        <w:jc w:val="left"/>
      </w:pPr>
      <w:r>
        <w:rPr>
          <w:rFonts w:ascii="Times New Roman" w:hAnsi="Times New Roman" w:eastAsia="Times New Roman" w:cs="Times New Roman"/>
          <w:b w:val="0"/>
          <w:sz w:val="24"/>
        </w:rPr>
        <w:t>Section 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Reliance.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Lender shall be protected in acting upon any notice, resolution, request, consent, order, certificate, report, opinion, bond or other paper, document, or signature reasonably believed by it to be genuine, and it may be assumed that any person purporting to act on behalf of Borrower giving any of the foregoing in connection with the provisions hereof has been duly authorized to do so. Lender may consult with counsel, and the opinion of such counsel shall be full and complete authorization and protection in respect of any action taken or suffered by it hereunder and in good faith in accordance therewith.</w:t>
      </w:r>
    </w:p>
    <w:p>
      <w:pPr>
        <w:keepNext w:val="0"/>
        <w:spacing w:before="120" w:after="0" w:line="260" w:lineRule="exact"/>
        <w:ind w:left="1080" w:right="0" w:firstLine="0"/>
        <w:jc w:val="left"/>
      </w:pPr>
      <w:r>
        <w:rPr>
          <w:rFonts w:ascii="Times New Roman" w:hAnsi="Times New Roman" w:eastAsia="Times New Roman" w:cs="Times New Roman"/>
          <w:b w:val="0"/>
          <w:sz w:val="24"/>
        </w:rPr>
        <w:t>Section 6.4.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Intentionally Omitted.</w:t>
      </w:r>
    </w:p>
    <w:p>
      <w:pPr>
        <w:keepNext w:val="0"/>
        <w:spacing w:before="120" w:after="0" w:line="260" w:lineRule="exact"/>
        <w:ind w:left="1080" w:right="0" w:firstLine="0"/>
        <w:jc w:val="left"/>
      </w:pPr>
      <w:r>
        <w:rPr>
          <w:rFonts w:ascii="Times New Roman" w:hAnsi="Times New Roman" w:eastAsia="Times New Roman" w:cs="Times New Roman"/>
          <w:b w:val="0"/>
          <w:sz w:val="24"/>
        </w:rPr>
        <w:t>Section 6.5.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Lender Appointed Attorney In Fact.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Borrower hereby irrevocably constitutes and appoints Lender as Borrower's true and lawful attorney in fact, with full power of substitution, to execute, acknowledge, and deliver any instruments and to exercise and enforce every right, power, remedy, option, and privilege of Borrower with respect to the Collateral, and do in the name, place, and stead of Borrower, all such acts, things, and deeds for and on behalf of and in the name of Borrower, which Borrower could or might do or which Lender may deem necessary or desirable to more fully vest in Lender the rights and remedies provided for herein. The foregoing powers of attorney are irrevocable and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provided, however, same shall not be exercised by Lender unless Borrower fails to perform any agreement herein and such failure shall continue for [five (5)] Business Days after notice of such failure is given to Borrower. Any reasonable [</w:t>
      </w:r>
      <w:r>
        <w:rPr>
          <w:rFonts w:ascii="Times New Roman" w:hAnsi="Times New Roman" w:eastAsia="Times New Roman" w:cs="Times New Roman"/>
          <w:b/>
          <w:sz w:val="24"/>
        </w:rPr>
        <w:t>OPTIONAL BORROWER PROVISION</w:t>
      </w:r>
      <w:r>
        <w:rPr>
          <w:rFonts w:ascii="Times New Roman" w:hAnsi="Times New Roman" w:eastAsia="Times New Roman" w:cs="Times New Roman"/>
          <w:b w:val="0"/>
          <w:sz w:val="24"/>
        </w:rPr>
        <w:t>: out of pocket] expenses of Lender in connection therewith shall be paid by Borrower.</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w:t>
      </w:r>
    </w:p>
    <w:p>
      <w:pPr>
        <w:keepNext w:val="0"/>
        <w:spacing w:before="120" w:after="0" w:line="260" w:lineRule="exact"/>
        <w:ind w:left="1080" w:right="0" w:firstLine="0"/>
        <w:jc w:val="left"/>
      </w:pPr>
      <w:r>
        <w:rPr>
          <w:rFonts w:ascii="Times New Roman" w:hAnsi="Times New Roman" w:eastAsia="Times New Roman" w:cs="Times New Roman"/>
          <w:b w:val="0"/>
          <w:sz w:val="24"/>
        </w:rPr>
        <w:t>Section 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the occurrence and during the continuance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Lender may: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without prior notice to Borrower [</w:t>
      </w:r>
      <w:r>
        <w:rPr>
          <w:rFonts w:ascii="Times New Roman" w:hAnsi="Times New Roman" w:eastAsia="Times New Roman" w:cs="Times New Roman"/>
          <w:b/>
          <w:sz w:val="24"/>
        </w:rPr>
        <w:t>OPTIONAL BORROWER PROVISION</w:t>
      </w:r>
      <w:r>
        <w:rPr>
          <w:rFonts w:ascii="Times New Roman" w:hAnsi="Times New Roman" w:eastAsia="Times New Roman" w:cs="Times New Roman"/>
          <w:b w:val="0"/>
          <w:sz w:val="24"/>
        </w:rPr>
        <w:t xml:space="preserve">: (but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accounting thereafter)], except as required by law [</w:t>
      </w:r>
      <w:r>
        <w:rPr>
          <w:rFonts w:ascii="Times New Roman" w:hAnsi="Times New Roman" w:eastAsia="Times New Roman" w:cs="Times New Roman"/>
          <w:b/>
          <w:sz w:val="24"/>
        </w:rPr>
        <w:t>OPTIONAL BORROWER PROVISION</w:t>
      </w:r>
      <w:r>
        <w:rPr>
          <w:rFonts w:ascii="Times New Roman" w:hAnsi="Times New Roman" w:eastAsia="Times New Roman" w:cs="Times New Roman"/>
          <w:b w:val="0"/>
          <w:sz w:val="24"/>
        </w:rPr>
        <w:t>: or the Loan Documents], and at any time or from time to time, charge, set off, and otherwise apply all or any part of the Collateral against the Obligations or any part thereof;</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its sole discretion, at any time and from time to time, exercise any and all rights and remedies available to it under this Agreement, and/or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secured party under the UCC and/or under any applicable law; and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demand, collect, take possession of, receipt for, settle, compromise, adjust, sue for, foreclose or realize upon the Collateral (or any portion thereof) as Lender may determine in its sole discretion.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Borrower hereby expressly waives, to the fullest extent permitted by law, presentment, demand, protest, or any notice of any kind [</w:t>
      </w:r>
      <w:r>
        <w:rPr>
          <w:rFonts w:ascii="Times New Roman" w:hAnsi="Times New Roman" w:eastAsia="Times New Roman" w:cs="Times New Roman"/>
          <w:b/>
          <w:sz w:val="24"/>
        </w:rPr>
        <w:t>OPTIONAL BORROWER PROVISION</w:t>
      </w:r>
      <w:r>
        <w:rPr>
          <w:rFonts w:ascii="Times New Roman" w:hAnsi="Times New Roman" w:eastAsia="Times New Roman" w:cs="Times New Roman"/>
          <w:b w:val="0"/>
          <w:sz w:val="24"/>
        </w:rPr>
        <w:t>: (except as expressly provided for in the Loan Documents)] in connection with this Agreement or the Collateral. Borrower acknowledges and agrees that ten (10) Business Days' prior written notice of the time and place of any public sale of the Collateral or any other intended disposition thereof shall be reasonable and sufficient notice to Borrower within the meaning of the UCC.</w:t>
      </w:r>
    </w:p>
    <w:p>
      <w:pPr>
        <w:keepNext w:val="0"/>
        <w:spacing w:before="120" w:after="0" w:line="260" w:lineRule="exact"/>
        <w:ind w:left="72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p>
    <w:p>
      <w:pPr>
        <w:keepNext w:val="0"/>
        <w:spacing w:before="120" w:after="0" w:line="260" w:lineRule="exact"/>
        <w:ind w:left="1080" w:right="0" w:firstLine="0"/>
        <w:jc w:val="left"/>
      </w:pPr>
      <w:r>
        <w:rPr>
          <w:rFonts w:ascii="Times New Roman" w:hAnsi="Times New Roman" w:eastAsia="Times New Roman" w:cs="Times New Roman"/>
          <w:b w:val="0"/>
          <w:sz w:val="24"/>
        </w:rPr>
        <w:t>Section 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Transfers and Other Liens.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otherwise expressly permitted by the Loan Documents, Borrower agrees that it will not (</w:t>
      </w:r>
      <w:r>
        <w:rPr>
          <w:rFonts w:ascii="Times New Roman" w:hAnsi="Times New Roman" w:eastAsia="Times New Roman" w:cs="Times New Roman"/>
          <w:b/>
          <w:sz w:val="24"/>
        </w:rPr>
        <w:t>a</w:t>
      </w:r>
      <w:r>
        <w:rPr>
          <w:rFonts w:ascii="Times New Roman" w:hAnsi="Times New Roman" w:eastAsia="Times New Roman" w:cs="Times New Roman"/>
          <w:b w:val="0"/>
          <w:sz w:val="24"/>
        </w:rPr>
        <w:t>) sell or otherwise dispose of any of the Collateral, or (b) create or permit to exist any Lien upon or with respect to all or any of the Collateral, except for the Lien granted to Lender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Lender's Right to Perform Borrower's Obligations; No Liability of Lender.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Borrower fails to perform any of the covenants or obligations contained herein, and such failure shall continue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five (5) Business Days after Borrower's receipt of written notice thereof from Lender, Lender may itself perform, or cause performance of, such covenants or obligations, and the [</w:t>
      </w:r>
      <w:r>
        <w:rPr>
          <w:rFonts w:ascii="Times New Roman" w:hAnsi="Times New Roman" w:eastAsia="Times New Roman" w:cs="Times New Roman"/>
          <w:b/>
          <w:sz w:val="24"/>
        </w:rPr>
        <w:t>OPTIONAL BORROWER PROVISION</w:t>
      </w:r>
      <w:r>
        <w:rPr>
          <w:rFonts w:ascii="Times New Roman" w:hAnsi="Times New Roman" w:eastAsia="Times New Roman" w:cs="Times New Roman"/>
          <w:b w:val="0"/>
          <w:sz w:val="24"/>
        </w:rPr>
        <w:t xml:space="preserve">: reasonable out of pocket] expenses of Lender incurred in connection therewith shall be payable by Borrower to Lender. Notwithstanding Lender's right to perform certain obligations of Borrower, it is acknowledged and agreed that Borrower retains control of the Property and operation thereof and notwithstanding anything contained herein or Lender's exercise of any of its rights or remedies hereunder, under the Loan Documents or otherwise at law or in equity, Lender shall not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mortgagee in possession nor shall Lender be subject to any liability with respect to the Property or otherwise based upon any claim of lender liability [</w:t>
      </w:r>
      <w:r>
        <w:rPr>
          <w:rFonts w:ascii="Times New Roman" w:hAnsi="Times New Roman" w:eastAsia="Times New Roman" w:cs="Times New Roman"/>
          <w:b/>
          <w:sz w:val="24"/>
        </w:rPr>
        <w:t>OPTIONAL BORROWER PROVISION</w:t>
      </w:r>
      <w:r>
        <w:rPr>
          <w:rFonts w:ascii="Times New Roman" w:hAnsi="Times New Roman" w:eastAsia="Times New Roman" w:cs="Times New Roman"/>
          <w:b w:val="0"/>
          <w:sz w:val="24"/>
        </w:rPr>
        <w:t>: (unless Lender shall take possession of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Section 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Waiver.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rights and remedies provided in this Agreement and the other Loan Documents are cumulative and may be exercised independently or concurrently, and are not exclusive of any other right or remedy provided at law or in equity. No failure to exercise or delay by Lender in exercising any right or remedy hereunder or under the Loan Documents shall impair or prohibit the exercise of any such rights or remedies in the future or be deemed to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limitation of any such right or remedy or acquiescence therein. Every right and remedy granted to Lender hereunder or by law may be exercised by Lender at any time and from time to time, and as often as Lender may deem it reasonably expedient. Any and all of Lender's rights with respect to the lien and security interest granted hereunder shall continue unimpaired, and Borrower shall be and remain obligated in accordance with the terms hereof, notwithstanding (</w:t>
      </w:r>
      <w:r>
        <w:rPr>
          <w:rFonts w:ascii="Times New Roman" w:hAnsi="Times New Roman" w:eastAsia="Times New Roman" w:cs="Times New Roman"/>
          <w:b/>
          <w:sz w:val="24"/>
        </w:rPr>
        <w:t>a</w:t>
      </w:r>
      <w:r>
        <w:rPr>
          <w:rFonts w:ascii="Times New Roman" w:hAnsi="Times New Roman" w:eastAsia="Times New Roman" w:cs="Times New Roman"/>
          <w:b w:val="0"/>
          <w:sz w:val="24"/>
        </w:rPr>
        <w:t>) any proceeding of Borrower under the Federal Bankruptcy Code or any bankruptcy, insolvency, or reorganization laws or statutes of any state, [</w:t>
      </w:r>
      <w:r>
        <w:rPr>
          <w:rFonts w:ascii="Times New Roman" w:hAnsi="Times New Roman" w:eastAsia="Times New Roman" w:cs="Times New Roman"/>
          <w:b/>
          <w:sz w:val="24"/>
        </w:rPr>
        <w:t>OPTIONAL BORROWER PROVISION</w:t>
      </w:r>
      <w:r>
        <w:rPr>
          <w:rFonts w:ascii="Times New Roman" w:hAnsi="Times New Roman" w:eastAsia="Times New Roman" w:cs="Times New Roman"/>
          <w:b w:val="0"/>
          <w:sz w:val="24"/>
        </w:rPr>
        <w:t xml:space="preserve">: (b) absent express written release], the release or substitution of Collateral at any time, or of any rights or interests therein, or (c) any delay, extension of time, renewal, compromise, or other indulgence granted by the Lender in the event of any default, with respect to the Collateral or otherwise hereunder. No delay or extension of time by Lender in exercising any power of sale, option, or other right or remedy hereunder, and no notice or demand which may be given to or made upon Borrower by Lender,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thereof, or limit, impair, or prejudice Lender's right, without notice or demand [</w:t>
      </w:r>
      <w:r>
        <w:rPr>
          <w:rFonts w:ascii="Times New Roman" w:hAnsi="Times New Roman" w:eastAsia="Times New Roman" w:cs="Times New Roman"/>
          <w:b/>
          <w:sz w:val="24"/>
        </w:rPr>
        <w:t>OPTIONAL BORROWER PROVISION</w:t>
      </w:r>
      <w:r>
        <w:rPr>
          <w:rFonts w:ascii="Times New Roman" w:hAnsi="Times New Roman" w:eastAsia="Times New Roman" w:cs="Times New Roman"/>
          <w:b w:val="0"/>
          <w:sz w:val="24"/>
        </w:rPr>
        <w:t>: (other than as expressly provided in the Loan Documents)], to take any action against Borrower or to exercise any other power of sale, option, or any other right or remedy. No waiver of any term or condition of this Agreement, whether by delay, omission, or otherwise, shall be effective unless in writing and signed by the party sought to be charged, and then such waiver shall be effective only in the specific instance and for the purpose for which given.</w:t>
      </w:r>
    </w:p>
    <w:p>
      <w:pPr>
        <w:keepNext w:val="0"/>
        <w:spacing w:before="120" w:after="0" w:line="260" w:lineRule="exact"/>
        <w:ind w:left="1080" w:right="0" w:firstLine="0"/>
        <w:jc w:val="left"/>
      </w:pPr>
      <w:r>
        <w:rPr>
          <w:rFonts w:ascii="Times New Roman" w:hAnsi="Times New Roman" w:eastAsia="Times New Roman" w:cs="Times New Roman"/>
          <w:b w:val="0"/>
          <w:sz w:val="24"/>
        </w:rPr>
        <w:t>Section 8.4.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Expenses.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The Collateral shall secure, and Borrower shall pay to Lender and/or its counsel on demand, from time to time, all reasonable out of pocket costs and expenses (including, but not limited to, reasonable attorneys' fees and disbursements, and transfer, recording and filing fees, taxes, and other charges) of, or incidental to, the creation or perfection of any lien or security interest granted or intended to be granted hereby, the custody, care, sale, transfer, administration, collection of, or realization on the Collateral, or in any way relating to the enforcement, protection, or preservation of the rights or remedies of Lender under this Agreement, the Loan Agreement, the Note, the Mortgage, or the other Loan Documents.</w:t>
      </w:r>
    </w:p>
    <w:p>
      <w:pPr>
        <w:keepNext w:val="0"/>
        <w:spacing w:before="120" w:after="0" w:line="260" w:lineRule="exact"/>
        <w:ind w:left="1080" w:right="0" w:firstLine="0"/>
        <w:jc w:val="left"/>
      </w:pPr>
      <w:r>
        <w:rPr>
          <w:rFonts w:ascii="Times New Roman" w:hAnsi="Times New Roman" w:eastAsia="Times New Roman" w:cs="Times New Roman"/>
          <w:b w:val="0"/>
          <w:sz w:val="24"/>
        </w:rPr>
        <w:t>Section 8.5.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constitutes the entire and final agreement between the parties with respect to the subject matter hereof and may not be changed, terminated, or otherwise varied, except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duly executed by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Section 8.6.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be binding upon and inure to the benefit of the parties hereto, their respective successors and permitted assigns.</w:t>
      </w:r>
    </w:p>
    <w:p>
      <w:pPr>
        <w:keepNext w:val="0"/>
        <w:spacing w:before="120" w:after="0" w:line="260" w:lineRule="exact"/>
        <w:ind w:left="1080" w:right="0" w:firstLine="0"/>
        <w:jc w:val="left"/>
      </w:pPr>
      <w:r>
        <w:rPr>
          <w:rFonts w:ascii="Times New Roman" w:hAnsi="Times New Roman" w:eastAsia="Times New Roman" w:cs="Times New Roman"/>
          <w:b w:val="0"/>
          <w:sz w:val="24"/>
        </w:rPr>
        <w:t>Section 8.7.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notices, demands, requests, consents, approvals, and other communications (any of the foregoing,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w:t>
      </w:r>
      <w:r>
        <w:rPr>
          <w:rFonts w:ascii="Times New Roman" w:hAnsi="Times New Roman" w:eastAsia="Times New Roman" w:cs="Times New Roman"/>
          <w:b w:val="0"/>
          <w:sz w:val="24"/>
        </w:rPr>
        <w:t xml:space="preserve">") required, permitted, or desired to be given hereunder shall be in writing sent by facsimile or by registered or certified mail, postage prepaid, return receipt requested, or delivered by hand or reputable overnight courier addressed to the party to be so notified at its address hereinafter set forth, or to such other address as such party may hereafter specify in accordance with the provisions of this Section 8.7. Any such Notice shall be deemed to have been received three (3) days after the date such Notice is mailed or on the date of sending by facsimile with confirmed receipt of delivery or delivery by hand or the next day if sent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overnight commercial courier addressed to the parties with confirmed receipt of delivery as follows:</w:t>
      </w:r>
    </w:p>
    <w:p>
      <w:pPr>
        <w:keepNext w:val="0"/>
        <w:spacing w:before="200" w:after="0" w:line="260" w:lineRule="exact"/>
        <w:ind w:left="1440" w:right="0" w:firstLine="0"/>
        <w:jc w:val="both"/>
      </w:pPr>
      <w:r>
        <w:rPr>
          <w:rFonts w:ascii="Times New Roman" w:hAnsi="Times New Roman" w:eastAsia="Times New Roman" w:cs="Times New Roman"/>
          <w:b w:val="0"/>
          <w:sz w:val="24"/>
        </w:rPr>
        <w:t>If to Lender:</w:t>
      </w:r>
    </w:p>
    <w:p>
      <w:pPr>
        <w:keepNext w:val="0"/>
        <w:spacing w:before="200" w:after="0" w:line="260" w:lineRule="exact"/>
        <w:ind w:left="1440" w:right="0" w:firstLine="0"/>
        <w:jc w:val="both"/>
      </w:pPr>
      <w:r>
        <w:rPr>
          <w:rFonts w:ascii="Times New Roman" w:hAnsi="Times New Roman" w:eastAsia="Times New Roman" w:cs="Times New Roman"/>
          <w:b w:val="0"/>
          <w:sz w:val="24"/>
        </w:rPr>
        <w:t>[Lender's name]</w:t>
      </w:r>
    </w:p>
    <w:p>
      <w:pPr>
        <w:keepNext w:val="0"/>
        <w:spacing w:before="60" w:after="0" w:line="260" w:lineRule="exact"/>
        <w:ind w:left="1440" w:right="0" w:firstLine="0"/>
        <w:jc w:val="both"/>
      </w:pPr>
      <w:r>
        <w:rPr>
          <w:rFonts w:ascii="Times New Roman" w:hAnsi="Times New Roman" w:eastAsia="Times New Roman" w:cs="Times New Roman"/>
          <w:b w:val="0"/>
          <w:sz w:val="24"/>
        </w:rPr>
        <w:t>[Lender's address]</w:t>
      </w:r>
    </w:p>
    <w:p>
      <w:pPr>
        <w:keepNext w:val="0"/>
        <w:spacing w:before="60" w:after="0" w:line="260" w:lineRule="exact"/>
        <w:ind w:left="1440" w:right="0" w:firstLine="0"/>
        <w:jc w:val="both"/>
      </w:pPr>
      <w:r>
        <w:rPr>
          <w:rFonts w:ascii="Times New Roman" w:hAnsi="Times New Roman" w:eastAsia="Times New Roman" w:cs="Times New Roman"/>
          <w:b w:val="0"/>
          <w:sz w:val="24"/>
        </w:rPr>
        <w:t>[Lender's address]</w:t>
      </w:r>
    </w:p>
    <w:p>
      <w:pPr>
        <w:keepNext w:val="0"/>
        <w:spacing w:before="60" w:after="0" w:line="260" w:lineRule="exact"/>
        <w:ind w:left="1440" w:right="0" w:firstLine="0"/>
        <w:jc w:val="both"/>
      </w:pPr>
      <w:r>
        <w:rPr>
          <w:rFonts w:ascii="Times New Roman" w:hAnsi="Times New Roman" w:eastAsia="Times New Roman" w:cs="Times New Roman"/>
          <w:b w:val="0"/>
          <w:sz w:val="24"/>
        </w:rPr>
        <w:t>Attention: [name]</w:t>
      </w:r>
    </w:p>
    <w:p>
      <w:pPr>
        <w:keepNext w:val="0"/>
        <w:spacing w:before="60" w:after="0" w:line="260" w:lineRule="exact"/>
        <w:ind w:left="1440" w:right="0" w:firstLine="0"/>
        <w:jc w:val="both"/>
      </w:pPr>
      <w:r>
        <w:rPr>
          <w:rFonts w:ascii="Times New Roman" w:hAnsi="Times New Roman" w:eastAsia="Times New Roman" w:cs="Times New Roman"/>
          <w:b w:val="0"/>
          <w:sz w:val="24"/>
        </w:rPr>
        <w:t>Facsimile Number: [fax number]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w:t>
      </w:r>
    </w:p>
    <w:p>
      <w:pPr>
        <w:keepNext w:val="0"/>
        <w:spacing w:before="200" w:after="0" w:line="260" w:lineRule="exact"/>
        <w:ind w:left="1440" w:right="0" w:firstLine="0"/>
        <w:jc w:val="both"/>
      </w:pPr>
      <w:r>
        <w:rPr>
          <w:rFonts w:ascii="Times New Roman" w:hAnsi="Times New Roman" w:eastAsia="Times New Roman" w:cs="Times New Roman"/>
          <w:b w:val="0"/>
          <w:sz w:val="24"/>
        </w:rPr>
        <w:t>[party to receive copy of Lender's notice]</w:t>
      </w:r>
    </w:p>
    <w:p>
      <w:pPr>
        <w:keepNext w:val="0"/>
        <w:spacing w:before="60" w:after="0" w:line="260" w:lineRule="exact"/>
        <w:ind w:left="1440" w:right="0" w:firstLine="0"/>
        <w:jc w:val="both"/>
      </w:pPr>
      <w:r>
        <w:rPr>
          <w:rFonts w:ascii="Times New Roman" w:hAnsi="Times New Roman" w:eastAsia="Times New Roman" w:cs="Times New Roman"/>
          <w:b w:val="0"/>
          <w:sz w:val="24"/>
        </w:rPr>
        <w:t>[partys address]</w:t>
      </w:r>
    </w:p>
    <w:p>
      <w:pPr>
        <w:keepNext w:val="0"/>
        <w:spacing w:before="60" w:after="0" w:line="260" w:lineRule="exact"/>
        <w:ind w:left="1440" w:right="0" w:firstLine="0"/>
        <w:jc w:val="both"/>
      </w:pPr>
      <w:r>
        <w:rPr>
          <w:rFonts w:ascii="Times New Roman" w:hAnsi="Times New Roman" w:eastAsia="Times New Roman" w:cs="Times New Roman"/>
          <w:b w:val="0"/>
          <w:sz w:val="24"/>
        </w:rPr>
        <w:t>[partys address]</w:t>
      </w:r>
    </w:p>
    <w:p>
      <w:pPr>
        <w:keepNext w:val="0"/>
        <w:spacing w:before="60" w:after="0" w:line="260" w:lineRule="exact"/>
        <w:ind w:left="1440" w:right="0" w:firstLine="0"/>
        <w:jc w:val="both"/>
      </w:pPr>
      <w:r>
        <w:rPr>
          <w:rFonts w:ascii="Times New Roman" w:hAnsi="Times New Roman" w:eastAsia="Times New Roman" w:cs="Times New Roman"/>
          <w:b w:val="0"/>
          <w:sz w:val="24"/>
        </w:rPr>
        <w:t>Attention: [name]</w:t>
      </w:r>
    </w:p>
    <w:p>
      <w:pPr>
        <w:keepNext w:val="0"/>
        <w:spacing w:before="60" w:after="0" w:line="260" w:lineRule="exact"/>
        <w:ind w:left="1440" w:right="0" w:firstLine="0"/>
        <w:jc w:val="both"/>
      </w:pPr>
      <w:r>
        <w:rPr>
          <w:rFonts w:ascii="Times New Roman" w:hAnsi="Times New Roman" w:eastAsia="Times New Roman" w:cs="Times New Roman"/>
          <w:b w:val="0"/>
          <w:sz w:val="24"/>
        </w:rPr>
        <w:t>Facsimile Number: [fax number]</w:t>
      </w:r>
    </w:p>
    <w:p>
      <w:pPr>
        <w:keepNext w:val="0"/>
        <w:spacing w:before="200" w:after="0" w:line="260" w:lineRule="exact"/>
        <w:ind w:left="1440" w:right="0" w:firstLine="0"/>
        <w:jc w:val="both"/>
      </w:pPr>
      <w:r>
        <w:rPr>
          <w:rFonts w:ascii="Times New Roman" w:hAnsi="Times New Roman" w:eastAsia="Times New Roman" w:cs="Times New Roman"/>
          <w:b w:val="0"/>
          <w:sz w:val="24"/>
        </w:rPr>
        <w:t>If to Borrower:</w:t>
      </w:r>
    </w:p>
    <w:p>
      <w:pPr>
        <w:keepNext w:val="0"/>
        <w:spacing w:before="200" w:after="0" w:line="260" w:lineRule="exact"/>
        <w:ind w:left="1440" w:right="0" w:firstLine="0"/>
        <w:jc w:val="both"/>
      </w:pPr>
      <w:r>
        <w:rPr>
          <w:rFonts w:ascii="Times New Roman" w:hAnsi="Times New Roman" w:eastAsia="Times New Roman" w:cs="Times New Roman"/>
          <w:b w:val="0"/>
          <w:sz w:val="24"/>
        </w:rPr>
        <w:t>[Borrower's name]</w:t>
      </w:r>
    </w:p>
    <w:p>
      <w:pPr>
        <w:keepNext w:val="0"/>
        <w:spacing w:before="60" w:after="0" w:line="260" w:lineRule="exact"/>
        <w:ind w:left="1440" w:right="0" w:firstLine="0"/>
        <w:jc w:val="both"/>
      </w:pPr>
      <w:r>
        <w:rPr>
          <w:rFonts w:ascii="Times New Roman" w:hAnsi="Times New Roman" w:eastAsia="Times New Roman" w:cs="Times New Roman"/>
          <w:b w:val="0"/>
          <w:sz w:val="24"/>
        </w:rPr>
        <w:t>[Borrower's address]</w:t>
      </w:r>
    </w:p>
    <w:p>
      <w:pPr>
        <w:keepNext w:val="0"/>
        <w:spacing w:before="60" w:after="0" w:line="260" w:lineRule="exact"/>
        <w:ind w:left="1440" w:right="0" w:firstLine="0"/>
        <w:jc w:val="both"/>
      </w:pPr>
      <w:r>
        <w:rPr>
          <w:rFonts w:ascii="Times New Roman" w:hAnsi="Times New Roman" w:eastAsia="Times New Roman" w:cs="Times New Roman"/>
          <w:b w:val="0"/>
          <w:sz w:val="24"/>
        </w:rPr>
        <w:t>[Borrower's address]</w:t>
      </w:r>
    </w:p>
    <w:p>
      <w:pPr>
        <w:keepNext w:val="0"/>
        <w:spacing w:before="60" w:after="0" w:line="260" w:lineRule="exact"/>
        <w:ind w:left="1440" w:right="0" w:firstLine="0"/>
        <w:jc w:val="both"/>
      </w:pPr>
      <w:r>
        <w:rPr>
          <w:rFonts w:ascii="Times New Roman" w:hAnsi="Times New Roman" w:eastAsia="Times New Roman" w:cs="Times New Roman"/>
          <w:b w:val="0"/>
          <w:sz w:val="24"/>
        </w:rPr>
        <w:t>Attention: [name]</w:t>
      </w:r>
    </w:p>
    <w:p>
      <w:pPr>
        <w:keepNext w:val="0"/>
        <w:spacing w:before="60" w:after="0" w:line="260" w:lineRule="exact"/>
        <w:ind w:left="1440" w:right="0" w:firstLine="0"/>
        <w:jc w:val="both"/>
      </w:pPr>
      <w:r>
        <w:rPr>
          <w:rFonts w:ascii="Times New Roman" w:hAnsi="Times New Roman" w:eastAsia="Times New Roman" w:cs="Times New Roman"/>
          <w:b w:val="0"/>
          <w:sz w:val="24"/>
        </w:rPr>
        <w:t>Facsimile Number: [fax number]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w:t>
      </w:r>
    </w:p>
    <w:p>
      <w:pPr>
        <w:keepNext w:val="0"/>
        <w:spacing w:before="200" w:after="0" w:line="260" w:lineRule="exact"/>
        <w:ind w:left="1440" w:right="0" w:firstLine="0"/>
        <w:jc w:val="both"/>
      </w:pPr>
      <w:r>
        <w:rPr>
          <w:rFonts w:ascii="Times New Roman" w:hAnsi="Times New Roman" w:eastAsia="Times New Roman" w:cs="Times New Roman"/>
          <w:b w:val="0"/>
          <w:sz w:val="24"/>
        </w:rPr>
        <w:t>[party to receive copy of Borrower's notice]</w:t>
      </w:r>
    </w:p>
    <w:p>
      <w:pPr>
        <w:keepNext w:val="0"/>
        <w:spacing w:before="60" w:after="0" w:line="260" w:lineRule="exact"/>
        <w:ind w:left="1440" w:right="0" w:firstLine="0"/>
        <w:jc w:val="both"/>
      </w:pPr>
      <w:r>
        <w:rPr>
          <w:rFonts w:ascii="Times New Roman" w:hAnsi="Times New Roman" w:eastAsia="Times New Roman" w:cs="Times New Roman"/>
          <w:b w:val="0"/>
          <w:sz w:val="24"/>
        </w:rPr>
        <w:t>[partys address]</w:t>
      </w:r>
    </w:p>
    <w:p>
      <w:pPr>
        <w:keepNext w:val="0"/>
        <w:spacing w:before="60" w:after="0" w:line="260" w:lineRule="exact"/>
        <w:ind w:left="1440" w:right="0" w:firstLine="0"/>
        <w:jc w:val="both"/>
      </w:pPr>
      <w:r>
        <w:rPr>
          <w:rFonts w:ascii="Times New Roman" w:hAnsi="Times New Roman" w:eastAsia="Times New Roman" w:cs="Times New Roman"/>
          <w:b w:val="0"/>
          <w:sz w:val="24"/>
        </w:rPr>
        <w:t>[partys address]</w:t>
      </w:r>
    </w:p>
    <w:p>
      <w:pPr>
        <w:keepNext w:val="0"/>
        <w:spacing w:before="60" w:after="0" w:line="260" w:lineRule="exact"/>
        <w:ind w:left="1440" w:right="0" w:firstLine="0"/>
        <w:jc w:val="both"/>
      </w:pPr>
      <w:r>
        <w:rPr>
          <w:rFonts w:ascii="Times New Roman" w:hAnsi="Times New Roman" w:eastAsia="Times New Roman" w:cs="Times New Roman"/>
          <w:b w:val="0"/>
          <w:sz w:val="24"/>
        </w:rPr>
        <w:t>Attention: [name]</w:t>
      </w:r>
    </w:p>
    <w:p>
      <w:pPr>
        <w:keepNext w:val="0"/>
        <w:spacing w:before="60" w:after="0" w:line="260" w:lineRule="exact"/>
        <w:ind w:left="1440" w:right="0" w:firstLine="0"/>
        <w:jc w:val="both"/>
      </w:pPr>
      <w:r>
        <w:rPr>
          <w:rFonts w:ascii="Times New Roman" w:hAnsi="Times New Roman" w:eastAsia="Times New Roman" w:cs="Times New Roman"/>
          <w:b w:val="0"/>
          <w:sz w:val="24"/>
        </w:rPr>
        <w:t>Facsimile Number: [fax number]</w:t>
      </w:r>
    </w:p>
    <w:p>
      <w:pPr>
        <w:keepNext w:val="0"/>
        <w:spacing w:before="200" w:after="0" w:line="260" w:lineRule="exact"/>
        <w:ind w:left="1440" w:right="0" w:firstLine="0"/>
        <w:jc w:val="both"/>
      </w:pPr>
      <w:r>
        <w:rPr>
          <w:rFonts w:ascii="Times New Roman" w:hAnsi="Times New Roman" w:eastAsia="Times New Roman" w:cs="Times New Roman"/>
          <w:b w:val="0"/>
          <w:sz w:val="24"/>
        </w:rPr>
        <w:t>If to Manager:</w:t>
      </w:r>
    </w:p>
    <w:p>
      <w:pPr>
        <w:keepNext w:val="0"/>
        <w:spacing w:before="200" w:after="0" w:line="260" w:lineRule="exact"/>
        <w:ind w:left="1440" w:right="0" w:firstLine="0"/>
        <w:jc w:val="both"/>
      </w:pPr>
      <w:r>
        <w:rPr>
          <w:rFonts w:ascii="Times New Roman" w:hAnsi="Times New Roman" w:eastAsia="Times New Roman" w:cs="Times New Roman"/>
          <w:b w:val="0"/>
          <w:sz w:val="24"/>
        </w:rPr>
        <w:t>[Manager's name]</w:t>
      </w:r>
    </w:p>
    <w:p>
      <w:pPr>
        <w:keepNext w:val="0"/>
        <w:spacing w:before="60" w:after="0" w:line="260" w:lineRule="exact"/>
        <w:ind w:left="1440" w:right="0" w:firstLine="0"/>
        <w:jc w:val="both"/>
      </w:pPr>
      <w:r>
        <w:rPr>
          <w:rFonts w:ascii="Times New Roman" w:hAnsi="Times New Roman" w:eastAsia="Times New Roman" w:cs="Times New Roman"/>
          <w:b w:val="0"/>
          <w:sz w:val="24"/>
        </w:rPr>
        <w:t>[Manager's address]</w:t>
      </w:r>
    </w:p>
    <w:p>
      <w:pPr>
        <w:keepNext w:val="0"/>
        <w:spacing w:before="60" w:after="0" w:line="260" w:lineRule="exact"/>
        <w:ind w:left="1440" w:right="0" w:firstLine="0"/>
        <w:jc w:val="both"/>
      </w:pPr>
      <w:r>
        <w:rPr>
          <w:rFonts w:ascii="Times New Roman" w:hAnsi="Times New Roman" w:eastAsia="Times New Roman" w:cs="Times New Roman"/>
          <w:b w:val="0"/>
          <w:sz w:val="24"/>
        </w:rPr>
        <w:t>[Manager's address]</w:t>
      </w:r>
    </w:p>
    <w:p>
      <w:pPr>
        <w:keepNext w:val="0"/>
        <w:spacing w:before="60" w:after="0" w:line="260" w:lineRule="exact"/>
        <w:ind w:left="1440" w:right="0" w:firstLine="0"/>
        <w:jc w:val="both"/>
      </w:pPr>
      <w:r>
        <w:rPr>
          <w:rFonts w:ascii="Times New Roman" w:hAnsi="Times New Roman" w:eastAsia="Times New Roman" w:cs="Times New Roman"/>
          <w:b w:val="0"/>
          <w:sz w:val="24"/>
        </w:rPr>
        <w:t>Attention: [name]</w:t>
      </w:r>
    </w:p>
    <w:p>
      <w:pPr>
        <w:keepNext w:val="0"/>
        <w:spacing w:before="60" w:after="0" w:line="260" w:lineRule="exact"/>
        <w:ind w:left="1440" w:right="0" w:firstLine="0"/>
        <w:jc w:val="both"/>
      </w:pPr>
      <w:r>
        <w:rPr>
          <w:rFonts w:ascii="Times New Roman" w:hAnsi="Times New Roman" w:eastAsia="Times New Roman" w:cs="Times New Roman"/>
          <w:b w:val="0"/>
          <w:sz w:val="24"/>
        </w:rPr>
        <w:t>Facsimile Number: [fax number]</w:t>
      </w:r>
    </w:p>
    <w:p>
      <w:pPr>
        <w:keepNext w:val="0"/>
        <w:spacing w:before="120" w:after="0" w:line="260" w:lineRule="exact"/>
        <w:ind w:left="1080" w:right="0" w:firstLine="0"/>
        <w:jc w:val="left"/>
      </w:pPr>
      <w:r>
        <w:rPr>
          <w:rFonts w:ascii="Times New Roman" w:hAnsi="Times New Roman" w:eastAsia="Times New Roman" w:cs="Times New Roman"/>
          <w:b w:val="0"/>
          <w:sz w:val="24"/>
        </w:rPr>
        <w:t>Section 8.8.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captions in this Agreement are included herein for convenience of reference only and shall not constitute part of this Agreement for any other purpose.</w:t>
      </w:r>
    </w:p>
    <w:p>
      <w:pPr>
        <w:keepNext w:val="0"/>
        <w:spacing w:before="120" w:after="0" w:line="260" w:lineRule="exact"/>
        <w:ind w:left="1080" w:right="0" w:firstLine="0"/>
        <w:jc w:val="left"/>
      </w:pPr>
      <w:r>
        <w:rPr>
          <w:rFonts w:ascii="Times New Roman" w:hAnsi="Times New Roman" w:eastAsia="Times New Roman" w:cs="Times New Roman"/>
          <w:b w:val="0"/>
          <w:sz w:val="24"/>
        </w:rPr>
        <w:t>Section 8.9.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THIS AGREEMENT WAS NEGOTIATED IN THE STATE OF [INSERT APPLICABLE STATE], THE LOAN WAS MADE BY LENDER AND ACCEPTED BY BORROWER IN THE STATE OF NEW YORK, AND THE PROCEEDS OF THE LOAN DELIVERED PURSUANT HERETO WERE DISBURSED FROM THE STATE OF NEW YORK, WHICH STATE THE PARTIES AGREE HAS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SUBSTANTIAL RELATIONSHIP TO THE PARTIES AND TO THE UNDERLYING TRANSACTION EMBODIED HEREBY, AND IN ALL RESPECTS, INCLUDING, WITHOUT LIMITING THE GENERALITY OF THE FOREGOING, MATTERS OF CONSTRUCTION, VALIDITY, AND PERFORMANCE, THIS AGREEMENT, THE NOTE, AND THE OTHER LOAN DOCUMENTS AND THE OBLIGATIONS ARISING HEREUNDER AND THEREUNDER SHALL BE GOVERNED BY, AND CONSTRUED IN ACCORDANCE WITH, THE LAWS OF THE STATE OF NEW YORK APPLICABLE TO CONTRACTS MADE AND PERFORMED IN SUCH STATE (WITHOUT REGARD TO PRINCIPLES OF CONFLICTS OF LAWS) AND ANY APPLICABLE LAW OF THE UNITED STATES OF AMERICA. TO THE FULLEST EXTENT PERMITTED BY LAW, ALL PARTIES HEREBY UNCONDITIONALLY AND IRREVOCABLY WAIVE ANY CLAIM TO ASSERT THAT THE LAW OF ANY OTHER JURISDICTION GOVERNS THIS AGREEMENT, THE NOTE, AND THE OTHER LOAN DOCUMENTS, AND THIS AGREEMENT, THE NOTE, AND THE OTHER LOAN DOCUMENTS SHALL BE GOVERNED BY AND CONSTRUED IN ACCORDANCE WITH THE LAWS OF THE STATE OF [APPLICABLE STATE] PURSUANT TO [APPLICABLE STATUTE].</w:t>
      </w:r>
    </w:p>
    <w:p>
      <w:pPr>
        <w:keepNext w:val="0"/>
        <w:spacing w:before="200" w:after="0" w:line="260" w:lineRule="exact"/>
        <w:ind w:left="1080" w:right="0" w:firstLine="0"/>
        <w:jc w:val="both"/>
      </w:pPr>
      <w:r>
        <w:rPr>
          <w:rFonts w:ascii="Times New Roman" w:hAnsi="Times New Roman" w:eastAsia="Times New Roman" w:cs="Times New Roman"/>
          <w:b/>
          <w:sz w:val="24"/>
        </w:rPr>
        <w:t>ANY LEGAL SUIT, ACTION, OR PROCEEDING AGAINST LENDER OR BORROWER ARISING OUT OF OR RELATING TO THIS AGREEMENT OR THE OTHER LOAN DOCUMENTS SHALL BE INSTITUTED IN ANY FEDERAL OR STATE COURT IN THE CITY OF [CITY], COUNTY OF [COUNTY], AND ALL PARTIES WAIVE ANY OBJECTIONS WHICH THEY MAY NOW OR HEREAFTER HAVE BASED ON VENUE AND/OR FORUM NON CONVENIENS OF ANY SUCH SUIT, ACTION, OR PROCEEDING, AND ALL PARTIES HEREBY IRREVOCABLY SUBMIT TO THE JURISDICTION OF ANY SUCH COURT IN ANY SUIT, ACTION OR PROCEEDING. BORROWER DOES HEREBY DESIGNATE AND APPOINT:</w:t>
      </w:r>
    </w:p>
    <w:p>
      <w:pPr>
        <w:keepNext w:val="0"/>
        <w:spacing w:before="200" w:after="0" w:line="260" w:lineRule="exact"/>
        <w:ind w:left="1080" w:right="0" w:firstLine="0"/>
        <w:jc w:val="both"/>
      </w:pPr>
      <w:r>
        <w:rPr>
          <w:rFonts w:ascii="Times New Roman" w:hAnsi="Times New Roman" w:eastAsia="Times New Roman" w:cs="Times New Roman"/>
          <w:b w:val="0"/>
          <w:sz w:val="24"/>
        </w:rPr>
        <w:t>[name of Borrower's agent]</w:t>
      </w:r>
    </w:p>
    <w:p>
      <w:pPr>
        <w:keepNext w:val="0"/>
        <w:spacing w:before="200" w:after="0" w:line="260" w:lineRule="exact"/>
        <w:ind w:left="1080" w:right="0" w:firstLine="0"/>
        <w:jc w:val="both"/>
      </w:pPr>
      <w:r>
        <w:rPr>
          <w:rFonts w:ascii="Times New Roman" w:hAnsi="Times New Roman" w:eastAsia="Times New Roman" w:cs="Times New Roman"/>
          <w:b w:val="0"/>
          <w:sz w:val="24"/>
        </w:rPr>
        <w:t>[agent's address]</w:t>
      </w:r>
    </w:p>
    <w:p>
      <w:pPr>
        <w:keepNext w:val="0"/>
        <w:spacing w:before="200" w:after="0" w:line="260" w:lineRule="exact"/>
        <w:ind w:left="1080" w:right="0" w:firstLine="0"/>
        <w:jc w:val="both"/>
      </w:pPr>
      <w:r>
        <w:rPr>
          <w:rFonts w:ascii="Times New Roman" w:hAnsi="Times New Roman" w:eastAsia="Times New Roman" w:cs="Times New Roman"/>
          <w:b w:val="0"/>
          <w:sz w:val="24"/>
        </w:rPr>
        <w:t>[agent's address]</w:t>
      </w:r>
    </w:p>
    <w:p>
      <w:pPr>
        <w:keepNext w:val="0"/>
        <w:spacing w:before="200" w:after="0" w:line="260" w:lineRule="exact"/>
        <w:ind w:left="1080" w:right="0" w:firstLine="0"/>
        <w:jc w:val="both"/>
      </w:pPr>
      <w:r>
        <w:rPr>
          <w:rFonts w:ascii="Times New Roman" w:hAnsi="Times New Roman" w:eastAsia="Times New Roman" w:cs="Times New Roman"/>
          <w:b/>
          <w:sz w:val="24"/>
        </w:rPr>
        <w:t xml:space="preserve">AS ITS AUTHORIZED AGENT TO ACCEPT AND ACKNOWLEDGE ON ITS BEHALF SERVICE OF ANY AND ALL PROCESS WHICH MAY BE SERVED IN ANY SUCH SUIT, ACTION, OR PROCEEDING IN ANY FEDERAL OR STATE COURT IN [APPLICABLE CITY AND STATE], AND AGREES THAT SERVICE OF PROCESS UPON SAID AGENT AT SAID ADDRESS AND WRITTEN NOTICE OF SAID SERVICE MAILED OR DELIVERED TO BORROWER IN THE MANNER PROVIDED HEREIN SHALL BE DEEMED IN EVERY RESPECT EFFECTIVE SERVICE OF PROCESS UPON BORROWER IN ANY SUCH SUIT, ACTION, OR PROCEEDING IN THE STATE OF [APPLICABLE STATE]. BORROWER (I) SHALL GIVE PROMPT NOTICE TO LENDER OF ANY CHANGED ADDRESS OF ITS AUTHORIZED AGENT HEREUNDER, (II) MAY AT ANY TIME AND FROM TIME TO TIME DESIGNATE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SUBSTITUTE AUTHORIZED AGENT WITH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OFFICE IN [APPLICABLE CITY AND STATE] (WHICH SUBSTITUTE AGENT AND OFFICE SHALL BE DESIGNATED AS THE PERSON AND ADDRESS FOR SERVICE OF PROCESS), AND (III) SHALL PROMPTLY DESIGNATE SUCH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SUBSTITUTE IF ITS AUTHORIZED AGENT CEASES TO HAVE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OFFICE IN [APPLICABLE CITY AND STATE] OR IS DISSOLVED WITHOUT LEAVING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SUCCESSOR.</w:t>
      </w:r>
    </w:p>
    <w:p>
      <w:pPr>
        <w:keepNext w:val="0"/>
        <w:spacing w:before="120" w:after="0" w:line="260" w:lineRule="exact"/>
        <w:ind w:left="1080" w:right="0" w:firstLine="0"/>
        <w:jc w:val="left"/>
      </w:pPr>
      <w:r>
        <w:rPr>
          <w:rFonts w:ascii="Times New Roman" w:hAnsi="Times New Roman" w:eastAsia="Times New Roman" w:cs="Times New Roman"/>
          <w:b w:val="0"/>
          <w:sz w:val="24"/>
        </w:rPr>
        <w:t>Section 8.10.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may be executed in any number of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taken together, shall constitute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8.11.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Conflicts.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of any conflict between the provisions of this Agreement and the Loan Agreement, the provisions of the Loan Agreement shall control.</w:t>
      </w:r>
    </w:p>
    <w:p>
      <w:pPr>
        <w:keepNext w:val="0"/>
        <w:spacing w:before="120" w:after="0" w:line="260" w:lineRule="exact"/>
        <w:ind w:left="1080" w:right="0" w:firstLine="0"/>
        <w:jc w:val="left"/>
      </w:pPr>
      <w:r>
        <w:rPr>
          <w:rFonts w:ascii="Times New Roman" w:hAnsi="Times New Roman" w:eastAsia="Times New Roman" w:cs="Times New Roman"/>
          <w:b w:val="0"/>
          <w:sz w:val="24"/>
        </w:rPr>
        <w:t>Section 8.12.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constitutes the entire and final agreement between the parties with respect to the subject matter hereof and may not be changed, terminated or otherwise varied, except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duly executed by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Section 8.13.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Exculpation.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provisions of Section 9.19 of the Loan Agreement are hereby incorporated by reference into this Agreement to the same extent and with the same force as if fully set forth herein.</w:t>
      </w:r>
    </w:p>
    <w:p>
      <w:pPr>
        <w:keepNext w:val="0"/>
        <w:spacing w:before="120" w:after="0" w:line="260" w:lineRule="exact"/>
        <w:ind w:left="1080" w:right="0" w:firstLine="0"/>
        <w:jc w:val="left"/>
      </w:pPr>
      <w:r>
        <w:rPr>
          <w:rFonts w:ascii="Times New Roman" w:hAnsi="Times New Roman" w:eastAsia="Times New Roman" w:cs="Times New Roman"/>
          <w:b w:val="0"/>
          <w:sz w:val="24"/>
        </w:rPr>
        <w:t>Section 8.14.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Trial by Jury.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THE PARTIES HERETO HEREBY AGREE NOT TO ELECT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TRIAL BY JURY OF ANY ISSUE TRIABLE OF RIGHT BY JURY, AND WAIVE ANY RIGHT TO TRIAL BY JURY FULLY TO THE EXTENT THAT ANY SUCH RIGHT SHALL NOW OR HEREAFTER EXIST WITH REGARD TO THE LOAN DOCUMENTS, OR ANY CLAIM, COUNTERCLAIM, OR OTHER ACTION ARISING IN CONNECTION THEREWITH. THIS WAIVER OF RIGHT TO TRIAL BY JURY IS GIVEN KNOWINGLY AND VOLUNTARILY BY EACH PARTY HERETO, AND IS INTENDED TO ENCOMPASS INDIVIDUALLY EACH INSTANCE AND EACH ISSUE AS TO WHICH THE RIGHT TO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TRIAL BY JURY WOULD OTHERWISE ACCRUE. EACH PARTY IS HEREBY AUTHORIZED TO FILE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COPY OF THIS PARAGRAPH IN ANY PROCEEDING AS CONCLUSIVE EVIDENCE OF THIS WAIVER.</w:t>
      </w:r>
    </w:p>
    <w:p>
      <w:pPr>
        <w:keepNext w:val="0"/>
        <w:spacing w:before="200" w:after="0" w:line="260" w:lineRule="exact"/>
        <w:ind w:left="360" w:right="0" w:firstLine="0"/>
        <w:jc w:val="both"/>
      </w:pPr>
      <w:r>
        <w:rPr>
          <w:rFonts w:ascii="Times New Roman" w:hAnsi="Times New Roman" w:eastAsia="Times New Roman" w:cs="Times New Roman"/>
          <w:b/>
          <w:sz w:val="24"/>
        </w:rPr>
        <w:t>[NO FURTHER TEXT ON THIS PAGE]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duly executed this Agreement as of the day and year first above written.</w:t>
      </w:r>
    </w:p>
    <w:p>
      <w:pPr>
        <w:keepNext w:val="0"/>
        <w:spacing w:before="120" w:after="0" w:line="260" w:lineRule="exact"/>
        <w:ind w:left="360" w:right="0" w:firstLine="0"/>
        <w:jc w:val="left"/>
      </w:pPr>
      <w:r>
        <w:rPr>
          <w:rFonts w:ascii="Times New Roman" w:hAnsi="Times New Roman" w:eastAsia="Times New Roman" w:cs="Times New Roman"/>
          <w:b/>
          <w:sz w:val="24"/>
        </w:rPr>
        <w:t>BORROWER:</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OF BORROWER],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[entity type and jurisdiction of formation]</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Title: [title of signatory]</w:t>
      </w:r>
    </w:p>
    <w:p>
      <w:pPr>
        <w:keepNext w:val="0"/>
        <w:spacing w:before="120" w:after="0" w:line="260" w:lineRule="exact"/>
        <w:ind w:left="360" w:right="0" w:firstLine="0"/>
        <w:jc w:val="left"/>
      </w:pPr>
      <w:r>
        <w:rPr>
          <w:rFonts w:ascii="Times New Roman" w:hAnsi="Times New Roman" w:eastAsia="Times New Roman" w:cs="Times New Roman"/>
          <w:b/>
          <w:sz w:val="24"/>
        </w:rPr>
        <w:t>LENDER:</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OF LENDER],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[entity type and jurisdiction of formation]</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Title: [title of signatory]</w:t>
      </w:r>
    </w:p>
    <w:p>
      <w:pPr>
        <w:keepNext w:val="0"/>
        <w:spacing w:before="120" w:after="0" w:line="260" w:lineRule="exact"/>
        <w:ind w:left="360" w:right="0" w:firstLine="0"/>
        <w:jc w:val="left"/>
      </w:pPr>
      <w:r>
        <w:rPr>
          <w:rFonts w:ascii="Times New Roman" w:hAnsi="Times New Roman" w:eastAsia="Times New Roman" w:cs="Times New Roman"/>
          <w:b/>
          <w:sz w:val="24"/>
        </w:rPr>
        <w:t>MANAGER:</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OF MANAGER],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[entity type and jurisdiction of formation]</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Title: [title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Lockbox Account Agreement</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Tenant Direction Letter</w:t>
      </w:r>
    </w:p>
    <w:p>
      <w:pPr>
        <w:keepNext w:val="0"/>
        <w:spacing w:before="200" w:after="0" w:line="260" w:lineRule="exact"/>
        <w:ind w:left="720" w:right="0" w:firstLine="0"/>
        <w:jc w:val="both"/>
      </w:pPr>
      <w:r>
        <w:rPr>
          <w:rFonts w:ascii="Times New Roman" w:hAnsi="Times New Roman" w:eastAsia="Times New Roman" w:cs="Times New Roman"/>
          <w:b/>
          <w:sz w:val="24"/>
        </w:rPr>
        <w:t>[BORROWER LETTERHEAD]</w:t>
      </w:r>
    </w:p>
    <w:p>
      <w:pPr>
        <w:keepNext w:val="0"/>
        <w:spacing w:before="200" w:after="0" w:line="260" w:lineRule="exact"/>
        <w:ind w:left="720" w:right="0" w:firstLine="0"/>
        <w:jc w:val="both"/>
      </w:pPr>
      <w:r>
        <w:rPr>
          <w:rFonts w:ascii="Times New Roman" w:hAnsi="Times New Roman" w:eastAsia="Times New Roman" w:cs="Times New Roman"/>
          <w:b w:val="0"/>
          <w:sz w:val="24"/>
        </w:rPr>
        <w:t>[date]</w:t>
      </w:r>
    </w:p>
    <w:p>
      <w:pPr>
        <w:keepNext w:val="0"/>
        <w:spacing w:before="200" w:after="0" w:line="260" w:lineRule="exact"/>
        <w:ind w:left="720" w:right="0" w:firstLine="0"/>
        <w:jc w:val="both"/>
      </w:pPr>
      <w:r>
        <w:rPr>
          <w:rFonts w:ascii="Times New Roman" w:hAnsi="Times New Roman" w:eastAsia="Times New Roman" w:cs="Times New Roman"/>
          <w:b w:val="0"/>
          <w:sz w:val="24"/>
        </w:rPr>
        <w:t>[Tenants under Leases]</w:t>
      </w:r>
    </w:p>
    <w:p>
      <w:pPr>
        <w:keepNext w:val="0"/>
        <w:spacing w:before="200" w:after="0" w:line="260" w:lineRule="exact"/>
        <w:ind w:left="720" w:right="0" w:firstLine="0"/>
        <w:jc w:val="both"/>
      </w:pPr>
      <w:r>
        <w:rPr>
          <w:rFonts w:ascii="Times New Roman" w:hAnsi="Times New Roman" w:eastAsia="Times New Roman" w:cs="Times New Roman"/>
          <w:b w:val="0"/>
          <w:sz w:val="24"/>
        </w:rPr>
        <w:t>Re: Lease dated [date] between [name], as Landlord, and [name], as Tenant, concerning premises known as [name]</w:t>
      </w:r>
    </w:p>
    <w:p>
      <w:pPr>
        <w:keepNext w:val="0"/>
        <w:spacing w:before="200" w:after="0" w:line="260" w:lineRule="exact"/>
        <w:ind w:left="720" w:right="0" w:firstLine="0"/>
        <w:jc w:val="both"/>
      </w:pPr>
      <w:r>
        <w:rPr>
          <w:rFonts w:ascii="Times New Roman" w:hAnsi="Times New Roman" w:eastAsia="Times New Roman" w:cs="Times New Roman"/>
          <w:b w:val="0"/>
          <w:sz w:val="24"/>
        </w:rPr>
        <w:t>Gentlemen: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letter shall constitute notice to you that the undersigned has granted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and security interest in the captioned lease and all rents, additional rent, and all other monetary obligations to landlord thereunder (collectively, "</w:t>
      </w:r>
      <w:r>
        <w:rPr>
          <w:rFonts w:ascii="Times New Roman" w:hAnsi="Times New Roman" w:eastAsia="Times New Roman" w:cs="Times New Roman"/>
          <w:b/>
          <w:sz w:val="24"/>
        </w:rPr>
        <w:t>Rent</w:t>
      </w:r>
      <w:r>
        <w:rPr>
          <w:rFonts w:ascii="Times New Roman" w:hAnsi="Times New Roman" w:eastAsia="Times New Roman" w:cs="Times New Roman"/>
          <w:b w:val="0"/>
          <w:sz w:val="24"/>
        </w:rPr>
        <w:t>") in favor of [name], National Association, as lender ("</w:t>
      </w:r>
      <w:r>
        <w:rPr>
          <w:rFonts w:ascii="Times New Roman" w:hAnsi="Times New Roman" w:eastAsia="Times New Roman" w:cs="Times New Roman"/>
          <w:b/>
          <w:sz w:val="24"/>
        </w:rPr>
        <w:t>Lender</w:t>
      </w:r>
      <w:r>
        <w:rPr>
          <w:rFonts w:ascii="Times New Roman" w:hAnsi="Times New Roman" w:eastAsia="Times New Roman" w:cs="Times New Roman"/>
          <w:b w:val="0"/>
          <w:sz w:val="24"/>
        </w:rPr>
        <w:t>"), to secure certain of the undersigned's obligations to Lender. The undersigned hereby irrevocably instructs and authorizes you to disregard any and all previous notices sent to you in connection with Rent and hereafter to deliver all Rent to the following address or account:</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[Lockbox Bank]</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Account Name: [name] for the benefit of [name], as mortgagee — Lockbox Account</w:t>
      </w:r>
    </w:p>
    <w:p>
      <w:pPr>
        <w:keepNext w:val="0"/>
        <w:spacing w:before="200" w:after="0" w:line="260" w:lineRule="exact"/>
        <w:ind w:left="720" w:right="0" w:firstLine="0"/>
        <w:jc w:val="both"/>
      </w:pPr>
      <w:r>
        <w:rPr>
          <w:rFonts w:ascii="Times New Roman" w:hAnsi="Times New Roman" w:eastAsia="Times New Roman" w:cs="Times New Roman"/>
          <w:b w:val="0"/>
          <w:sz w:val="24"/>
        </w:rPr>
        <w:t>Account No.: [number]</w:t>
      </w:r>
    </w:p>
    <w:p>
      <w:pPr>
        <w:keepNext w:val="0"/>
        <w:spacing w:before="200" w:after="0" w:line="260" w:lineRule="exact"/>
        <w:ind w:left="720" w:right="0" w:firstLine="0"/>
        <w:jc w:val="both"/>
      </w:pPr>
      <w:r>
        <w:rPr>
          <w:rFonts w:ascii="Times New Roman" w:hAnsi="Times New Roman" w:eastAsia="Times New Roman" w:cs="Times New Roman"/>
          <w:b w:val="0"/>
          <w:sz w:val="24"/>
        </w:rPr>
        <w:t>Attention: [name]</w:t>
      </w:r>
    </w:p>
    <w:p>
      <w:pPr>
        <w:keepNext w:val="0"/>
        <w:spacing w:before="200" w:after="0" w:line="260" w:lineRule="exact"/>
        <w:ind w:left="720" w:right="0" w:firstLine="0"/>
        <w:jc w:val="both"/>
      </w:pPr>
      <w:r>
        <w:rPr>
          <w:rFonts w:ascii="Times New Roman" w:hAnsi="Times New Roman" w:eastAsia="Times New Roman" w:cs="Times New Roman"/>
          <w:b w:val="0"/>
          <w:sz w:val="24"/>
        </w:rPr>
        <w:t>ABA# [number]</w:t>
      </w:r>
    </w:p>
    <w:p>
      <w:pPr>
        <w:keepNext w:val="0"/>
        <w:spacing w:before="200" w:after="0" w:line="260" w:lineRule="exact"/>
        <w:ind w:left="720" w:right="0" w:firstLine="0"/>
        <w:jc w:val="both"/>
      </w:pPr>
      <w:r>
        <w:rPr>
          <w:rFonts w:ascii="Times New Roman" w:hAnsi="Times New Roman" w:eastAsia="Times New Roman" w:cs="Times New Roman"/>
          <w:b w:val="0"/>
          <w:sz w:val="24"/>
        </w:rPr>
        <w:t>The instructions set forth herein are irrevocable and are not subject to modification in any manner, except that Lender, or any successor lender so identified by Lender, may by written notice to you rescind the instructions contained herein.</w:t>
      </w:r>
    </w:p>
    <w:p>
      <w:pPr>
        <w:keepNext w:val="0"/>
        <w:spacing w:before="200" w:after="0" w:line="260" w:lineRule="exact"/>
        <w:ind w:left="720" w:right="0" w:firstLine="0"/>
        <w:jc w:val="both"/>
      </w:pPr>
      <w:r>
        <w:rPr>
          <w:rFonts w:ascii="Times New Roman" w:hAnsi="Times New Roman" w:eastAsia="Times New Roman" w:cs="Times New Roman"/>
          <w:b w:val="0"/>
          <w:sz w:val="24"/>
        </w:rPr>
        <w:t>Sincerely,</w:t>
      </w:r>
    </w:p>
    <w:p>
      <w:pPr>
        <w:keepNext w:val="0"/>
        <w:spacing w:before="120" w:after="0" w:line="260" w:lineRule="exact"/>
        <w:ind w:left="720" w:right="0" w:firstLine="0"/>
        <w:jc w:val="left"/>
      </w:pPr>
      <w:r>
        <w:rPr>
          <w:rFonts w:ascii="Times New Roman" w:hAnsi="Times New Roman" w:eastAsia="Times New Roman" w:cs="Times New Roman"/>
          <w:b w:val="0"/>
          <w:sz w:val="24"/>
        </w:rPr>
        <w:t>[Borrower]</w:t>
      </w:r>
    </w:p>
    <w:p>
      <w:pPr>
        <w:keepNext w:val="0"/>
        <w:spacing w:before="120" w:after="0" w:line="260" w:lineRule="exact"/>
        <w:ind w:left="720" w:right="0" w:firstLine="0"/>
        <w:jc w:val="left"/>
      </w:pPr>
      <w:r>
        <w:rPr>
          <w:rFonts w:ascii="Times New Roman" w:hAnsi="Times New Roman" w:eastAsia="Times New Roman" w:cs="Times New Roman"/>
          <w:b/>
          <w:sz w:val="24"/>
        </w:rPr>
        <w:t>ACKNOWLEDGMENT AND AGREEMENT</w:t>
      </w:r>
    </w:p>
    <w:p>
      <w:pPr>
        <w:keepNext w:val="0"/>
        <w:spacing w:before="200" w:after="0" w:line="260" w:lineRule="exact"/>
        <w:ind w:left="1080" w:right="0" w:firstLine="0"/>
        <w:jc w:val="both"/>
      </w:pPr>
      <w:r>
        <w:rPr>
          <w:rFonts w:ascii="Times New Roman" w:hAnsi="Times New Roman" w:eastAsia="Times New Roman" w:cs="Times New Roman"/>
          <w:b w:val="0"/>
          <w:sz w:val="24"/>
        </w:rPr>
        <w:t>The undersigned acknowledges notice of the lien and security interest of Lender and hereby confirms that the undersigned has received no notice of any other pledge or assignment of the Rent and will honor the above instructions.</w:t>
      </w:r>
    </w:p>
    <w:p>
      <w:pPr>
        <w:keepNext w:val="0"/>
        <w:spacing w:before="120" w:after="0" w:line="260" w:lineRule="exact"/>
        <w:ind w:left="1080" w:right="0" w:firstLine="0"/>
        <w:jc w:val="left"/>
      </w:pPr>
      <w:r>
        <w:rPr>
          <w:rFonts w:ascii="Times New Roman" w:hAnsi="Times New Roman" w:eastAsia="Times New Roman" w:cs="Times New Roman"/>
          <w:b w:val="0"/>
          <w:sz w:val="24"/>
        </w:rPr>
        <w:t>[Tenant]</w:t>
      </w:r>
    </w:p>
    <w:p>
      <w:pPr>
        <w:keepNext w:val="0"/>
        <w:spacing w:before="120" w:after="0" w:line="260" w:lineRule="exact"/>
        <w:ind w:left="1080" w:right="0" w:firstLine="0"/>
        <w:jc w:val="left"/>
      </w:pPr>
      <w:r>
        <w:rPr>
          <w:rFonts w:ascii="Times New Roman" w:hAnsi="Times New Roman" w:eastAsia="Times New Roman" w:cs="Times New Roman"/>
          <w:b w:val="0"/>
          <w:sz w:val="24"/>
        </w:rPr>
        <w:t>By: ____________________________________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Name: [name of signatory]</w:t>
      </w:r>
    </w:p>
    <w:p>
      <w:pPr>
        <w:keepNext w:val="0"/>
        <w:spacing w:before="120" w:after="0" w:line="260" w:lineRule="exact"/>
        <w:ind w:left="1080" w:right="0" w:firstLine="0"/>
        <w:jc w:val="left"/>
      </w:pPr>
      <w:r>
        <w:rPr>
          <w:rFonts w:ascii="Times New Roman" w:hAnsi="Times New Roman" w:eastAsia="Times New Roman" w:cs="Times New Roman"/>
          <w:b w:val="0"/>
          <w:sz w:val="24"/>
        </w:rPr>
        <w:t>Title: [title of signatory]</w:t>
      </w:r>
    </w:p>
    <w:p>
      <w:pPr>
        <w:keepNext w:val="0"/>
        <w:spacing w:before="120" w:after="0" w:line="260" w:lineRule="exact"/>
        <w:ind w:left="1080" w:right="0" w:firstLine="0"/>
        <w:jc w:val="left"/>
      </w:pPr>
      <w:r>
        <w:rPr>
          <w:rFonts w:ascii="Times New Roman" w:hAnsi="Times New Roman" w:eastAsia="Times New Roman" w:cs="Times New Roman"/>
          <w:b w:val="0"/>
          <w:sz w:val="24"/>
        </w:rPr>
        <w:t>Dated as of: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