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Certificate of Correction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CERTIFICATE OF CORRECTION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OF THE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CERTIFICATE OF FORMATION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[NAME OF LLC]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ARTICLE I.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name of the filing entity is: [name of LLC],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limited liability company. The file number of the LLC is [file number issued by the Texas Secretary of State].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ARTICLE II.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filing instrument to be corrected is the certificate of formation, which was filed with the secretary of state on [date].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[I / We], the undersigned, hereby declare(s), under penalty of perjury, that the statements made in the foregoing Certificate of Correction are true.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 [month] [day], [year].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[Authorized Representative]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[Title]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Contact information to return filed document: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[EMAIL]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