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Formation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Entity Name and Type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filing entity being formed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for-profit close corporation. The name of the entity is: [NAME OF ENTITY].</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Agent and Registered Office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initial registered agent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 by the name of: [NAME OF ORGANIZATION] or</w:t>
      </w:r>
    </w:p>
    <w:p>
      <w:pPr>
        <w:keepNext w:val="0"/>
        <w:spacing w:before="200" w:after="0" w:line="260" w:lineRule="exact"/>
        <w:ind w:left="720" w:right="0" w:firstLine="0"/>
        <w:jc w:val="both"/>
      </w:pPr>
      <w:r>
        <w:rPr>
          <w:rFonts w:ascii="Times New Roman" w:hAnsi="Times New Roman" w:eastAsia="Times New Roman" w:cs="Times New Roman"/>
          <w:b w:val="0"/>
          <w:sz w:val="24"/>
        </w:rPr>
        <w:t>The business address of the registered agent and the registered office address is [Street Address].</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Authorized Shares</w:t>
      </w:r>
    </w:p>
    <w:p>
      <w:pPr>
        <w:keepNext w:val="0"/>
        <w:spacing w:before="200" w:after="0" w:line="260" w:lineRule="exact"/>
        <w:ind w:left="720" w:right="0" w:firstLine="0"/>
        <w:jc w:val="both"/>
      </w:pPr>
      <w:r>
        <w:rPr>
          <w:rFonts w:ascii="Times New Roman" w:hAnsi="Times New Roman" w:eastAsia="Times New Roman" w:cs="Times New Roman"/>
          <w:b w:val="0"/>
          <w:sz w:val="24"/>
        </w:rPr>
        <w:t>The total number of shares the corporation is authorized to issue is: [list total number of shares to be authorized].</w:t>
      </w:r>
    </w:p>
    <w:p>
      <w:pPr>
        <w:keepNext w:val="0"/>
        <w:spacing w:before="200" w:after="0" w:line="260" w:lineRule="exact"/>
        <w:ind w:left="720" w:right="0" w:firstLine="0"/>
        <w:jc w:val="both"/>
      </w:pPr>
      <w:r>
        <w:rPr>
          <w:rFonts w:ascii="Times New Roman" w:hAnsi="Times New Roman" w:eastAsia="Times New Roman" w:cs="Times New Roman"/>
          <w:b w:val="0"/>
          <w:sz w:val="24"/>
        </w:rPr>
        <w:t>The par value of each of the authorized shares is: [list par value]</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purpose for which the corporation is formed is for the transaction of any and all lawful business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for-profit corporation may be organized under the Texas Business Organizations Code.</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close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Organizer</w:t>
      </w:r>
    </w:p>
    <w:p>
      <w:pPr>
        <w:keepNext w:val="0"/>
        <w:spacing w:before="200" w:after="0" w:line="260" w:lineRule="exact"/>
        <w:ind w:left="720" w:right="0" w:firstLine="0"/>
        <w:jc w:val="both"/>
      </w:pPr>
      <w:r>
        <w:rPr>
          <w:rFonts w:ascii="Times New Roman" w:hAnsi="Times New Roman" w:eastAsia="Times New Roman" w:cs="Times New Roman"/>
          <w:b w:val="0"/>
          <w:sz w:val="24"/>
        </w:rPr>
        <w:t>The name and address of the organizer:</w:t>
      </w:r>
    </w:p>
    <w:p>
      <w:pPr>
        <w:keepNext w:val="0"/>
        <w:spacing w:before="200" w:after="0" w:line="260" w:lineRule="exact"/>
        <w:ind w:left="1080" w:right="0" w:firstLine="0"/>
        <w:jc w:val="both"/>
      </w:pPr>
      <w:r>
        <w:rPr>
          <w:rFonts w:ascii="Times New Roman" w:hAnsi="Times New Roman" w:eastAsia="Times New Roman" w:cs="Times New Roman"/>
          <w:b w:val="0"/>
          <w:sz w:val="24"/>
        </w:rPr>
        <w:t>[Name of the Organizer]</w:t>
      </w:r>
    </w:p>
    <w:p>
      <w:pPr>
        <w:keepNext w:val="0"/>
        <w:spacing w:before="200" w:after="0" w:line="260" w:lineRule="exact"/>
        <w:ind w:left="1080" w:right="0" w:firstLine="0"/>
        <w:jc w:val="both"/>
      </w:pPr>
      <w:r>
        <w:rPr>
          <w:rFonts w:ascii="Times New Roman" w:hAnsi="Times New Roman" w:eastAsia="Times New Roman" w:cs="Times New Roman"/>
          <w:b w:val="0"/>
          <w:sz w:val="24"/>
        </w:rPr>
        <w:t>[Street or Mailing Address of the Organizer]</w:t>
      </w:r>
    </w:p>
    <w:p>
      <w:pPr>
        <w:keepNext w:val="0"/>
        <w:spacing w:before="120" w:after="0" w:line="260" w:lineRule="exact"/>
        <w:ind w:left="36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Effectiveness of Filing</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becomes effective when the document is filed by the Secretary of State.</w:t>
      </w:r>
    </w:p>
    <w:p>
      <w:pPr>
        <w:keepNext w:val="0"/>
        <w:spacing w:before="200" w:after="0" w:line="260" w:lineRule="exact"/>
        <w:ind w:left="720" w:right="0" w:firstLine="0"/>
        <w:jc w:val="both"/>
      </w:pPr>
      <w:r>
        <w:rPr>
          <w:rFonts w:ascii="Times New Roman" w:hAnsi="Times New Roman" w:eastAsia="Times New Roman" w:cs="Times New Roman"/>
          <w:b/>
          <w:sz w:val="24"/>
        </w:rPr>
        <w:t>Execution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affirms that the person designated as registered agent has consented to the appointment. The undersigned signs this document subject to the penalties imposed by law for the submission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false or fraudulent instrument and certifies under penalty of perjury that the undersigned is authorized to execute the filing instrument.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Organizer]</w:t>
      </w:r>
    </w:p>
    <w:p>
      <w:pPr>
        <w:keepNext w:val="0"/>
        <w:spacing w:before="120" w:after="0" w:line="260" w:lineRule="exact"/>
        <w:ind w:left="360" w:right="0" w:firstLine="0"/>
        <w:jc w:val="left"/>
      </w:pPr>
      <w:r>
        <w:rPr>
          <w:rFonts w:ascii="Times New Roman" w:hAnsi="Times New Roman" w:eastAsia="Times New Roman" w:cs="Times New Roman"/>
          <w:b w:val="0"/>
          <w:sz w:val="24"/>
        </w:rPr>
        <w:t>[Name of Organizer]</w:t>
      </w:r>
    </w:p>
    <w:p>
      <w:pPr>
        <w:keepNext w:val="0"/>
        <w:spacing w:before="120" w:after="0" w:line="260" w:lineRule="exact"/>
        <w:ind w:left="360" w:right="0" w:firstLine="0"/>
        <w:jc w:val="left"/>
      </w:pPr>
      <w:r>
        <w:rPr>
          <w:rFonts w:ascii="Times New Roman" w:hAnsi="Times New Roman" w:eastAsia="Times New Roman" w:cs="Times New Roman"/>
          <w:b w:val="0"/>
          <w:sz w:val="24"/>
        </w:rPr>
        <w:t>[Name of Organization]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