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Incorporation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CERTIFICATE OF INCORPORATION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[PROFESSIONAL SERVICE CORPORATION NAME]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under Section 1503 of the Business Corporation Law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undersigned, for the purpose of forming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corporation under N.Y. Bus. Corp. Law § 1503, certify: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corporation shall be [Professional service corporation name].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purpose for which the professional service corporation is formed is to practice the profession(s) of [professional service(s)]. This professional service corporation is formed to engage in profession that requires the [consent OR approval] of the [applicable state government official, department, etc.] of the State of New York, which [consent OR approval] has been obtained and is attached to this certificate.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office of the corporation is to be located in [county in New York in which the office of the corporation will be located] County, New York.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aggregate number of shares that the corporation shall have the authority to issue is [number] shares [at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par value of $_____ each OR all of which are to be without par value].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5.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names and residence addresses of all individuals who are the original shareholders, directors, and officers of [Professional service corporation name] are: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[name, address]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[name, address]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[name, address]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6.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[Professional service corporation name] designates the Secretary of State of the State of New York as its agent upon whom process against it may be served. The post-office address to which the Secretary of State shall mail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any process against the professional service corporation served upon him or her is [professional service corporation's mailing address].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this certificate has been signed by the incorporator[s] this [date].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 [month] [day], [year].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</w:t>
      </w:r>
      <w:r>
        <w:rPr>
          <w:rFonts w:ascii="Times New Roman" w:hAnsi="Times New Roman" w:eastAsia="Times New Roman" w:cs="Times New Roman"/>
          <w:b w:val="0"/>
          <w:sz w:val="24"/>
        </w:rPr>
        <w:t>Attach the certificate(s) of good standing/authority from the appropriate licensing authority.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Name and address to return filed document: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