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Certificate of Incorporation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CERTIFICATE OF INCORPORATION OF [COMPANY NAME] Under Section 402 of the Business Corporation Law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for the purpose of forming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under N.Y. Bus. Corp. Law § 402, certify:</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name of the Corporation shall be [name]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purpose for which the Corporation is formed is to engage in any lawful act or activity for which corporations may be organized under the Business Corporation Law. This Corporation is not formed to engage in any act or activity requiring the consent or approval of any state official, department, board, agency or other body.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This Corporation is formed to engage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or activity that requires the consent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approval) of the [applicable state government official, department, etc.] of the State of New York, which consent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approval) has been obtained and is attached to this certificate.) (</w:t>
      </w:r>
      <w:r>
        <w:rPr>
          <w:rFonts w:ascii="Times New Roman" w:hAnsi="Times New Roman" w:eastAsia="Times New Roman" w:cs="Times New Roman"/>
          <w:b w:val="0"/>
          <w:sz w:val="24"/>
        </w:rPr>
        <w:t>Additional purpose clauses if desired.</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office of the corporation is to be located in [county in New York in which the office of the corporation will be located] County, New York.</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aggregate number of shares the corporation is authorized to issue is [number] shares of one class only,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 value of $[par value of shares] per share.</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number of directors of the Corporation shall be fixed from time to time according to its bylaws and may be increased or decreased as provided in the bylaws; however, their number shall not be less than three (3). The directors shall be divided into three classes, as nearly equal in number as possible, to serve in the first instance until the annual meeting of shareholders to be held in [year], [year], and [year], respectively, and until their successors shall be elected and shall qualify. In the case of any increase in the number of directors of the Corporation, the additional directors shall be increased equally as may be possible, and the additional directors shall be elected as provided in the Corporation’s bylaws by the directors or by the shareholders 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 or special meeting. In the case of any decrease in the number of directors of the Corporation, all classes of directors shall be decreased equally as may be possible. Election of directors need not be by ballot unless otherwise provided in the bylaws.</w:t>
      </w:r>
    </w:p>
    <w:p>
      <w:pPr>
        <w:keepNext w:val="0"/>
        <w:spacing w:before="120" w:after="0" w:line="260" w:lineRule="exact"/>
        <w:ind w:left="720" w:right="0" w:firstLine="0"/>
        <w:jc w:val="left"/>
      </w:pPr>
      <w:r>
        <w:rPr>
          <w:rFonts w:ascii="Times New Roman" w:hAnsi="Times New Roman" w:eastAsia="Times New Roman" w:cs="Times New Roman"/>
          <w:b w:val="0"/>
          <w:sz w:val="24"/>
        </w:rPr>
        <w:t>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Corporation designates the New York Secretary of State as its agent upon whom process against it may be served. The post-office address to which the secretary of state shall mail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process against the Corporation served upon him or her is [company mailing address].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this certificate has been signed by each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the) incorporator this [date].</w:t>
      </w:r>
    </w:p>
    <w:p>
      <w:pPr>
        <w:keepNext w:val="0"/>
        <w:spacing w:before="120" w:after="0" w:line="260" w:lineRule="exact"/>
        <w:ind w:left="360" w:right="0" w:firstLine="0"/>
        <w:jc w:val="right"/>
      </w:pPr>
      <w:r>
        <w:rPr>
          <w:rFonts w:ascii="Times New Roman" w:hAnsi="Times New Roman" w:eastAsia="Times New Roman" w:cs="Times New Roman"/>
          <w:b w:val="0"/>
          <w:sz w:val="24"/>
        </w:rPr>
        <w:t>(</w:t>
      </w:r>
      <w:r>
        <w:rPr>
          <w:rFonts w:ascii="Times New Roman" w:hAnsi="Times New Roman" w:eastAsia="Times New Roman" w:cs="Times New Roman"/>
          <w:b w:val="0"/>
          <w:sz w:val="24"/>
        </w:rPr>
        <w:t>Signature</w:t>
      </w:r>
      <w:r>
        <w:rPr>
          <w:rFonts w:ascii="Times New Roman" w:hAnsi="Times New Roman" w:eastAsia="Times New Roman" w:cs="Times New Roman"/>
          <w:b w:val="0"/>
          <w:sz w:val="24"/>
        </w:rPr>
        <w:t xml:space="preserve">) </w:t>
      </w:r>
    </w:p>
    <w:p>
      <w:pPr>
        <w:keepNext w:val="0"/>
        <w:spacing w:before="120" w:after="0" w:line="260" w:lineRule="exact"/>
        <w:ind w:left="360" w:right="0" w:firstLine="0"/>
        <w:jc w:val="right"/>
      </w:pPr>
      <w:r>
        <w:rPr>
          <w:rFonts w:ascii="Times New Roman" w:hAnsi="Times New Roman" w:eastAsia="Times New Roman" w:cs="Times New Roman"/>
          <w:b w:val="0"/>
          <w:sz w:val="24"/>
        </w:rPr>
        <w:t>(Print name below signature)</w:t>
      </w:r>
    </w:p>
    <w:p>
      <w:pPr>
        <w:keepNext w:val="0"/>
        <w:spacing w:before="120" w:after="0" w:line="260" w:lineRule="exact"/>
        <w:ind w:left="360" w:right="0" w:firstLine="0"/>
        <w:jc w:val="right"/>
      </w:pPr>
      <w:r>
        <w:rPr>
          <w:rFonts w:ascii="Times New Roman" w:hAnsi="Times New Roman" w:eastAsia="Times New Roman" w:cs="Times New Roman"/>
          <w:b w:val="0"/>
          <w:sz w:val="24"/>
        </w:rPr>
        <w:t>Incorporator</w:t>
      </w:r>
    </w:p>
    <w:p>
      <w:pPr>
        <w:keepNext w:val="0"/>
        <w:spacing w:before="120" w:after="0" w:line="260" w:lineRule="exact"/>
        <w:ind w:left="360" w:right="0" w:firstLine="0"/>
        <w:jc w:val="right"/>
      </w:pPr>
      <w:r>
        <w:rPr>
          <w:rFonts w:ascii="Times New Roman" w:hAnsi="Times New Roman" w:eastAsia="Times New Roman" w:cs="Times New Roman"/>
          <w:b w:val="0"/>
          <w:sz w:val="24"/>
        </w:rPr>
        <w:t>Address:</w:t>
      </w:r>
    </w:p>
    <w:p>
      <w:pPr>
        <w:keepNext w:val="0"/>
        <w:spacing w:before="120" w:after="0" w:line="260" w:lineRule="exact"/>
        <w:ind w:left="360" w:right="0" w:firstLine="0"/>
        <w:jc w:val="right"/>
      </w:pPr>
      <w:r>
        <w:rPr>
          <w:rFonts w:ascii="Times New Roman" w:hAnsi="Times New Roman" w:eastAsia="Times New Roman" w:cs="Times New Roman"/>
          <w:b w:val="0"/>
          <w:sz w:val="24"/>
        </w:rPr>
        <w:t>(Repeat for each incorporator)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