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Certification of Trust </w:t>
      </w:r>
    </w:p>
    <w:p>
      <w:pPr>
        <w:keepNext w:val="0"/>
        <w:spacing w:after="0" w:line="240" w:lineRule="exact"/>
        <w:ind w:right="0"/>
        <w:jc w:val="both"/>
      </w:pP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[month] [day], [year], [name of settlor], as Settlor, established the [name of trust] (hereinafter referred to as the Trust Agreement). The Trust created by the Trust Agreement (hereinafter referred to as the Trust) is the subject of this Certification of Trust.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 and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Settlor of the Trust is [name of settlor]. The Trust is currently being managed by the following trustee (hereinafter referred to as the Trustee): [name of trustee], [address of trustee].</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successor trustee provisions found in the Trust Agreement:</w:t>
      </w:r>
    </w:p>
    <w:p>
      <w:pPr>
        <w:keepNext w:val="0"/>
        <w:spacing w:before="120" w:after="0" w:line="260" w:lineRule="exact"/>
        <w:ind w:left="1080" w:right="0" w:firstLine="240"/>
        <w:jc w:val="left"/>
      </w:pPr>
      <w:r>
        <w:rPr>
          <w:rFonts w:ascii="Times New Roman" w:hAnsi="Times New Roman" w:eastAsia="Times New Roman" w:cs="Times New Roman"/>
          <w:b w:val="0"/>
          <w:sz w:val="24"/>
        </w:rPr>
        <w:t>If [name of currently serving trustee] dies, resigns, becomes incapacitated, or otherwise ceases to serve as Trustee, then [name of alternate trustee] shall become Trustee of the Trust.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including successor Trustees who may serve in the future, shall have all of the powers and authorities conferred upon trustees by statute or common law in any jurisdiction in which the Trustee may act, including all authorities and powers bestowed by the Georgia Trust Code and any future amendments thereto, except for any instance in which such authorities and powers contradict and conflict with the express provisions of the Trust Agreement. In any such instances of conflict, the provisions of the Trust Agreement shall control and be binding on the Trustee. In addition to such powers, the Trustee is specifically authorized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[Powers of the Trustee as listed in the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Settlor may alter, amend, terminate, or revoke the Trust at any time.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in Which Title Should be Taken.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full name of the Trust, for purposes of holding title of assets, transferring assets into the Trust, and conducting business for and on behalf of the Trust, is:</w:t>
      </w:r>
    </w:p>
    <w:p>
      <w:pPr>
        <w:keepNext w:val="0"/>
        <w:spacing w:before="200" w:after="0" w:line="260" w:lineRule="exact"/>
        <w:ind w:left="1080" w:right="0" w:firstLine="0"/>
        <w:jc w:val="both"/>
      </w:pPr>
      <w:r>
        <w:rPr>
          <w:rFonts w:ascii="Times New Roman" w:hAnsi="Times New Roman" w:eastAsia="Times New Roman" w:cs="Times New Roman"/>
          <w:b w:val="0"/>
          <w:sz w:val="24"/>
        </w:rPr>
        <w:t>[name of trustee], Trustee of the [name of trust]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Nature of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the Trust Agreement not recited or attached to this Certification of Trust are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nature/of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nature and set forth the ultimate distribution of Trust property]. The provisions not recited or attached do not modify nor impact the powers of the Trustee. The signatory of this Certification of Trust is the [settlor/currently serving trustee] and declares that the statements made in this Certification of Trust are true and correct, under penalty of perjury.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Trustees.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When multiple trustees are serving as co-trustees of the Trust, the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trustees/unanimous decision of the trustees] shall control in order to exercise the powers of the trustee. Any writing signed by the persons whose decision shall control the exercise of the powers of the trustee shall be effective and valid for all purposes as if signed by all such Trustees.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Validity of Copies.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Certification of Trust shall be just as valid as the original.</w:t>
      </w: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[name of settlor], as SETTLOR, and [name of trustee], as TRUSTEE, have hereunto set their hands as of [month] [day], [year].</w:t>
      </w:r>
    </w:p>
    <w:p>
      <w:pPr>
        <w:keepNext w:val="0"/>
        <w:spacing w:before="120" w:after="0" w:line="260" w:lineRule="exact"/>
        <w:ind w:left="360" w:right="0" w:firstLine="0"/>
        <w:jc w:val="left"/>
      </w:pPr>
      <w:r>
        <w:rPr>
          <w:rFonts w:ascii="Times New Roman" w:hAnsi="Times New Roman" w:eastAsia="Times New Roman" w:cs="Times New Roman"/>
          <w:b/>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 Trustee</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Before me, the undersigned authority, on this day, personally appeared [name of settlor],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Georgia that contained [his/her] photograph and signature as identification thereby proving [him/her] to be the person whose name is subscribed to the foregoing instrument as Settlor, and acknowledged to me that [he/she] executed the same of the purposes and consideration therein expressed and in the capacity therein stated.</w:t>
      </w:r>
    </w:p>
    <w:p>
      <w:pPr>
        <w:keepNext w:val="0"/>
        <w:spacing w:before="120" w:after="0" w:line="260" w:lineRule="exact"/>
        <w:ind w:left="360" w:right="0" w:firstLine="240"/>
        <w:jc w:val="left"/>
      </w:pPr>
      <w:r>
        <w:rPr>
          <w:rFonts w:ascii="Times New Roman" w:hAnsi="Times New Roman" w:eastAsia="Times New Roman" w:cs="Times New Roman"/>
          <w:b w:val="0"/>
          <w:sz w:val="24"/>
        </w:rPr>
        <w:t>Given under my hand and seal of office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Georgia</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Before me, the undersigned authority, on this day, personally appeared [name of trustee], who produced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driver’s license issued by Georgia that contained [his/her] photograph and signature as identification thereby proving [him/her] to be the person whose name is subscribed to the foregoing instrument as Trustee, and acknowledged to me that [he/she] executed the same of the purposes and consideration therein expressed and in the capacity therein stated.</w:t>
      </w:r>
    </w:p>
    <w:p>
      <w:pPr>
        <w:keepNext w:val="0"/>
        <w:spacing w:before="120" w:after="0" w:line="260" w:lineRule="exact"/>
        <w:ind w:left="360" w:right="0" w:firstLine="240"/>
        <w:jc w:val="left"/>
      </w:pPr>
      <w:r>
        <w:rPr>
          <w:rFonts w:ascii="Times New Roman" w:hAnsi="Times New Roman" w:eastAsia="Times New Roman" w:cs="Times New Roman"/>
          <w:b w:val="0"/>
          <w:sz w:val="24"/>
        </w:rPr>
        <w:t>Given under my hand and seal of office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Georgia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