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Codicil to Will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FIRST CODICIL TO WILL OF [NAME TESTATOR]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[name testator], domiciled and residing at [full address, including county], being of sound mind and memory, do make, publish and declare this to be my FIRST CODICIL to my Last Will [and Testament], executed on [date].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FIRST: [Indicate particular change] Examples include: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Provision for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New Beneficiary. I give to [name beneficiary] the sum of [amount of bequest].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Revocation of Legacy. I hereby revoke the legacy of [amount of bequest] (given to [name beneficiary] by Article [number] of my aforementioned Last Will [and Testament]).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SECOND: [Use new article or articles for other particular changes; see Article First, above, for examples]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[Last article] In all other respects I ratify and confirm all provisions of my aforementioned Last Will [and Testament], executed on [date].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IN WITNESS WHEREOF, on [date], I signed this Codicil to my Last Will [and Testament].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 of testator]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foregoing instrument, consisting of [number of pages] was on the date thereof, signed, published and declared by [name testator], the testator therein named, as and for [his or her] First Codicil to [his or her] Last Will [and Testament] executed on [date], in the presence of us and each of us and we thereupon, at [his or her] request and in [his or her] presence, and in the presence of each other, subscribed our names thereto as attesting witnesses.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 of witness #1] residing at [address of witness #1]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 of witness #2] residing at [address of witness #2]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