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Common Stock Purchase Warrant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THIS WARRANT AND THE SECURITIES ISSUABLE UPON EXERCISE HEREOF HAVE NOT BEEN REGISTERED UNDER THE SECURITIES ACT OF 1933, AS AMENDED, OR ANY STATE SECURITIES LAWS, AND MAY NOT BE PLEDGED, SOLD, OFFERED FOR SALE, TRANSFERRED, OR OTHERWISE DISPOSED OF IN THE ABSENCE OF REGISTRATION UNDER OR EXEMPTION FROM SUCH ACT AND ALL APPLICABLE STATE SECURITIES LAWS.</w:t>
      </w:r>
    </w:p>
    <w:p>
      <w:pPr>
        <w:keepNext w:val="0"/>
        <w:spacing w:before="200" w:after="0" w:line="260" w:lineRule="exact"/>
        <w:ind w:left="360" w:right="0" w:firstLine="0"/>
        <w:jc w:val="both"/>
      </w:pPr>
      <w:r>
        <w:rPr>
          <w:rFonts w:ascii="Times New Roman" w:hAnsi="Times New Roman" w:eastAsia="Times New Roman" w:cs="Times New Roman"/>
          <w:b w:val="0"/>
          <w:sz w:val="24"/>
        </w:rPr>
        <w:t>[Issuer Name]</w:t>
      </w:r>
    </w:p>
    <w:p>
      <w:pPr>
        <w:keepNext w:val="0"/>
        <w:spacing w:before="200" w:after="0" w:line="260" w:lineRule="exact"/>
        <w:ind w:left="360" w:right="0" w:firstLine="0"/>
        <w:jc w:val="both"/>
      </w:pPr>
      <w:r>
        <w:rPr>
          <w:rFonts w:ascii="Times New Roman" w:hAnsi="Times New Roman" w:eastAsia="Times New Roman" w:cs="Times New Roman"/>
          <w:b w:val="0"/>
          <w:sz w:val="24"/>
        </w:rPr>
        <w:t>No. W-__</w:t>
      </w:r>
    </w:p>
    <w:p>
      <w:pPr>
        <w:keepNext w:val="0"/>
        <w:spacing w:before="200" w:after="0" w:line="260" w:lineRule="exact"/>
        <w:ind w:left="360" w:right="0" w:firstLine="0"/>
        <w:jc w:val="both"/>
      </w:pPr>
      <w:r>
        <w:rPr>
          <w:rFonts w:ascii="Times New Roman" w:hAnsi="Times New Roman" w:eastAsia="Times New Roman" w:cs="Times New Roman"/>
          <w:b w:val="0"/>
          <w:sz w:val="24"/>
        </w:rPr>
        <w:t>_________, 20__</w:t>
      </w:r>
    </w:p>
    <w:p>
      <w:pPr>
        <w:keepNext w:val="0"/>
        <w:spacing w:before="200" w:after="0" w:line="260" w:lineRule="exact"/>
        <w:ind w:left="360" w:right="0" w:firstLine="0"/>
        <w:jc w:val="both"/>
      </w:pPr>
      <w:r>
        <w:rPr>
          <w:rFonts w:ascii="Times New Roman" w:hAnsi="Times New Roman" w:eastAsia="Times New Roman" w:cs="Times New Roman"/>
          <w:b/>
          <w:sz w:val="24"/>
        </w:rPr>
        <w:t>[Issuer 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for value received, hereby certifies that [Warrant Holder Name], or its registered assigns (collectively, the "</w:t>
      </w:r>
      <w:r>
        <w:rPr>
          <w:rFonts w:ascii="Times New Roman" w:hAnsi="Times New Roman" w:eastAsia="Times New Roman" w:cs="Times New Roman"/>
          <w:b/>
          <w:sz w:val="24"/>
        </w:rPr>
        <w:t>Purchasers</w:t>
      </w:r>
      <w:r>
        <w:rPr>
          <w:rFonts w:ascii="Times New Roman" w:hAnsi="Times New Roman" w:eastAsia="Times New Roman" w:cs="Times New Roman"/>
          <w:b w:val="0"/>
          <w:sz w:val="24"/>
        </w:rPr>
        <w:t>"), is entitled to purchase from the Company __________ (_____) duly authorized shares of common stock, $.___ par value per share, of the Company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xml:space="preserve">"), which Warrant Shares represent ___ percent (___%) of the shares of Common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as of the date hereof, at the purchase price per share of $.01 (the "</w:t>
      </w:r>
      <w:r>
        <w:rPr>
          <w:rFonts w:ascii="Times New Roman" w:hAnsi="Times New Roman" w:eastAsia="Times New Roman" w:cs="Times New Roman"/>
          <w:b/>
          <w:sz w:val="24"/>
        </w:rPr>
        <w:t>Initial Warrant Price</w:t>
      </w:r>
      <w:r>
        <w:rPr>
          <w:rFonts w:ascii="Times New Roman" w:hAnsi="Times New Roman" w:eastAsia="Times New Roman" w:cs="Times New Roman"/>
          <w:b w:val="0"/>
          <w:sz w:val="24"/>
        </w:rPr>
        <w:t xml:space="preserve">"), at any time or from time to time prior to 5:00 P.M., </w:t>
      </w:r>
      <w:r>
        <w:rPr>
          <w:rFonts w:ascii="Times New Roman" w:hAnsi="Times New Roman" w:eastAsia="Times New Roman" w:cs="Times New Roman"/>
          <w:b/>
          <w:sz w:val="24"/>
        </w:rPr>
        <w:t>[Applicable Time Zone]</w:t>
      </w:r>
      <w:r>
        <w:rPr>
          <w:rFonts w:ascii="Times New Roman" w:hAnsi="Times New Roman" w:eastAsia="Times New Roman" w:cs="Times New Roman"/>
          <w:b w:val="0"/>
          <w:sz w:val="24"/>
        </w:rPr>
        <w:t xml:space="preserve"> time, on ________, 20__ (such date, the "</w:t>
      </w:r>
      <w:r>
        <w:rPr>
          <w:rFonts w:ascii="Times New Roman" w:hAnsi="Times New Roman" w:eastAsia="Times New Roman" w:cs="Times New Roman"/>
          <w:b/>
          <w:sz w:val="24"/>
        </w:rPr>
        <w:t>Expiration Date</w:t>
      </w:r>
      <w:r>
        <w:rPr>
          <w:rFonts w:ascii="Times New Roman" w:hAnsi="Times New Roman" w:eastAsia="Times New Roman" w:cs="Times New Roman"/>
          <w:b w:val="0"/>
          <w:sz w:val="24"/>
        </w:rPr>
        <w:t>"), all subject to the terms, conditions and adjustments set forth below in this Warrant.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Warrant is issued in connection with that certain [Credit and Guaranty Agreement], dated as of ________, 20__, by and among the Company, certain of its Subsidiaries and Affiliates, the Purchasers named therein, and </w:t>
      </w:r>
      <w:r>
        <w:rPr>
          <w:rFonts w:ascii="Times New Roman" w:hAnsi="Times New Roman" w:eastAsia="Times New Roman" w:cs="Times New Roman"/>
          <w:b/>
          <w:sz w:val="24"/>
        </w:rPr>
        <w:t>[Any Sub-Debt Agent]</w:t>
      </w:r>
      <w:r>
        <w:rPr>
          <w:rFonts w:ascii="Times New Roman" w:hAnsi="Times New Roman" w:eastAsia="Times New Roman" w:cs="Times New Roman"/>
          <w:b w:val="0"/>
          <w:sz w:val="24"/>
        </w:rPr>
        <w:t>, [as administrative agent, collateral agent and lead arranger] (as amended, restated or otherwise modified from time to time, the "</w:t>
      </w:r>
      <w:r>
        <w:rPr>
          <w:rFonts w:ascii="Times New Roman" w:hAnsi="Times New Roman" w:eastAsia="Times New Roman" w:cs="Times New Roman"/>
          <w:b/>
          <w:sz w:val="24"/>
        </w:rPr>
        <w:t>Credit Agreement</w:t>
      </w:r>
      <w:r>
        <w:rPr>
          <w:rFonts w:ascii="Times New Roman" w:hAnsi="Times New Roman" w:eastAsia="Times New Roman" w:cs="Times New Roman"/>
          <w:b w:val="0"/>
          <w:sz w:val="24"/>
        </w:rPr>
        <w:t xml:space="preserve">"). Certain capitalized terms used herein are defined in </w:t>
      </w:r>
      <w:r>
        <w:rPr>
          <w:rFonts w:ascii="Times New Roman" w:hAnsi="Times New Roman" w:eastAsia="Times New Roman" w:cs="Times New Roman"/>
          <w:b w:val="0"/>
          <w:sz w:val="24"/>
        </w:rPr>
        <w:t>Section [ ]</w:t>
      </w:r>
      <w:r>
        <w:rPr>
          <w:rFonts w:ascii="Times New Roman" w:hAnsi="Times New Roman" w:eastAsia="Times New Roman" w:cs="Times New Roman"/>
          <w:b w:val="0"/>
          <w:sz w:val="24"/>
        </w:rPr>
        <w:t>. All capitalized terms used and not otherwise defined herein shall have the meanings set forth in the Credit 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WARRANT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Exercise; Payment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Warrant may be exercised by the Holder, in whole or in part, during normal business hours on any Business Day on or prior to the Expiration Date, by surrender of this Warrant to the Company at its Chief Executive Office,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(in the form attached to this Warrant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duly executed by such Holder and accompanied by payment, (i) in cash, (ii) by certified check payable to the order of the Company, (iii) by wire transfer of immediately available funds, (iv) by cancellation of Warrant Shares, with any such Warrant Shares so surrendered being credited against such payment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Fair Market Value thereof, or (v) by the surrender by such Holder to the Company of any Notes held by such Holder, with any such Notes so surrendered being credited against such payment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then outstanding principal amount thereof plus accrued interest thereon through the date of surrender, or by any combination of any of the foregoing methods, of the amount obtained by multiplying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shares of Common Stock (without giving effect to any adjustment thereof) designated in such subscription by (b) the Initial Warrant Price, and such Holder shall thereupon be entitled to receive the number of duly authorized Warrant Shares determined as provided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Exercise Effective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exercise of this Warrant shall be deemed to have been effected immediately prior to the close of business on the Business Day on which this Warrant shall be deemed to have been surrendered to the Company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at such time, the Person or Persons in whose name or names any certificate or certificates for Warrant Shares shall be issuable upon such exercise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deemed to have become the holder or holders of record thereof.</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Stock Certificates and New Warrant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soon as practicable after each exercise of this Warrant, in whole or in part, the Company at its sole expense (including the payment by it of any applicable issue taxes) will cause to be issued in the name of and delivered to the Holder or, subject to </w:t>
      </w: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as such Holder (upon payment by such Holder of any applicable transfer taxes) may direct: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for the number of duly authorized Warrant Shares to which such Holder shall be entitled upon such exercise plus, in lieu of any fractional Warrant Share to which such Holder would otherwise be entitled,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same fraction of the Fair Market Value per Warrant Share on the Business Day next preceding the date of such exercise;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case such exercise is in part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Warrant or Warrants of like tenor, dated the date hereof and calling for (in the aggregate on the face or faces thereof) the number of Warrant Shares equal (without giving effect to any subsequent adjustment thereof) to the number of such shares of Common Stock called for on the face of this Warrant (as adjusted pursuant to the terms hereof through the applicable exercise date) minus the number of such shares of Common Stock designated by the Holder upon such exercise.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to Reaffirm Obligations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at the time of each exercise of this Warrant, upon the request of the Holder, acknowledge in writing its continuing obligation to afford to such Holder all rights to which such Holder is entitled after such exercise in accordance with the terms of this Warrant;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if the Holder shall fail to make any such request, then such failure shall not affect the continuing obligation of the Company to afford such rights to such Holder.</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Rights in Warrant Shares Following Exercise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any exercise of this Warrant, all Warrant Shares issued in connection therewith shall continue to have the benefit of all of the rights set forth in this Warrant, and all of such rights shall inure to the benefit of the holder thereof with respect thereto, as if this Warrant had not been exercised and the holder thereof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with respect thereto. The Holder agrees and undertakes that if the Holder proposes to Transfer any Warrants or Warrant Shares issuable upon exercise thereof, and if such Shares are not then registered for resale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Securities Act, then the Holder proposing to make such Transfer shall give written notice to the Company describing briefly the manner in which any such proposed Transfer is to be made, and no such Transfer shall be made unless the Company shall have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for the Holder reasonably acceptable to the Company that registration under the Securities Act is not required with respect to such Transfer.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OF WARRANT SHARES ISSUABLE UPON EXERCISE.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Number of Warrant Shares; Warrant Price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number of Warrant Shares that the Holder shall be entitled to receive upon each exercise hereof shall be determined by multiplying the number of Warrant Shares that would otherwise (but for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be issuable upon such exercise, as designated by the Holder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w:t>
      </w:r>
      <w:r>
        <w:rPr>
          <w:rFonts w:ascii="Times New Roman" w:hAnsi="Times New Roman" w:eastAsia="Times New Roman" w:cs="Times New Roman"/>
          <w:b/>
          <w:sz w:val="24"/>
        </w:rPr>
        <w:t>a</w:t>
      </w:r>
      <w:r>
        <w:rPr>
          <w:rFonts w:ascii="Times New Roman" w:hAnsi="Times New Roman" w:eastAsia="Times New Roman" w:cs="Times New Roman"/>
          <w:b w:val="0"/>
          <w:sz w:val="24"/>
        </w:rPr>
        <w:t>) the numerator of which is the Initial Warrant Price and (b) the denominator of which is the Warrant Price in effect on the date of such exercise. The "</w:t>
      </w:r>
      <w:r>
        <w:rPr>
          <w:rFonts w:ascii="Times New Roman" w:hAnsi="Times New Roman" w:eastAsia="Times New Roman" w:cs="Times New Roman"/>
          <w:b/>
          <w:sz w:val="24"/>
        </w:rPr>
        <w:t>Warrant Price</w:t>
      </w:r>
      <w:r>
        <w:rPr>
          <w:rFonts w:ascii="Times New Roman" w:hAnsi="Times New Roman" w:eastAsia="Times New Roman" w:cs="Times New Roman"/>
          <w:b w:val="0"/>
          <w:sz w:val="24"/>
        </w:rPr>
        <w:t xml:space="preserve">" shall be the Initial Warrant Price and shall remain as such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adjustment or readjustment thereof is required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of Warrant Price Upon Issuance of Additional Shares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at any time or from time to time after the date hereof issues or sells any Additional Shares (including any Additional Shares deemed to be issued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without consideration or for consideration per share less than the Fair Market Value thereof immediately prior to such issue or sale, then, and in each such case,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such Warrant Price shall be reduced, concurrently with such issue or sale,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(calculated to the nearest .0001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cent) determined by multiplying such Warrant Price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numerator of which shall be the sum of (i) the number of shares of Common Stock outstanding immediately prior to such issue or sale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(ii) the number of shares of Common Stock that the aggregate consideration received by the Company for such Additional Shares would purchase at Fair Market Value;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denominator of which shall be the number of shares of Common Stock outstanding immediately after such issue or sale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 and 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at any time or from time to time after the date hereof declares, orders, pays 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other distribution (including, without limitation, any distribution of cash, Additional Shares or other property, by way of dividend or spin-off, reclassification, recapitalization or similar corporate rearrangement or otherwise) on or with respect to its shares of Common Stock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that is payable in Additional Shares and that is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then, and in each such case, the Holder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cash, Capital Stock or other property as and when the same is distributed to the beneficial owners of the Common Stock as if this Warrant had been converted into Warrant Shares in accordance with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immediately prior to the close of business on the day immediately preceding the record date. </w:t>
      </w:r>
      <w:r>
        <w:rPr>
          <w:rFonts w:ascii="Times New Roman" w:hAnsi="Times New Roman" w:eastAsia="Times New Roman" w:cs="Times New Roman"/>
          <w:b/>
          <w:sz w:val="24"/>
        </w:rPr>
        <w:t>[Practice Pointer: Inclusion of provision giving Holder the right to receive dividends makes Warrant more likely to be deemed to have been exercised for federal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Options and Convertible Securities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at any time or from time to time after the date hereof issues, sells, grants or assumes, or fixes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determination of holders of any class of securities entitled to receive, any Options or Convertible Securities, then, and in each such case, the maximum number of Additional Shares at any time issuable upon the exercise of such Options or, in the case of Convertible Securities and Options therefor, the conversion or exchange of such Convertible Securities, shall be deemed to be Additional Shares issued as of the time of such issue, sale, grant or assumption or, in case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shall have been fixed, as of the close of business on such record date (or, if the shares of Common Stock trade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ex-dividend basis, then on the date immediately prior to the commencement of ex-dividend trading).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Stock Dividends, Stock Splits,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at any time or from time to time after the date hereof shall declare or pay any dividend on its shares of Common Stock that is payable in shares of Common Stock, or shall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subdivision of its outstanding shares of Common Stock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of shares of Common Stock (by reclassification or otherwise), then, and in each such case, (</w:t>
      </w:r>
      <w:r>
        <w:rPr>
          <w:rFonts w:ascii="Times New Roman" w:hAnsi="Times New Roman" w:eastAsia="Times New Roman" w:cs="Times New Roman"/>
          <w:b/>
          <w:sz w:val="24"/>
        </w:rPr>
        <w:t>a</w:t>
      </w:r>
      <w:r>
        <w:rPr>
          <w:rFonts w:ascii="Times New Roman" w:hAnsi="Times New Roman" w:eastAsia="Times New Roman" w:cs="Times New Roman"/>
          <w:b w:val="0"/>
          <w:sz w:val="24"/>
        </w:rPr>
        <w:t>) the Warrant Price in effect immediately prior to such subdivision shall be proportionately reduced and (b) Additional Shares shall be deemed to have been issued (i) in the case of any such dividend, immediately after the close of business on the record date for the determination of holders of any class of securities entitled to receive such dividend or (ii) in the case of any such subdivision, at the close of business on the Business Day immediately prior to the day upon which such corporate action becomes effective.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Computation of Consideration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the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consideration for the issue or sale of any Additional Shares shall, irrespective of the accounting treatment of such consideration: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insofar as it consists of cash, be computed at the amount of cash actually received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insofar as it consists of property (including securities) other than cash actually received by the Company, be computed at the Fair Market Value thereof at the time of such issue or sale;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insofar as it consists neither of cash nor of other property, be computed as having no value;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insofar as the Additional Shares are issued or sold together with other Capital Stock, property or assets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consideration that covers both, be the portion of such consideration so received (computed as provided in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that is allocable to such Additional Shares, all as reasonably determined in good faith by the Board of Directors;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upon the written consent of the Requisite Holders, any such computation or determination shall be made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Additional Shares deemed to have been issued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deemed to have been issued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consideration per share determined by dividing: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total amount of cash and other property, if any, received and receivable by the Company as direct consideration for the issue, sale, grant or assumption of the Options or Convertible Securities in question, plus the minimum aggregate amount of additional consideration (as set forth in the instruments relating thereto, without regard to any provision contained therein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adjustment of such consideration the purpose of which is to protect against dilution) payable to the Company upon the exercise in full of such Options or the conversion or exchange of such Convertible Securities or, in the case of Options for Convertible Securities, the exercise of such Options for Convertible Securities and the conversion or exchange of such Convertible Securities, in each case computing such consideration as provided in the foregoing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by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maximum number of shares of Common Stock (as set forth in the instruments relating thereto, without regard to any provision contained therein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adjustment of such number the purpose of which is to protect against dilution) issuable upon the exercise of such Options or upon the conversion or exchange of such Convertible Securities;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Additional Shares deemed to have been issued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deemed to have been issued for no consideration.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for Combinations,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outstanding shares of Common Stock shall be combined or consolidated, by reclassification or otherwise,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number of shares of Common Stock, then the Warrant Price in effect immediately prior to such combination or consolidation shall, concurrently with the effectiveness of such combination or consolidation, be proportionately increased.</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Adjustment of Warrant Price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amount of any adjustment of the Warrant Price required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would be less than one-tenth (1/10) of one percent (1%) of the Warrant Price in effect at the time such adjustment is otherwise so required to be made, then such amount shall be carried forward and adjustment shall be made with respect thereto at the time of and together with any subsequent adjustment that, together with such amount and any other amount or amounts so carried forward, shall aggregate at least one-tenth (1/10) of one percent (1%) of such Warrant Price.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CONSOLIDATION, MERGER, ETC.</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 for Consolidation, Merger, Sale of Assets, Reorganizations,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after the date hereof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consolidate with or merge into any other Person and shall not be the continuing or surviving corporation of such consolidation or merger, (b) shall permit any other Person to consolidate with or merge into the Company and the Company shall be the continuing or surviving Person but, in connection with such consolidation or merger, the Warrant Shares and/or Common Stock shall be changed into or exchanged for cash, Capital Stock of any other Person or any other property, (c) shall Transfer all or substantially all of its properties or assets to any other Person or (d) shall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reorganization or reclassification of the Warrant Shares and/or its Common Stock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reorganization or reclassification to the extent that such capital reorganization or reclassification results in the issuance of Additional Shares for which adjustment in the Warrant Price is provided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then, and in the case of each such transaction, proper provision shall be made so that upon the basis and the terms and in the manner provided in this Warrant, the Holder, upon the exercise hereof at any time after the consummation of such transaction, shall be entitled to receive (after giving effect to the payment of the aggregate Warrant Price in effect at the time of such consummation for all Warrant Shares issuable upon such exercise immediately prior to such consummation), in lieu of the Warrant Shares issuable upon such exercise prior to such consummation, the greatest amount of cash, Capital Stock or other property to which such Holder would actually have been entitled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holder upon such consummation if such Holder had exercised the rights represented by this Warrant immediately prior thereto, subject to adjustments (subsequent to such consummation) as nearly equivalent as possible to the adjustments provided for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 of Obligations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contained in this Warrant or in the Credit Agreement to the contrary, the Company will not effect any of the transactions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unless, prior to the consummation thereof, each Person (other than the Company) that may be required to deliver any cash, Capital Stock or other property upon the exercise of this Warrant as provided herein shall assume, by written instrument delivered to, and reasonably satisfactory to, the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obligations of the Company under this Warrant (and if the Company shall survive the consummation of such transaction, such assumption shall be in addition to, and shall not release the Company from, any continuing obligations of the Company under this Warrant) and (b) the obligation to deliver to such Holder such cash, shares of Capital Stock or other property as, in accordance with the foregoing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such Holder may be entitled to receive, and such Person shall have similarly delivered to such Holder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for such Person, which counsel and opinion shall be reasonably satisfactory to such Holder, stating that this Warrant shall thereafter continue in full force and effect and the terms hereof (including, without limitation, all of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be applicable to the cash, Capital Stock or other property that such Person may be required to deliver upon any exercise of this Warrant or the exercise of any rights pursuant hereto.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be deemed to authorize the Company to enter into any transaction not otherwise permitted by the Credit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DILUTIVE EVENTS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event shall occur as to which the provisions of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are not strictly applicable but with respect to which the failure to make any adjustment would not fairly protect the Holders or the anti-dilution rights represented by this Warrant in accordance with its essential intent and principles, then, in each such case, at the request of such Holder, the Company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of independent investment bankers of recognized national standing (which shall be completely independent of the Company and shall be reasonably satisfactory to the Holder), which shall give its opinion upon the adjustment, if 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the essential intent and principles established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necessary to preserve, without dilution, the purchase rights or rights to the issuance of additional shares of Capital Stock represented by this Warrant. Upon receipt of such opinion, the Company will promptly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to the Holder and shall make the adjustments described therein.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DILUTION OR IMPAIRMENT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not, by amendment of its Charter Documents or through any consolidation, merger, reorganization, transfer of assets, dissolution, issue or sale of securities or any other voluntary action, avoid or seek to avoid the observance or performance of any of the terms of this Warrant, but will at all times in good faith assist in the carrying out of all such terms and in the taking of all such action as may be necessary or appropriate in order to protect the rights of the Holder against dilution or other impairment. Without limiting the generality of the foregoing,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will not permit the par value of any Warrant Shares to exceed the amount payable therefor upon such exercise, (b) will take all such action as may be reasonably necessary or appropriate in order that the Company may validly and legally issue the Warrant Shares and (c) will not take any action that results in any adjustment of the Warrant Price if the total number of Warrant Shares issuable upon exercise of the Warrant after such action would exceed the total number of shares of Common Stock (or Other Securities, if applicable) then authorized by the Company's Charter Documents and available for the purpose of issuance upon such exercise.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ACCOUNTANTS' REPORT AS TO 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each case of any adjustment or readjustment in the Warrant Shares issuable upon the exercise of this Warrant, the Company at its sole expense will promptly compute such adjustment or readjustment in accordance with the terms of this Warrant and cause independent certified public accountants of recognized national standing (which may be the regular auditors of the Company) selected by the Company to verify such computation (other than any computation of the Fair Market Value, which shall be determined in accordance with the definition thereof) and, in connection with the preparation of the Company's [quarterly] financial statements,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such adjustment or readjustment and showing in reasonable detail the method of calculation thereof and the facts upon which such adjustment or readjustment is based,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consideration received or to be received by the Company for any Additional Shares issued or sold or deemed to have been issued, (b) the number of shares of Common Stock outstanding or deemed to be outstanding and (c) the Warrant Price in effect immediately prior to such issue or sale and as adjusted and readjusted (if required by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on account thereof. The Company will forthwith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such report to each Holder and will, upon the written request at any time of any such Holder, furnish to such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report setting forth the Warrant Price at the time in effect and showing in reasonable detail how it was calculated. The Company will also keep copies of all such reports at its Chief Executive Office and will cause the same to be available for inspection at such office during normal business hours by any Holder or any prospective purchaser of this Warrant designated by the Holder.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OF CORPORATE ACTION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prior to the expiration date of the Warrants and prior to their exercise in full, any one or more of the following events shall occur: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taking by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the holders of any class of securities for the purpose of determining the holders thereof who are entitled to receive any dividend or other distribution, or any right to subscribe for, purchase or otherwise acquire any shares of Capital Stock of the Company or any Other Securities or property, or to receive any other right;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capital reorganization of the Company, any reclassification or recapitalization of the Capital Stock of the Company or any consolidation or merger involving the Company and any other Person or any Transfer of all or substantially all the assets of the Company to any other Person;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voluntary or involuntary dissolution, liquidation or winding-up of the Company;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issuance of any shares of Capital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then the Company will mail to each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specifying (i) the date or expected date on which any such record is to be taken for the purpose of such dividend, distribution or right, and the amount and character of such dividend, distribution or right, (ii) the date or expected date on which any such reorganization, reclassification, recapitalization, consolidation, merger, Transfer, dissolution, liquidation or winding-up is to take place, (iii) the time, if any such time is to be fixed, as of which the holders of record of shares of Common Stock (or Other Securities) shall be entitled to exchange their shares of Common Stock (or Other Securities) for the cash, Capital Stock or other property deliverable upon such reorganization, reclassification, recapitalization, consolidation, merger, Transfer, dissolution, liquidation or winding-up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in reasonable detail of the transaction and (iv) the date of such issuance,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Capital Stock so issued and the consideration received by the Company therefor. Such notice shall be mailed at least thirty (30) days prior to the date therein specified.</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PREEMPTIVE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Preemptive Right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From and after the date hereof, the Company will not issue or sell any New Securities without first complying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The Company hereby grants to each Holder the preemptive right to purchase its pro rata share of any New Securities that the Company may, from time to time, propose to sell or issue. If the New Securities are offered or sold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with other New Securities, then the preemptive right granted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will apply to such units and not to the individual New Securities composing such units. Each Holder's "</w:t>
      </w:r>
      <w:r>
        <w:rPr>
          <w:rFonts w:ascii="Times New Roman" w:hAnsi="Times New Roman" w:eastAsia="Times New Roman" w:cs="Times New Roman"/>
          <w:b/>
          <w:sz w:val="24"/>
        </w:rPr>
        <w:t>pro rata share</w:t>
      </w:r>
      <w:r>
        <w:rPr>
          <w:rFonts w:ascii="Times New Roman" w:hAnsi="Times New Roman" w:eastAsia="Times New Roman" w:cs="Times New Roman"/>
          <w:b w:val="0"/>
          <w:sz w:val="24"/>
        </w:rPr>
        <w:t xml:space="preserve">" 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ratio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sum of (i) the number of Warrant Shares issuable to such Holder upon exercise of its Warrant,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(ii) the number of Warrant Shares that are owned by such Holder immediately prior to the issuance of the New Securities, bears to (b) the sum of (i) the total number of shares of Common Stock then outstanding,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(ii) the number of shares of Common Stock issuable upon the exercise in full of this Warrant.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to Holders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the Company proposes to issue or sell New Securities, then it will give each Holder written notice of its intention, describing the type of New Securities and the price and terms upon which the Company proposes to issue or sell the New Securities. Each Holder will have fifteen (15) days from the date of receipt of any such notice (and such other information as such Holder may reasonably request in order to facilitate its investment decision) to agree to purchase up to its pro rata share of the New Securities for the price and upon the terms specified in the notice from the Company described above by giving written notice to the Company stating the quantity of New Securities agreed to be purchased.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Unsubscribed New Securities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Holder fails to exercise its preemptive right within the fifteen (15) day period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then each other Holder that does elect to exercise its respective preemptive right, if any, will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five (5) day period to purchase its proportionate share (excluding, for purposes of such calculation, all shares of Common Stock and/or Warrant Shares owned or issuable to any non-purchasing Holder) of any New Securities that the non-purchasing Holder(s) elected not to purchase. This process shall be repeated until either the Holders have elected to purchase all of the New Securities or the Holders elect not to purchase any additional New Securities. Thereafter, the Company will have sixty (60) days to sell the New Securities not elected to be purchased by the Holders of the Warrants at the same price and upon the same terms specified in the Company's notice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If the Company has not sold the New Securities within such sixty (60) day period, then the Company will not thereafter issue or sell any New Securities without first offering such securities in the manner provided above.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DRAG-ALONG AND OTHER SALE ARRANGEMENTS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Holder shall have the right to have its pro rata portion of its Warrant Shares included in any Transfer by the Majority Stockholder(s) or its/their personal representatives, heirs and assigns, unless in each case such Transfer is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approved in advance in writing by the Holder. Such "</w:t>
      </w:r>
      <w:r>
        <w:rPr>
          <w:rFonts w:ascii="Times New Roman" w:hAnsi="Times New Roman" w:eastAsia="Times New Roman" w:cs="Times New Roman"/>
          <w:b/>
          <w:sz w:val="24"/>
        </w:rPr>
        <w:t>pro rata portion</w:t>
      </w:r>
      <w:r>
        <w:rPr>
          <w:rFonts w:ascii="Times New Roman" w:hAnsi="Times New Roman" w:eastAsia="Times New Roman" w:cs="Times New Roman"/>
          <w:b w:val="0"/>
          <w:sz w:val="24"/>
        </w:rPr>
        <w:t xml:space="preserve">" will be equal to the total number of shares of Common Stock and Other Securities to be sold in the proposed Transfer, multiplied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Warrant Shares issued or issuable to such Holder upon exercise of this Warrant and the denominator of which is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Warrant Shares issued or issuable to such Holder upon exercise of this Warrant,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(b) the aggregate number of shares of Common Stock and Other Securities held by the Majority Stockholder(s) and any other equity holder selling shares of Common Stock and/or Other Securities in the proposed Transfer.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notifies the Company that such Holder wishes to condition any exercise of all or part of the Warrant upon consummation of any such Transfer (such that only Warrant Shares to be issued on exercise of this Warrant and not the Warrant will be sold in such Transfer), then the Company will, if such Transfer is consummated, deem such exercise to have been consummated immediately prior to such Transfer (provided the applicable Exercise Price is paid in full) and, if such Transfer is not consummated, return such Warrant and any Exercise Price paid with respect thereto to such Holder unless otherwise instructed by the Holder.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Notices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Promptly after becoming aware of any proposed Transfer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but in any event at least twenty (20) days prior to entering into any definitive agreement with respect thereto, the Majority Stockholder(s) shall cause the Company to give notice of such transaction to each Holder, which notice shall set forth all of the material terms of the transaction, including, without limitation, the date on which it is expected to occur, the consideration to be paid and the number of Warrant Shares that may be sold by such Holder. Such Holder will have fifteen (15) days after the receipt of such notice in which to respond as to whether or not it elects to be included in the proposed Transfer on the terms set forth in the notice. If such Holder elects to be included, then the Company and/or the Majority Stockholder(s) shall not be permitted to consummate such proposed Transfer unless such Holder's Warrant and/or Warrant Shares are included upon the same terms as those applicable to the proposed Transfer.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Gain on Sale Transaction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Neither the Company nor the Majority Stockholder shall be permitted to enter into any Sale Transaction if any of the Company's executives, officers or directors will receive any Excess Compensation in connection with such Sale Transaction unless, in connection with,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such Sale Transaction, proper provision is made such that the buyer in the Sale Transaction pays to each Holder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amount of the Excess Compensation, </w:t>
      </w:r>
      <w:r>
        <w:rPr>
          <w:rFonts w:ascii="Times New Roman" w:hAnsi="Times New Roman" w:eastAsia="Times New Roman" w:cs="Times New Roman"/>
          <w:b w:val="0"/>
          <w:sz w:val="24"/>
        </w:rPr>
        <w:t>multiplied by</w:t>
      </w:r>
      <w:r>
        <w:rPr>
          <w:rFonts w:ascii="Times New Roman" w:hAnsi="Times New Roman" w:eastAsia="Times New Roman" w:cs="Times New Roman"/>
          <w:b w:val="0"/>
          <w:sz w:val="24"/>
        </w:rPr>
        <w:t xml:space="preserv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number of Warrant Shares that such Holder would be entitled to receive upon exercise of this Warrant, and the denominator of which shall be the sum of (i) the number of shares of Common Stock or Other Securities outstanding immediately prior to such Transfer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minus (ii) the number of Warrant Shares that such Holder would be entitled to receive upon exercise of this Warrant. </w:t>
      </w:r>
      <w:r>
        <w:rPr>
          <w:rFonts w:ascii="Times New Roman" w:hAnsi="Times New Roman" w:eastAsia="Times New Roman" w:cs="Times New Roman"/>
          <w:b/>
          <w:sz w:val="24"/>
        </w:rPr>
        <w:t>[Note: Issuers frequently object to the inclusion of this provision.]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[Practice Point: This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optional provision, the inclusion of which should be considered in light of the size of lender's overall equity position in the Company.]</w:t>
      </w:r>
    </w:p>
    <w:p>
      <w:pPr>
        <w:keepNext w:val="0"/>
        <w:spacing w:before="120" w:after="0" w:line="260" w:lineRule="exact"/>
        <w:ind w:left="1440" w:right="0" w:firstLine="0"/>
        <w:jc w:val="left"/>
      </w:pPr>
      <w:r>
        <w:rPr>
          <w:rFonts w:ascii="Times New Roman" w:hAnsi="Times New Roman" w:eastAsia="Times New Roman" w:cs="Times New Roman"/>
          <w:b/>
          <w:sz w:val="24"/>
        </w:rPr>
        <w:t>Approved Sale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Board of Directors and] the Requisite Holders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Approved Sale</w:t>
      </w:r>
      <w:r>
        <w:rPr>
          <w:rFonts w:ascii="Times New Roman" w:hAnsi="Times New Roman" w:eastAsia="Times New Roman" w:cs="Times New Roman"/>
          <w:b w:val="0"/>
          <w:sz w:val="24"/>
        </w:rPr>
        <w:t xml:space="preserve">"), then the Company shall give [the Majority Stockholder(s)] [each other stockholder] prompt written notice of such Approved Sale, which notice shall specify the terms of the Approved Sale, including the date on which such Approved Sale is expected to be consummated, the number and character of all shares of Capital Stock of the Company that are to be sold in connection with such Approved Sale and any other material information concerning such Transfer. [The Majority Stockholder(s)] [Each such other stockholder] shall consent to and raise no objections against such Approved Sale (including refraining from exercising any rights of appraisal or dissenters' rights) and shall take all reasonably necessary actions in his, her or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director, member of any committee or officer of the Company in connection with the consummation of such Approved Sale to cause such Approved Sale to be consummated, including, without limitation, voting all shares of Capital Stock of the Company owned by such Person(s) in favor of such Approved Sale at any meeting of the stockholders of the Company called for that purpose. If the Approved Sale is structured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all of the Capital Stock of the Company, then [the Majority Stockholder(s)] [each such other stockholder] shall agree to sell any and all shares of Capital Stock of the Company owned by such Person(s) and that are subject to such Approved Sale on the terms and conditions approved by the Requisite Holders. In connection with any Approved Sale, [the Majority Stockholder(s)] [each such other stockholder] shall, upon request of the applicable buyer, enter into agreements with such buyer containing the same terms and conditions as those that are applicable to the Requisite Holders;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Majority Stockholder(s) shall not] [no such other stockholder shall] be required to make any representations and warranties regarding any other stockholder</w:t>
      </w:r>
    </w:p>
    <w:p>
      <w:pPr>
        <w:keepNext w:val="0"/>
        <w:spacing w:before="120" w:after="0" w:line="260" w:lineRule="exact"/>
        <w:ind w:left="1440" w:right="0" w:firstLine="0"/>
        <w:jc w:val="left"/>
      </w:pPr>
      <w:r>
        <w:rPr>
          <w:rFonts w:ascii="Times New Roman" w:hAnsi="Times New Roman" w:eastAsia="Times New Roman" w:cs="Times New Roman"/>
          <w:b/>
          <w:sz w:val="24"/>
        </w:rPr>
        <w:t>Conditions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obligations of [the Majority Stockholder(s)] [each such other stockholder] with respect to the Approved Sale are subject to the satisfaction of the following conditions: (i) upon the consummation of the Approved Sale, [the Majority Stockholder(s)] [each such other stockholder] shall receive the same form of consideration and the same portion of the aggregate consideration that such Person(s) would have received if such aggregate consideration had been distributed by the Company in complete liquidation pursuant to the rights and preferences set forth in the Charter Documents of the Company and assuming the exercise in full of this Warrant; and (ii) if any holder of shares of Capital Stock of the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class is given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as to the form and amount of consideration to be received, then [the Majority Stockholder(s)] [each such other stockholder] shall be given the same option. </w:t>
      </w:r>
      <w:r>
        <w:rPr>
          <w:rFonts w:ascii="Times New Roman" w:hAnsi="Times New Roman" w:eastAsia="Times New Roman" w:cs="Times New Roman"/>
          <w:b/>
          <w:sz w:val="24"/>
        </w:rPr>
        <w:t xml:space="preserve">[Practice Point: This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optional provision.]</w:t>
      </w:r>
    </w:p>
    <w:p>
      <w:pPr>
        <w:keepNext w:val="0"/>
        <w:spacing w:before="120" w:after="0" w:line="260" w:lineRule="exact"/>
        <w:ind w:left="1440" w:right="0" w:firstLine="0"/>
        <w:jc w:val="left"/>
      </w:pPr>
      <w:r>
        <w:rPr>
          <w:rFonts w:ascii="Times New Roman" w:hAnsi="Times New Roman" w:eastAsia="Times New Roman" w:cs="Times New Roman"/>
          <w:b/>
          <w:sz w:val="24"/>
        </w:rPr>
        <w:t>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Majority Stockholder(s)] [Each such other stockholder] shall be obligated to pay its pro rata share of any reasonable expenses incurred by the selling stockholders in connection with the Transfer of shares of Capital Stock of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Sale, in each case, to the extent that such expenses are incurred for the benefit of all selling stockholders and are not otherwise paid by the Company or the buyer, it being understood that costs incurred by or on behalf of any selling stockholder for its sole benefit will not be considered costs of the Approved Sale hereunder. Expenses incurred for the benefit of all selling stockholders that are to be paid by [the Majority Stockholder(s)] [each such other stockholder] pro rata in accordance with the immediately preceding sentence shall include, but shall not be limited to, the reasonable fees and expenses of one (1) counsel for such selling stockholders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which counsel shall be [selected by] [subject to the approval of] the Requisite Holders. </w:t>
      </w:r>
      <w:r>
        <w:rPr>
          <w:rFonts w:ascii="Times New Roman" w:hAnsi="Times New Roman" w:eastAsia="Times New Roman" w:cs="Times New Roman"/>
          <w:b/>
          <w:sz w:val="24"/>
        </w:rPr>
        <w:t>[Notwithstanding anything contained herein to the contrary, [the Majority Stockholder(s)'] [each such other stockholder's] liability for its pro rata share of the allocated expenses pursuant to this Section 9.4.3 shall be limited to the sum of (</w:t>
      </w:r>
      <w:r>
        <w:rPr>
          <w:rFonts w:ascii="Times New Roman" w:hAnsi="Times New Roman" w:eastAsia="Times New Roman" w:cs="Times New Roman"/>
          <w:b/>
          <w:sz w:val="24"/>
        </w:rPr>
        <w:t>a</w:t>
      </w:r>
      <w:r>
        <w:rPr>
          <w:rFonts w:ascii="Times New Roman" w:hAnsi="Times New Roman" w:eastAsia="Times New Roman" w:cs="Times New Roman"/>
          <w:b/>
          <w:sz w:val="24"/>
        </w:rPr>
        <w:t>) the aggregate net cash proceeds (including any amounts held in escrow for payment of claims arising in connection with such Approved Sale) that are received by such Person(s) in respect of such Approved Sale, plus (b) the Fair Market Value [(measured as of the date immediately prior to the date that such Approved Sale was approved by the Board of Directors)] of any non-cash proceeds received by such Person(s) in connection with such Transfer.]</w:t>
      </w:r>
    </w:p>
    <w:p>
      <w:pPr>
        <w:keepNext w:val="0"/>
        <w:spacing w:before="120" w:after="0" w:line="260" w:lineRule="exact"/>
        <w:ind w:left="1440" w:right="0" w:firstLine="0"/>
        <w:jc w:val="left"/>
      </w:pP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provisions of Section 9.4.1(b), [the Majority Stockholder(s)] [each such other stockholder] shall be subject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to any indemnification or other obligations that the Requisite Holders agree to provide in connection with such Approved Sale (other than any obligations that relate specifically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or more particular holders of shares of Capital Stock)</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provided</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however</w:t>
      </w:r>
      <w:r>
        <w:rPr>
          <w:rFonts w:ascii="Times New Roman" w:hAnsi="Times New Roman" w:eastAsia="Times New Roman" w:cs="Times New Roman"/>
          <w:b/>
          <w:sz w:val="24"/>
        </w:rPr>
        <w:t xml:space="preserve">, that [the Majority Stockholder(s) shall not] [no such other stockholder shall] be obligated to indemnify or to hold harmless any purchaser or other Transferee in such Approved Sale with respect to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amount in excess of the sum of (</w:t>
      </w:r>
      <w:r>
        <w:rPr>
          <w:rFonts w:ascii="Times New Roman" w:hAnsi="Times New Roman" w:eastAsia="Times New Roman" w:cs="Times New Roman"/>
          <w:b/>
          <w:sz w:val="24"/>
        </w:rPr>
        <w:t>a</w:t>
      </w:r>
      <w:r>
        <w:rPr>
          <w:rFonts w:ascii="Times New Roman" w:hAnsi="Times New Roman" w:eastAsia="Times New Roman" w:cs="Times New Roman"/>
          <w:b/>
          <w:sz w:val="24"/>
        </w:rPr>
        <w:t>) the aggregate net cash proceeds (including any amounts held in escrow for payment of claims arising in connection with such Approved Sale) that are received by such Person(s) in respect of such Approved Sale, plus (b) the Fair Market Value [(measured as of the date immediately prior to the date that such Approved Sale was approved by the Board of Directors)] of any non-cash proceeds received by such Person(s) in connection with such Transfer.]</w:t>
      </w:r>
    </w:p>
    <w:p>
      <w:pPr>
        <w:keepNext w:val="0"/>
        <w:spacing w:before="120" w:after="0" w:line="260" w:lineRule="exact"/>
        <w:ind w:left="1440" w:right="0" w:firstLine="0"/>
        <w:jc w:val="left"/>
      </w:pPr>
      <w:r>
        <w:rPr>
          <w:rFonts w:ascii="Times New Roman" w:hAnsi="Times New Roman" w:eastAsia="Times New Roman" w:cs="Times New Roman"/>
          <w:b/>
          <w:sz w:val="24"/>
        </w:rPr>
        <w:t>Termination of Drag-Along Rights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terminate in their entirety and be of no further force or effect upon the earlier to occur of (i) the consummation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 and (ii) the consummation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Sale.</w:t>
      </w:r>
    </w:p>
    <w:p>
      <w:pPr>
        <w:keepNext w:val="0"/>
        <w:spacing w:before="120" w:after="0" w:line="260" w:lineRule="exact"/>
        <w:ind w:left="1440" w:right="0" w:firstLine="0"/>
        <w:jc w:val="left"/>
      </w:pPr>
      <w:r>
        <w:rPr>
          <w:rFonts w:ascii="Times New Roman" w:hAnsi="Times New Roman" w:eastAsia="Times New Roman" w:cs="Times New Roman"/>
          <w:b/>
          <w:sz w:val="24"/>
        </w:rPr>
        <w:t>Unlocking Proposal</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Company or the Majority Stockholder(s)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Unlocking Proposal, then the Company or the Majority Stockholder(s), as the case may be, shall promptly give notice of such proposal to each Holder, including in such notice the terms and conditions of such proposal and any other information material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evaluation of such proposal. If, within thirty (30) days after receipt of notice of such proposal, any Holder notifies the Company (or, as appropriate, the Majority Stockholder(s)) that such Holder desires to accept the Unlocking Proposal, then either (i) the Company (or, as appropriate, the Majority Stockholder(s)) shall accept the Unlocking Proposal within thirty (30) days of receipt of such Holder's notice and shall use good faith and commercially reasonable efforts to consummate the transactions described in the Unlocking Proposal or (ii) if the Company (or, as appropriate, the Majority Stockholder(s)) fails to accept the Unlocking Proposal within such 30-day period, such Holder shall have the right, exercisable by written notice to the Company within thirty (30) days after expiration of the first 30-day period, to require the Company to purchase all of the Capital Stock of the Company then owned by such Holder for cash (the "</w:t>
      </w:r>
      <w:r>
        <w:rPr>
          <w:rFonts w:ascii="Times New Roman" w:hAnsi="Times New Roman" w:eastAsia="Times New Roman" w:cs="Times New Roman"/>
          <w:b/>
          <w:sz w:val="24"/>
        </w:rPr>
        <w:t>Unlocking Put</w:t>
      </w:r>
      <w:r>
        <w:rPr>
          <w:rFonts w:ascii="Times New Roman" w:hAnsi="Times New Roman" w:eastAsia="Times New Roman" w:cs="Times New Roman"/>
          <w:b w:val="0"/>
          <w:sz w:val="24"/>
        </w:rPr>
        <w:t xml:space="preserve">"), and the Company hereby agrees to make such purchase and payment. Except as otherwise provided in this Section 9.4.6, any Unlocking Put shall be subject in all other respects to the provisions of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[Practice Point: Issuers frequently object to the inclusion of this provision.]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shares of Common Stock required to be reserved for purposes of exercise of this Warrant require registration with or approval of any governmental authority under any federal or state law (other than the Securities Act) before such shares of Common Stock may be issued upon exercise, then the Company will, at its sole expense and as expeditiously as possible, cause such shares of Common Stock to be duly registered or approved, as the case may be. At such time as any shares of Common Stock or Other Securities issuable upon exercise of this Warrant are listed on any national securities exchange, the Company will, at its sole expense, obtain promptly and maintain the approval for listing on each such exchange, upon official notice of issuance, any and all Warrant Shares of the same class and maintain the listing of such Warrant Shares after their issuance.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Demand Registration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 [each Holder] will have the right to demand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unlimited number] of public registrations covering its/their Warrant and/or Warrant Shares. Upon the request of any Holder requesting that the Company effect registration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such securities under applicable federal and state securities laws, the Company will promptly effect such registration. The Company may not include any other securities in any registration effected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(other than additional Warrant Shares) without the prior written consent of the Holders. </w:t>
      </w:r>
      <w:r>
        <w:rPr>
          <w:rFonts w:ascii="Times New Roman" w:hAnsi="Times New Roman" w:eastAsia="Times New Roman" w:cs="Times New Roman"/>
          <w:b/>
          <w:sz w:val="24"/>
        </w:rPr>
        <w:t>[Practice Point: Negotiations generally revolve around the existence, number and percentage of Holders required to exercise demand rights.]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Piggyback Registration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any time and from time to time, the Company proposes to register any of its shares of Common Stock or Other Securities under the Securities Act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of such shares of Common Stock or Other Securities, then the Company will promptly give notice to the Holders of its intention to do so. Upon the request of any Holder received within ten (10) days after receipt of any such notice from the Company, the Company will, in each instance, cause such Holder's Warrant and/or Warrant Shares to be registered under the Securities Act and registered or qualified, as the case may be, under any state securities laws[;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obligation to give such notice and to cause such registration shall not apply to any registration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 Form S-8 (or any successor form), (b) of solely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reinvestment plan or (c) for the sole purpose of offering registered securities to another Person in connection with the acquisition of assets or Capital Stock of such Person 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combination or similar transaction with such Person]. </w:t>
      </w:r>
      <w:r>
        <w:rPr>
          <w:rFonts w:ascii="Times New Roman" w:hAnsi="Times New Roman" w:eastAsia="Times New Roman" w:cs="Times New Roman"/>
          <w:b/>
          <w:sz w:val="24"/>
        </w:rPr>
        <w:t>[Practice Point: Provision is customary but optional.]</w:t>
      </w:r>
      <w:r>
        <w:rPr>
          <w:rFonts w:ascii="Times New Roman" w:hAnsi="Times New Roman" w:eastAsia="Times New Roman" w:cs="Times New Roman"/>
          <w:b w:val="0"/>
          <w:sz w:val="24"/>
        </w:rPr>
        <w:t xml:space="preserve"> In connection with any underwritten offering of securities on behalf of the Company or any other holders of the Company's Capital Stock, the Company is not required to include any Warrant or Warrant Shares held by any Holder unless such Holder agrees to the reasonable and customary terms of the underwriting;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 such Holder shall not be required to make any representation other than that it is the owner of any Warrant and/or Warrant Shares of such Holder that are being included in the offering and that it has full power and authority to transfer them pursuant such offering, and (ii) the total indemnification or other liability of such Holder thereunder shall be limited to the aggregate net cash proceeds received by such Holder from the sale of such Warrant and/or the Warrant Shares in such offering. The Company will include in any registration effected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 first, securities offered to be sold by the Company and by any holder of demand registration rights that is exercising such rights in connection with such registration, (ii) second, the Warrant and/or any Warrant Shares of any Holder requesting piggyback registration rights hereunder, in each case pro rata based on the number of Warrant Shares held thereby (in such quantity as will not, in the written opinion of the underwriters, jeopardize the success of the offering), and (iii) third, any other securities requested to be included in such registration (in such quantity as will not, in the written opinion of the underwriters, jeopardize the success of the offering).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pay all Registration Expenses in connection with all registrations (which, 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include any qualifications, notifications and exemptions) under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and/or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Company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required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to effect the registration of any Warrant and/or Warrant Shares, the Company shall, as expeditiously as reasonably possible: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prepare and file with the Commission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respect to such Warrant and/or Warrant Shares and use commercially reasonable efforts to cause such registration statement to become effective and to keep such registration statement effective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one hundred twenty (120) days;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furnish, at least ten (10) business days before filing such registration statement,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relating thereto or any amendments or supplements relating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prospectus, to one counsel selected by the Requisite Holders (the "</w:t>
      </w:r>
      <w:r>
        <w:rPr>
          <w:rFonts w:ascii="Times New Roman" w:hAnsi="Times New Roman" w:eastAsia="Times New Roman" w:cs="Times New Roman"/>
          <w:b/>
          <w:sz w:val="24"/>
        </w:rPr>
        <w:t>Holder's Counsel</w:t>
      </w:r>
      <w:r>
        <w:rPr>
          <w:rFonts w:ascii="Times New Roman" w:hAnsi="Times New Roman" w:eastAsia="Times New Roman" w:cs="Times New Roman"/>
          <w:b w:val="0"/>
          <w:sz w:val="24"/>
        </w:rPr>
        <w:t xml:space="preserve">"), copies of all such documents proposed to be filed (it being understood that such ten (10) business day period need not apply to successive drafts of the same document proposed to be filed so long as such successive drafts are supplied to such counsel in advance of the proposed filing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that is customary and reasonable under the circumstances);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prepare and file with the Commission such amendments and supplements to such registration statement and the prospectus used in connection with such registration statement as may be necessary to comply with the provisions of the Securities Act with respect to the disposition of all securities covered by such registration statement;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notify in writing the Holder's Counsel promptly (i) of the receipt by the Company of any notification with respect to any comments by the Commission with respect to such registration statement or prospectus or any amendment or supplement thereto or any request by the Commission for the amending or supplementing thereof or for additional information with respect thereto, (ii) of the receipt by the Company of any notification with respect to the issuance by the Commission of any stop order suspending the effectiveness of such registration statement or prospectus or any amendment or supplement thereto or the initiation of any action threatening any proceeding for that purpose and (iii) of the receipt by the Company of any notification with respect to the suspension of the qualification of such Warrant and/or Warrant Shares for sale in any jurisdiction or the initiation of any action threatening the qualification of such Warrant and/or Warrant Shares for sale in any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furnish to each Holder of the Warrant and or Warrant Shares covered by such registration such numbers of copies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prospectus, in conformity with the requirements of the Securities Act and such other documents as such Holder may reasonably request in order to facilitate the disposition of the Warrant and/or Warrant Shares owned thereby;</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commercially reasonable efforts to register and to qualify the securities covered by such registration statement under such other securities or blue sky laws of such jurisdictions as shall be reasonably requested by the Holders; provided, however, that the Company shall not be required in connection therewith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thereto (i) to qualify to do business in any such states or jurisdictions, (ii)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to service of process in any such states or jurisdictions or (iii) to subject itself to taxation in any such states or jurisdictions;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any underwritten public offering, enter into and perform its obligations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underwriting agreement, in usual and customary form, with the managing underwriter of such offering, provided that each Holder participating in such underwriting shall also enter into and perform its obligations under such underwriting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notify each Holder of the Warrant and/or Warrant Shares covered by such registration statement at any time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relating thereto is required to be delivered under the Securities Act of the happening of any event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prospectus included in such registration statement, as then in effect,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 in the light of the circumstances then existing and, at the request of such Holder, prepare and furnish to such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number of copies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to or amendment of such prospectus so that, as thereafter delivered to any offeree of such shares, such prospectus shall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 in light of the circumstances then existing;</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available for inspection by each Holder of the Warrant and/or Warrant Shares covered by such registration statement, the Holder's Counsel or any underwriter participating in any disposition pursuant to such registration statement and any attorney, accountant or other agent retained by any such Holder or underwriter (collectively, the "</w:t>
      </w:r>
      <w:r>
        <w:rPr>
          <w:rFonts w:ascii="Times New Roman" w:hAnsi="Times New Roman" w:eastAsia="Times New Roman" w:cs="Times New Roman"/>
          <w:b/>
          <w:sz w:val="24"/>
        </w:rPr>
        <w:t>Inspectors</w:t>
      </w:r>
      <w:r>
        <w:rPr>
          <w:rFonts w:ascii="Times New Roman" w:hAnsi="Times New Roman" w:eastAsia="Times New Roman" w:cs="Times New Roman"/>
          <w:b w:val="0"/>
          <w:sz w:val="24"/>
        </w:rPr>
        <w:t>") all pertinent financial and other records, pertinent corporate documents and properties of the Company (collectively, the "</w:t>
      </w:r>
      <w:r>
        <w:rPr>
          <w:rFonts w:ascii="Times New Roman" w:hAnsi="Times New Roman" w:eastAsia="Times New Roman" w:cs="Times New Roman"/>
          <w:b/>
          <w:sz w:val="24"/>
        </w:rPr>
        <w:t>Records</w:t>
      </w:r>
      <w:r>
        <w:rPr>
          <w:rFonts w:ascii="Times New Roman" w:hAnsi="Times New Roman" w:eastAsia="Times New Roman" w:cs="Times New Roman"/>
          <w:b w:val="0"/>
          <w:sz w:val="24"/>
        </w:rPr>
        <w:t>"), as shall be reasonably necessary to enable them to exercise their due diligence responsibility, and cause the Company's officers, directors and employees to supply all information (together with the Records, the "</w:t>
      </w:r>
      <w:r>
        <w:rPr>
          <w:rFonts w:ascii="Times New Roman" w:hAnsi="Times New Roman" w:eastAsia="Times New Roman" w:cs="Times New Roman"/>
          <w:b/>
          <w:sz w:val="24"/>
        </w:rPr>
        <w:t>Information</w:t>
      </w:r>
      <w:r>
        <w:rPr>
          <w:rFonts w:ascii="Times New Roman" w:hAnsi="Times New Roman" w:eastAsia="Times New Roman" w:cs="Times New Roman"/>
          <w:b w:val="0"/>
          <w:sz w:val="24"/>
        </w:rPr>
        <w:t xml:space="preserve">") reasonably requested by any such Inspector in connection with such registration statement. Any of the Information that the Company determines in good faith to be confidential, and of which determination the Inspectors are so notified, shall not be disclosed by the Inspectors to any third party unless (i) the disclosure of such Information is necessary to avoid or correct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misstatement or omission in the registration statement, (ii) the release of such Information is ordered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or other order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having jurisdiction over such matter or (iii) such Information has been made generally available to the public. The Holders of any Warrant and/or Warrant Shares covered by such registration statement hereby agree that they will, upon learning that disclosure of such Information is sought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having jurisdiction over such matter, give notice to the Company and allow the Company, at the Company's expense, to undertake appropriate action to prevent disclosure of the Information deemed confidential;</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use commercially reasonable efforts to obtain from its independent certified public accountants "comfort" letters (i) listing the Company and each selling Holder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addressee thereof or otherwise naming the Company and each selling Holder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beneficiary thereof and (ii) otherwise in customary form and at customary times and covering matters of the type customarily covered by comfort letters;</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use commercially reasonable efforts to obtain from its counsel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or opinions (i) listing the Company and each selling Holder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addressee thereof or otherwise naming the Company and each selling Holder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beneficiary thereof and (ii) otherwise covering such matters as are customary in such transactions;</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and registrar (which may be the same entity and which may be the Company) for such Warrant and/or Warrant Shares;</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issue to any underwriter to which any Holder may sell shares in such offering one or more certificates (or replacements warrants) evidencing such Warrant and/or Warrant Shares;</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commercially reasonable efforts to assist the selling Holders and the managing underwriters or agents, if any, in marketing any Warrant and/or Warrant Shares that are included in the registration statement, including, without limitation, causing its officers and employees to participate in any "roadshow" and other investor presentations that the Requisite Holders may reasonably request; and</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all of the other provisions of this Agreement, use commercially reasonable efforts to take all other steps necessary to effect the registration of the Warrant and/or Warrant Shares contemplated hereby.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may suspend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included in any registration statement filed pursuant to this Agreement if the Company is then in possession of material, non-public information, the disclosure of which the Board of Directors has reasonably determined in good faith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upon the Company. The Company shall promptly notify all Holders of the Warrant and/or Warrant Shares covered by such registration of any such determination by the Board of Directors and, upon receipt of such notice, each such Holder shall immediately discontinue any sales of securities pursuant to such registration statement. Upon such suspension, the Company shall take all commercially reasonable steps to cause the condition that caused such suspension to cease to exist as soon as practicable (but such efforts need not include the abandonment of any proposed transaction). The Company hereby agrees that no such suspension shall last more than ninety (90) days without the prior written consent of the Requisite Holders.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In connection with any registration under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Company will indemnify each Holder and each underwriter (including each Person, if any, who controls such Holder or underwriter within the meaning of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of the Securities Act), and each Holder will indemnify each other Holder and each underwriter (including each Person, if any, who controls such other Holder or underwriter within the meaning of Section 15 of the Securities Act), in each case against all losses, claims, damages and liabilities caused by any untrue,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contained in any registration statement or prospectus or notification or offering circular (and as amended or supplemented if the Company furnishes any amendments or supplements) or any preliminary prospectus or caused by any omission, or alleged omission, to state therein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 Promptly upon receipt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of notice of the commencement of any action against such indemnified party in respect of which indemnity or reimbursement may be sought against any indemnifying party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the indemnified party will notify the indemnifying party in writing of the commencement of such action. However, the failure to so notify the indemnifying party will not relieve the Company of any liability that it may have to any indemnified party otherwise than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In case notice of commencement of any such action is given to the indemnifying party as above provided, the indemnifying party will be entitled to participate in and, to the extent it may wish, jointly with any other indemnifying party similarly notified, to assume the defense of such action at its own expense, with counsel chosen by it and satisfactory to such indemnified party. The indemnified party has the right to employ separate counsel in any such action and participate in the defense of such action, but the fees and expenses of such counsel (other than reasonable costs of investigation) will be paid by the indemnified party unless the indemnifying party either agrees to pay the same or fails to assume the defense of such action with counsel satisfactory to the indemnified party. No indemnifying party will be liable for any settlement entered into without its consent, which consent will not be unreasonably withheld.</w:t>
      </w:r>
    </w:p>
    <w:p>
      <w:pPr>
        <w:keepNext w:val="0"/>
        <w:spacing w:before="200" w:after="0" w:line="260" w:lineRule="exact"/>
        <w:ind w:left="1440" w:right="0" w:firstLine="0"/>
        <w:jc w:val="both"/>
      </w:pPr>
      <w:r>
        <w:rPr>
          <w:rFonts w:ascii="Times New Roman" w:hAnsi="Times New Roman" w:eastAsia="Times New Roman" w:cs="Times New Roman"/>
          <w:b/>
          <w:sz w:val="24"/>
        </w:rPr>
        <w:t>Contribution</w:t>
      </w:r>
      <w:r>
        <w:rPr>
          <w:rFonts w:ascii="Times New Roman" w:hAnsi="Times New Roman" w:eastAsia="Times New Roman" w:cs="Times New Roman"/>
          <w:b w:val="0"/>
          <w:sz w:val="24"/>
        </w:rPr>
        <w:t xml:space="preserve">. If the indemnification provided for in </w:t>
      </w:r>
      <w:r>
        <w:rPr>
          <w:rFonts w:ascii="Times New Roman" w:hAnsi="Times New Roman" w:eastAsia="Times New Roman" w:cs="Times New Roman"/>
          <w:b/>
          <w:sz w:val="24"/>
        </w:rPr>
        <w:t>Section 10.6.1</w:t>
      </w:r>
      <w:r>
        <w:rPr>
          <w:rFonts w:ascii="Times New Roman" w:hAnsi="Times New Roman" w:eastAsia="Times New Roman" w:cs="Times New Roman"/>
          <w:b w:val="0"/>
          <w:sz w:val="24"/>
        </w:rPr>
        <w:t xml:space="preserve">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unavailable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with respect to any loss, liability, claim, damage or expense referred to therein, then the indemnifying party, in lieu of indemnifying such indemnified party hereunder, shall contribute to the amount paid or payable by such indemnified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loss, liability, claim, damage or expense in such proportion as is appropriate to reflect the relative fault of the indemnifying party, on the one hand, and of the indemnified party, on the other hand, in connection with the statements or omissions that resulted in such loss, liability, claim, damage or expense as well as any other relevant equitable considerations;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in no event shall any contribution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under this </w:t>
      </w:r>
      <w:r>
        <w:rPr>
          <w:rFonts w:ascii="Times New Roman" w:hAnsi="Times New Roman" w:eastAsia="Times New Roman" w:cs="Times New Roman"/>
          <w:b w:val="0"/>
          <w:sz w:val="24"/>
        </w:rPr>
        <w:t>Section 10.6.2</w:t>
      </w:r>
      <w:r>
        <w:rPr>
          <w:rFonts w:ascii="Times New Roman" w:hAnsi="Times New Roman" w:eastAsia="Times New Roman" w:cs="Times New Roman"/>
          <w:b w:val="0"/>
          <w:sz w:val="24"/>
        </w:rPr>
        <w:t xml:space="preserve"> when combined with any amounts paid pursuant to </w:t>
      </w:r>
      <w:r>
        <w:rPr>
          <w:rFonts w:ascii="Times New Roman" w:hAnsi="Times New Roman" w:eastAsia="Times New Roman" w:cs="Times New Roman"/>
          <w:b w:val="0"/>
          <w:sz w:val="24"/>
        </w:rPr>
        <w:t>Section 10.6.1</w:t>
      </w:r>
      <w:r>
        <w:rPr>
          <w:rFonts w:ascii="Times New Roman" w:hAnsi="Times New Roman" w:eastAsia="Times New Roman" w:cs="Times New Roman"/>
          <w:b w:val="0"/>
          <w:sz w:val="24"/>
        </w:rPr>
        <w:t xml:space="preserve"> exceed the net proceeds from the offering received by such Holder, except in the case of willful fraud by such Holder. The relative fault of the indemnifying party and of the indemnified party shall be determined by reference to, among other things, whether the untrue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the omission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relates to information supplied by the indemnifying party or by the indemnified party and the parties' relative intent, knowledge, access to information, and opportunity to correct or prevent such statement or omission.</w:t>
      </w:r>
    </w:p>
    <w:p>
      <w:pPr>
        <w:keepNext w:val="0"/>
        <w:spacing w:before="200" w:after="0" w:line="260" w:lineRule="exact"/>
        <w:ind w:left="1440" w:right="0" w:firstLine="0"/>
        <w:jc w:val="both"/>
      </w:pP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The obligations of the Company and Holders under this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survive the completion of any offering of securities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REDEMPTION OF WARRANTS.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Put Right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from and after the earliest to occur of: (i) the [Maturity Date]; (ii) [any] Event of Default; (iii) the payment in full of at least [seventy-five percent (75%)] of the outstanding Obligations under the Credit Agreement; (iv) the consummation of any Sale Transaction; (v) any Change of Control[; and (vi) any Unlocking Put] (the occurrence of any of the foregoing events being hereinafter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 Trigger Event</w:t>
      </w:r>
      <w:r>
        <w:rPr>
          <w:rFonts w:ascii="Times New Roman" w:hAnsi="Times New Roman" w:eastAsia="Times New Roman" w:cs="Times New Roman"/>
          <w:b w:val="0"/>
          <w:sz w:val="24"/>
        </w:rPr>
        <w:t xml:space="preserve">"), any Holder may demand that the Company purchase [all or any portion] of this Warrant and/or [all or any portion] of such Holder's Warrant Shares, in each case at the Redemption Price by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Company (the date such notice is delivered to the Company shall hereinafter be referred to as, the "</w:t>
      </w:r>
      <w:r>
        <w:rPr>
          <w:rFonts w:ascii="Times New Roman" w:hAnsi="Times New Roman" w:eastAsia="Times New Roman" w:cs="Times New Roman"/>
          <w:b/>
          <w:sz w:val="24"/>
        </w:rPr>
        <w:t>Put Demand Date</w:t>
      </w:r>
      <w:r>
        <w:rPr>
          <w:rFonts w:ascii="Times New Roman" w:hAnsi="Times New Roman" w:eastAsia="Times New Roman" w:cs="Times New Roman"/>
          <w:b w:val="0"/>
          <w:sz w:val="24"/>
        </w:rPr>
        <w:t xml:space="preserve">"). Subject to the other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Redemption Price shall be payable to such Holder in immediately available funds on the sixtieth (60th) day immediately following the Put Demand Date or such earlier date as is mutually acceptable to the Company and such Holder (the "</w:t>
      </w:r>
      <w:r>
        <w:rPr>
          <w:rFonts w:ascii="Times New Roman" w:hAnsi="Times New Roman" w:eastAsia="Times New Roman" w:cs="Times New Roman"/>
          <w:b/>
          <w:sz w:val="24"/>
        </w:rPr>
        <w:t>Put Payment Date</w:t>
      </w:r>
      <w:r>
        <w:rPr>
          <w:rFonts w:ascii="Times New Roman" w:hAnsi="Times New Roman" w:eastAsia="Times New Roman" w:cs="Times New Roman"/>
          <w:b w:val="0"/>
          <w:sz w:val="24"/>
        </w:rPr>
        <w:t xml:space="preserve">"), upon surrender of this Warrant and/or the applicable Warrant Shares, as the case may be, to the Company at its Chief Executive Office, by wire transfer to any account in the United States of America specified by written notice to the Company. </w:t>
      </w:r>
      <w:r>
        <w:rPr>
          <w:rFonts w:ascii="Times New Roman" w:hAnsi="Times New Roman" w:eastAsia="Times New Roman" w:cs="Times New Roman"/>
          <w:b/>
          <w:sz w:val="24"/>
        </w:rPr>
        <w:t xml:space="preserve">[Practice Point: Depending on structure of the facility,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reference to the maturity date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particular tranche of debt may be more appropriate. Issuer-friendly provisions would include limiting the types of Event of Default that constitute Warrant Trigger Events and requiring that all (and not less than all) Warrant Shares must be put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surrender of this Warrant in accordance with the procedures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the right to purchase Warrant Shares represented by this Warrant shall terminate and this Warrant shall represent the right of the applicable Holder to receive only the applicable Redemption Price from the Company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Holder's right to demand redemption of this Warrant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referred to herein as the Holder's "</w:t>
      </w:r>
      <w:r>
        <w:rPr>
          <w:rFonts w:ascii="Times New Roman" w:hAnsi="Times New Roman" w:eastAsia="Times New Roman" w:cs="Times New Roman"/>
          <w:b/>
          <w:sz w:val="24"/>
        </w:rPr>
        <w:t>Put Right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any other rights or remedies existing at law or in equity, including, without limitation, the rights and remedies set forth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the Company fails to pay the Redemption Price in full on or before the Put Payment Date, then the Requisite Holders shall have the right (which right shall be exercisable at any time thereafter by the Requisite Holders in their sole and absolute discretion) (i) to appoint (and to cause the Company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 consultant or other professional for purposes of evaluating and/or pursuing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 and (ii)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of Directors. In connection with any exercise by the Requisite Holders of any of their rights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[the Majority Stockholder(s)] [each other stockholder] hereby agrees to take any and all actions that may be reasonably required in order to effectuate the intent of this provision, including, without limitation, voting (or otherwise giving consent with respect to) any and all shares of Capital Stock of the Company owned or otherwise held by such Person(s) in favor of any additional directors that may be appointed by the Requisite Holders to the Board of Directors. If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shall be construed to constitute the granting of any proxies, then such proxies shall be deemed to be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be irrevocable. The agreement to vote contained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will expire on the earlier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day prior to maximum period permitted under applicable law or (B) the date or time otherwise set forth herein. Except as otherwise expressly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apply with respect to any Persons appointed to the Board of Directors by the Requisite Holders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the Company fails to pay the Redemption Price in full on or before the Put Payment Date, then, on the next succeeding day, all of the rights heretofore represented by this Warrant and/or any Warrant Shares, including, without limitation, any right of such Holder to purchase such Warrant Shares, shall convert, automatically and irrevocably and without any further action or acknowledgment on the part of the Company or the Holder,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the Company to pay to such Holder, on demand,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unpaid portion of the Redemption Price, together with accrued interest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365-day year) on the unpaid principal amount thereof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________ percent (_________%) per annum, with interest payable in kind, compounding [quarterly], until the maturity thereof. The rate of interest payable on such obligation shall increase by _____ percent (______%) as of the end of each _____ (_) month period following the end of Put Payment Date until such obligation is paid or prepaid in full or until such interest rate reaches the lesser of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rate of ________ percent (_______%) per annum or (ii) the maximum rate permitted by applicable law.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shall require the Company to pay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in excess of the maximum rate permitted by applicable law. The obligation of the Company created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may be prepaid by the Company at any time without premium or penalty and must be prepaid upon consummation of any Initial Public Offering or any Sale Transaction. The entire principal amount of the obligation and any interest accrued thereon shall become immediately due and payable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any acceleration by the Purchasers of any of the Notes, (B) upon the occurrence of any Change of Control or (C) 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specified in Section 8.1(f) or 8.1(g) of the Credit Agreement. All payments of principal and interest on such obligation shall be made by wire transfer of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designated in writing by the Holder. Upon the request of any Holder, the Company shall issue to such Holder one or more Put Notes (as defined below) evidencing the obligations of the Company to such Holder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[Practice Point: Interest rates generally tied to underlying mezz lender's debt]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other provision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if on the Put Demand Date there are any Obligations owed to the Purchasers under the Credit Agreement, then the Company shall be permitted, in lieu of paying all or any portion of the Redemption Price to any Holder, to issue to such Holder on or before the Put Payment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the face amount of which shall equal the unpaid portion of the Redemption Price, with terms, covenants and other provisions substantially identical to those applicable to the Notes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Note</w:t>
      </w:r>
      <w:r>
        <w:rPr>
          <w:rFonts w:ascii="Times New Roman" w:hAnsi="Times New Roman" w:eastAsia="Times New Roman" w:cs="Times New Roman"/>
          <w:b w:val="0"/>
          <w:sz w:val="24"/>
        </w:rPr>
        <w:t xml:space="preserve">"), except that (i) each Put Note shall accrue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_____ percent (_____%) per annum, with interest payable in kind, compounding [quarterly], until the maturity thereof, and (ii) the maturity date of the Put Note shall be the date that is ninety-one (91) days after the earlier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 or (B) the date that the Obligations are paid in full. The rate of interest payable on such obligation shall increase by ___ percent (____%) as of the end of each ____ (__) month period following the Put Payment Date until such obligation is paid or prepaid in full or until such interest rate reaches the lesser of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rate of ______ percent (____%) per annum or (ii) the maximum rate permitted by applicable law. The obligation of the Company created pursuant to this Section 11.1(e) may be prepaid by the Company at any time without premium or penalty and must be prepaid upon consummation of any Initial Public Offering or any Sale Transaction. The entire principal amount of the obligation and any interest accrued thereon shall become immediately due and payable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any acceleration by the Purchasers of any of the Notes, (B) upon the occurrence of any Change of Control or (C) 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specified in Section 8.1(f) or 8.1(g) of the Credit Agreement. All payments of principal and interest on such obligation shall be made by wire transfer of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designated in writing by the Holder. </w:t>
      </w:r>
      <w:r>
        <w:rPr>
          <w:rFonts w:ascii="Times New Roman" w:hAnsi="Times New Roman" w:eastAsia="Times New Roman" w:cs="Times New Roman"/>
          <w:b/>
          <w:sz w:val="24"/>
        </w:rPr>
        <w:t>[Practice Point: Optional provision recommended to avoid payment of Redemption Price being attacked as preference payment or on other intercreditor bases.]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Right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shall have the right to require that each Holder sell all (but not less than all) of this Warrant and/or such Holder's Warrant Shares at the Redemption Price by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thereof to such Holder at any time after __________;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upon any payment in full of any and all Obligations under the Credit Agreement on or before the Maturity Date, the Company shall have the right to require that each Holder sell all (but not less than all) of this Warrant and/or such Holder's Warrant Shares at the Redemption Price by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thereof to such Holder at any time after the later to occur of (i) ____________ and (ii) the date that is [one (1) year] after such repayment date. </w:t>
      </w:r>
      <w:r>
        <w:rPr>
          <w:rFonts w:ascii="Times New Roman" w:hAnsi="Times New Roman" w:eastAsia="Times New Roman" w:cs="Times New Roman"/>
          <w:b/>
          <w:sz w:val="24"/>
        </w:rPr>
        <w:t xml:space="preserve">[Practice Point: Proviso intended to provide protection against mezz lender being taken out of equity in connection with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refinancing.]</w:t>
      </w:r>
      <w:r>
        <w:rPr>
          <w:rFonts w:ascii="Times New Roman" w:hAnsi="Times New Roman" w:eastAsia="Times New Roman" w:cs="Times New Roman"/>
          <w:b w:val="0"/>
          <w:sz w:val="24"/>
        </w:rPr>
        <w:t xml:space="preserve"> The date upon which such notice is delivered to such Holder shall hereinafter be referred to as the "</w:t>
      </w:r>
      <w:r>
        <w:rPr>
          <w:rFonts w:ascii="Times New Roman" w:hAnsi="Times New Roman" w:eastAsia="Times New Roman" w:cs="Times New Roman"/>
          <w:b/>
          <w:sz w:val="24"/>
        </w:rPr>
        <w:t>Call Demand Date</w:t>
      </w:r>
      <w:r>
        <w:rPr>
          <w:rFonts w:ascii="Times New Roman" w:hAnsi="Times New Roman" w:eastAsia="Times New Roman" w:cs="Times New Roman"/>
          <w:b w:val="0"/>
          <w:sz w:val="24"/>
        </w:rPr>
        <w:t>". The Redemption Price shall be payable to such Holder in immediately available funds on the sixtieth (60th) day immediately following the Call Demand Date or such earlier date as is mutually acceptable to the Company and such Holder (the "</w:t>
      </w:r>
      <w:r>
        <w:rPr>
          <w:rFonts w:ascii="Times New Roman" w:hAnsi="Times New Roman" w:eastAsia="Times New Roman" w:cs="Times New Roman"/>
          <w:b/>
          <w:sz w:val="24"/>
        </w:rPr>
        <w:t>Call Payment Date</w:t>
      </w:r>
      <w:r>
        <w:rPr>
          <w:rFonts w:ascii="Times New Roman" w:hAnsi="Times New Roman" w:eastAsia="Times New Roman" w:cs="Times New Roman"/>
          <w:b w:val="0"/>
          <w:sz w:val="24"/>
        </w:rPr>
        <w:t xml:space="preserve">"), upon surrender of this Warrant and/or the applicable Warrant Shares, as the case may be, to the Company at its Chief Executive Office, by wire transfer to any account in the United States of America specified by written notice to the Company. The Company's right to require redemption of this Warrant and/or the Warrant Shares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referred to herein as the Holder's "</w:t>
      </w:r>
      <w:r>
        <w:rPr>
          <w:rFonts w:ascii="Times New Roman" w:hAnsi="Times New Roman" w:eastAsia="Times New Roman" w:cs="Times New Roman"/>
          <w:b/>
          <w:sz w:val="24"/>
        </w:rPr>
        <w:t>Call Right</w:t>
      </w:r>
      <w:r>
        <w:rPr>
          <w:rFonts w:ascii="Times New Roman" w:hAnsi="Times New Roman" w:eastAsia="Times New Roman" w:cs="Times New Roman"/>
          <w:b w:val="0"/>
          <w:sz w:val="24"/>
        </w:rPr>
        <w:t xml:space="preserve">". If the Company shall fail to pay, or is restricted or prohibited from paying, for any reason whatsoever, the Redemption Price on the Call Payment Date in accordance with the terms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then the exercise of the Call Right shall be deemed null and void </w:t>
      </w:r>
      <w:r>
        <w:rPr>
          <w:rFonts w:ascii="Times New Roman" w:hAnsi="Times New Roman" w:eastAsia="Times New Roman" w:cs="Times New Roman"/>
          <w:b w:val="0"/>
          <w:sz w:val="24"/>
        </w:rPr>
        <w:t>ab initio</w:t>
      </w:r>
      <w:r>
        <w:rPr>
          <w:rFonts w:ascii="Times New Roman" w:hAnsi="Times New Roman" w:eastAsia="Times New Roman" w:cs="Times New Roman"/>
          <w:b w:val="0"/>
          <w:sz w:val="24"/>
        </w:rPr>
        <w:t xml:space="preserve"> for all purposes retroactive to the Call Demand Date, and the Call Right shall lapse and be of no further force and effect from and after such date. [Notwithstanding anything contained herein to the contrary, the Redemption Price payable to the Holder hereof with respect to the exercise of the Call Right will be increased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any Excess Consideration received within the one hundred eighty (180) day period immediately following the Call Demand Date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Event.] </w:t>
      </w:r>
      <w:r>
        <w:rPr>
          <w:rFonts w:ascii="Times New Roman" w:hAnsi="Times New Roman" w:eastAsia="Times New Roman" w:cs="Times New Roman"/>
          <w:b/>
          <w:sz w:val="24"/>
        </w:rPr>
        <w:t>[Practice Point: Provision is optional and not recommended unless requested by Issuer and negotiated into the document. Issuer will generally object to look back, so it should be raised early in the "call right" negotiations.]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Warrants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if, upon the occurrence of any Warrant Trigger Event, there have ever been any Obligations owed to the Purchasers and/or their Affiliates under the [Term] Loan, then the Holders shall be entitled to receive from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Warrant (the "</w:t>
      </w:r>
      <w:r>
        <w:rPr>
          <w:rFonts w:ascii="Times New Roman" w:hAnsi="Times New Roman" w:eastAsia="Times New Roman" w:cs="Times New Roman"/>
          <w:b/>
          <w:sz w:val="24"/>
        </w:rPr>
        <w:t>Make Whole Warrant</w:t>
      </w:r>
      <w:r>
        <w:rPr>
          <w:rFonts w:ascii="Times New Roman" w:hAnsi="Times New Roman" w:eastAsia="Times New Roman" w:cs="Times New Roman"/>
          <w:b w:val="0"/>
          <w:sz w:val="24"/>
        </w:rPr>
        <w:t xml:space="preserv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Warrant Shares such that the Holder's IRR with respect to the [Term] Loan shall be at least ______ percent (__%); [provided, however, that the number of Warrant Shares issuable upon exercise of such Make Whole Warrant, when added to the number of Warrant Shares then owned by the Holder (assuming the full exercise of this Warrant), shall not represent greater than ____ percent (____%) of the outstanding shares of Common Stock of the Company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Any Make Whole Warrant issued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issued in substantially the same form as this Warrant and shall otherwise entitle the holder thereof to all of the rights and benefits of the Holders hereof.</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AVAILABILITY OF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Company shall have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pursuant to the requirements of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of the Exchange Act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pursuant to the requirements of the Securities Act, then the Company shall comply with the reporting requirements of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15(d) of the Exchange Act and shall comply with all public information reporting requirements of the Commission (including Rule 144 promulgated by the Commission under the Securities Act) from time to time in effect and relating to the availability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the Securities Act for the sale of any Restricted Securities. The Company shall also cooperate with each Holder of any Restricted Securities in supplying such information as may be necessary for such Holder to complete and file any information reporting forms presently or hereafter required by the Commission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availability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the Securities Act for the sale of any Restricted Securities. The Company shall furnish to each Holder, promptly upon their becoming available, copies of all financial statements, reports, notices and proxy statements sent or made available generally by the Company to its stockholders, and copies of all regular and periodic reports and all registration statements and prospectuses filed by the Company with any securities exchange or with the Commission.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OF SHARES, ETC.</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at all times reserve and keep available, solely for issuance and delivery upon exercise of this Warrant, the number of shares of Common Stock or Other Securities from time to time issuable upon exercise in full of this Warrants. All Warrant Shares issuable upon exercise of this Warrant shall be duly authorized and, when issued upon such exercise, shall be validly issued and, in the case of shares, fully paid and nonassessable, with no liability on the part of the Holders thereof.</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required by law or provided herein, the Holders of this Warrant and/or the Warrant Shares shall vote with the holders of any shares or other securities of the Company with voting rights (and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class) at any meeting of the stockholders of the Company, and may act by written consent in the same manner as the holders of such shares or other securities, in either case as if this Warrant had been exercised into Warrant Shares in accordance with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immediately after the close of business on the record date fixed for such meeting or the effective date of such written consent. Fractional votes shall not, however, be permitted, and any fractional voting rights available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 basis (after aggregating all Warrant Shares held by the applicable Holder that could be converted) shall be rounded to the nearest whole number (with one-half being rounded upward).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Separate Voting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any other vote or consent required herein or by law, the Company shall not, without the prior written consent of the Requisite Holders, take (or enter into any agreement to take), directly or indirectly, any of the actions listed below:</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any Sale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or otherwise permit the occurrence of any Liquidation Event;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incur any additional Indebtedness (other than Indebtedness that is permitted to be incurred by the Company pursuant to [Section 6.1] of the Credit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refinance any of its credit facilities, in each case on terms less attractive to the Company than those in effect on the date hereof;</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(i) any sale of assets, the proceeds of which exceed $______ in the aggregate per annum or (ii) any capital expenditure that requires payment by the Company of any amount greater than $________ in the aggregate per annum;</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to acquire the assets of any business (whether by merger, consolidation, recapitalization, reorganization, sale of securities, sale of assets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adopt or otherwise approve the Company's annual budget in the event such budget is not consistent with the Company's historical practices;</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issue any Capital Stock of the Company or otherwise approve or undertake any public offering of any of Capital Stock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payment of any dividends on any Capital Stock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select the Company's independent auditor or adopt any material change in the Company's accounting policies and procedures;</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hire, retain or otherwise engage the services of any investment bank or bankers or any other Person that provides valuation services in the ordinary course of its business;</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the Charter Documents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adopt or otherwise agree to any change in the size, composition or operation of the Board of Directors (other than changes contemplated hereby and any changes resulting from the voluntary resignation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any action with respect to material regulatory issues or litigation;</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reclassify any debt or Capital Stock of the Company or undertake any other corporate restructuring or reorganization;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(xvi)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create (or permit the existence of) any Subsidiary that is not organized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as of the date hereof;</w:t>
      </w:r>
    </w:p>
    <w:p>
      <w:pPr>
        <w:keepNext w:val="0"/>
        <w:spacing w:before="120" w:after="0" w:line="260" w:lineRule="exact"/>
        <w:ind w:left="1440" w:right="0" w:firstLine="0"/>
        <w:jc w:val="left"/>
      </w:pPr>
      <w:r>
        <w:rPr>
          <w:rFonts w:ascii="Times New Roman" w:hAnsi="Times New Roman" w:eastAsia="Times New Roman" w:cs="Times New Roman"/>
          <w:b w:val="0"/>
          <w:sz w:val="24"/>
        </w:rPr>
        <w:t>(xvii)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change the line of business of the Company or any of its Subsidiaries;</w:t>
      </w:r>
    </w:p>
    <w:p>
      <w:pPr>
        <w:keepNext w:val="0"/>
        <w:spacing w:before="120" w:after="0" w:line="260" w:lineRule="exact"/>
        <w:ind w:left="1440" w:right="0" w:firstLine="0"/>
        <w:jc w:val="left"/>
      </w:pPr>
      <w:r>
        <w:rPr>
          <w:rFonts w:ascii="Times New Roman" w:hAnsi="Times New Roman" w:eastAsia="Times New Roman" w:cs="Times New Roman"/>
          <w:b w:val="0"/>
          <w:sz w:val="24"/>
        </w:rPr>
        <w:t>(xviii)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any action that materially affects the [Lender's] rights under the Credit Agreement or that is otherwise adverse to the interests of the Purchasers;</w:t>
      </w:r>
    </w:p>
    <w:p>
      <w:pPr>
        <w:keepNext w:val="0"/>
        <w:spacing w:before="120" w:after="0" w:line="260" w:lineRule="exact"/>
        <w:ind w:left="1440" w:right="0" w:firstLine="0"/>
        <w:jc w:val="left"/>
      </w:pPr>
      <w:r>
        <w:rPr>
          <w:rFonts w:ascii="Times New Roman" w:hAnsi="Times New Roman" w:eastAsia="Times New Roman" w:cs="Times New Roman"/>
          <w:b w:val="0"/>
          <w:sz w:val="24"/>
        </w:rPr>
        <w:t>(xix)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any transaction with any affiliate of the Company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any Material Contract or abandon or otherwise fail to enforce any material right running in favor of the Company under any Material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(xxi)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hire or fire any member of Key Management; or</w:t>
      </w:r>
    </w:p>
    <w:p>
      <w:pPr>
        <w:keepNext w:val="0"/>
        <w:spacing w:before="120" w:after="0" w:line="260" w:lineRule="exact"/>
        <w:ind w:left="1440" w:right="0" w:firstLine="0"/>
        <w:jc w:val="left"/>
      </w:pPr>
      <w:r>
        <w:rPr>
          <w:rFonts w:ascii="Times New Roman" w:hAnsi="Times New Roman" w:eastAsia="Times New Roman" w:cs="Times New Roman"/>
          <w:b w:val="0"/>
          <w:sz w:val="24"/>
        </w:rPr>
        <w:t>(xxii)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to any employee of the Company or its Subsidiaries in excess of ______ percent (______%) of such employee's base salary.</w:t>
      </w:r>
    </w:p>
    <w:p>
      <w:pPr>
        <w:keepNext w:val="0"/>
        <w:spacing w:before="200" w:after="0" w:line="260" w:lineRule="exact"/>
        <w:ind w:left="1440" w:right="0" w:firstLine="0"/>
        <w:jc w:val="both"/>
      </w:pPr>
      <w:r>
        <w:rPr>
          <w:rFonts w:ascii="Times New Roman" w:hAnsi="Times New Roman" w:eastAsia="Times New Roman" w:cs="Times New Roman"/>
          <w:b/>
          <w:sz w:val="24"/>
        </w:rPr>
        <w:t>[Practice Point: List intended to be tailored to nature of Company's business.]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TRANSFER AND SUBSTITUTION OF WARRANTS.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of Warrants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may treat any Person(s) in whose name this Warrant is registered on the register kept at the Company's Chief Executive Office as the owner and holder thereof for all purposes, notwithstanding any notice to the contrary, except that, if and when this Warrant is properly assigned in blank, the Company may (but shall not be obligated to) treat the bearer thereof as the owner of this Warrant for all purposes, notwithstanding any notice to the contrary. This Warrant, if properly assigned, may be exercised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Holder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Warrant first having been issued.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Transfer and Exchange of Warrants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(which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agency maintained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in the State of ____ where notices, presentations and demands in respect of this Warrant may be made upon it. Such office shall be the Company's Chief Executive Office, until such time as the Company shall notify the Holders of any change of location of such office within the State of _____.</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cause to be kept at its Chief Executive Office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for the registration and transfer of this Warrant. The names and addresses of the Holders, the transfer thereof and the names and addresses of any transferees of this Warrant shall be registered in such register. The Person(s) in whose names this Warrant shall be so registered shall be deemed and treated as the owner and Holder thereof for all purposes of this Warrant, and the Company shall not be affected by any notice or knowledge to the contrary.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transfer restrictions referred to in the legend herein, this Warrant and all rights hereunder are transferable, in whole or in part, without charge to the Holder, upon surrender of this Warrant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properly executed assignment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hereto) at the Company's Chief Executive Office. Upon such surrender, the Company at its expense will execute and deliver to or upon the order of the applicable 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Warrant or Warrants of like tenor, in the name of such Holder or as such Holder (upon payment by such Holder of any applicable transfer taxes) may direct, calling in the aggregate on the face or faces therefor for the number of Warrant Shares called for on the face or faces of the Warrant or Warrants so surrendered.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Replacement of Warrants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receipt of reasonable evidence of the loss, theft, destruction or mutilation of any Warrant and, in the case of any such loss, theft or destruction of any Warrant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or any other institutional investor to whom the Purchaser may Transfer this Warrant, upon delivery of indemnity satisfactory to the Company in form and amount or, in the case of any such mutilation, upon surrender of such Warrant for cancellation at the Company's Chief Executive Office, the Company at its sole expense will execute and deliver, in lieu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Warrant of like tenor and dated the date hereof.</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hereby represents and warrants to the Purchasers that each of the representations and warranties of the [Credit Parties] set forth in the Credit Agreement are true and correct as of the date hereof, each such representation and warranty being hereby incorporated by reference herein, </w:t>
      </w:r>
      <w:r>
        <w:rPr>
          <w:rFonts w:ascii="Times New Roman" w:hAnsi="Times New Roman" w:eastAsia="Times New Roman" w:cs="Times New Roman"/>
          <w:b w:val="0"/>
          <w:sz w:val="24"/>
        </w:rPr>
        <w:t>mutatis mutandi</w:t>
      </w:r>
      <w:r>
        <w:rPr>
          <w:rFonts w:ascii="Times New Roman" w:hAnsi="Times New Roman" w:eastAsia="Times New Roman" w:cs="Times New Roman"/>
          <w:b w:val="0"/>
          <w:sz w:val="24"/>
        </w:rPr>
        <w:t>, for all purposes.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Purchasers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of the Purchasers hereby represents and warrants to the Company and to each other Purchaser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Organization and Qualification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Purchaser,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limited partnership or limited liability company, in either case duly organized, validly existing and in good standing under the laws of its jurisdiction of formation.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Authority; Enforceability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Purchaser has all requisite power and authority to execute and deliver this Warrant and to perform its obligations hereunder and to consummate the transactions contemplated hereby, and all action required on the part of such Purchaser for such execution, delivery and performance has been duly and validly taken. Assuming due execution and delivery by the Company, this Warrant constitutes the legal, valid and binding obligation of such Purchaser enforceable against such Purchaser in accordance with its terms, except as enforceability thereof may be limited by bankruptcy, insolvency, moratorium and other similar laws affecting creditors' rights generally and by general equitable principles.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Accredited Investor; Securities Laws Compliance</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Purchaser either (i)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defined in Regulation D under the Securities Act) or (ii) has such knowledge, skill and experience in business and financial matters, based on actual participation, that it is capable of evaluating the merits and risks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and the suitability thereof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such Purchaser.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contemplated by this Warrant, such Purchaser is acquiring this Warrant and any Warrant Shares for investment for its own account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any distribution thereof in violation of applicable securities laws.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Purchaser agrees that any certificates representing its Warrant Shares will bear the following legend and that such Warrant Shares will not be offered, sold or transferred in the absence of registration or exemption under applicable securities laws:</w:t>
      </w:r>
    </w:p>
    <w:p>
      <w:pPr>
        <w:keepNext w:val="0"/>
        <w:spacing w:before="200" w:after="0" w:line="260" w:lineRule="exact"/>
        <w:ind w:left="2160" w:right="0" w:firstLine="0"/>
        <w:jc w:val="both"/>
      </w:pPr>
      <w:r>
        <w:rPr>
          <w:rFonts w:ascii="Times New Roman" w:hAnsi="Times New Roman" w:eastAsia="Times New Roman" w:cs="Times New Roman"/>
          <w:b w:val="0"/>
          <w:sz w:val="24"/>
        </w:rPr>
        <w:t>"THE SECURITIES REPRESENTED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NOT BEEN REGISTERED UNDER THE SECURITIES ACT OF 1933, AS AMENDED, OR ANY STATE SECURITIES LAWS, AND MAY NOT BE PLEDGED, SOLD, OFFERED FOR SALE, TRANSFERRED, OR OTHERWISE DISPOSED OF IN THE ABSENCE OF REGISTRATION UNDER OR EXEMPTION FROM SUCH ACT AND ALL APPLICABLE STATE SECURITIES LAWS AND (B) ARE SUBJECT TO THE TERMS OF AND PROVISIONS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PURCHASE WARRANT, DATED _____________, 20__, BY AND AMONG __________________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AND, FOR THE LIMITED PURPOSES SET FORTH THEREIN, [NAME OF MAJORITY STOCKHOLDER(S) AND] </w:t>
      </w:r>
      <w:r>
        <w:rPr>
          <w:rFonts w:ascii="Times New Roman" w:hAnsi="Times New Roman" w:eastAsia="Times New Roman" w:cs="Times New Roman"/>
          <w:b/>
          <w:sz w:val="24"/>
        </w:rPr>
        <w:t>[Warrant Holder Name]</w:t>
      </w:r>
      <w:r>
        <w:rPr>
          <w:rFonts w:ascii="Times New Roman" w:hAnsi="Times New Roman" w:eastAsia="Times New Roman" w:cs="Times New Roman"/>
          <w:b w:val="0"/>
          <w:sz w:val="24"/>
        </w:rPr>
        <w:t xml:space="preserve"> (AS SUCH WARRANT MAY BE SUPPLEMENTED, MODIFIED, AMENDED OR RESTATED FROM TIME TO TIME, THE "</w:t>
      </w:r>
      <w:r>
        <w:rPr>
          <w:rFonts w:ascii="Times New Roman" w:hAnsi="Times New Roman" w:eastAsia="Times New Roman" w:cs="Times New Roman"/>
          <w:b w:val="0"/>
          <w:sz w:val="24"/>
        </w:rPr>
        <w:t>WARRANT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WARRANT IS AVAILABLE AT THE OFFICES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Purchaser understands that (i) the offering and sale of this Warrant and any Warrant Shares by the Company is intended to be exempt from registration under the Securities Act pursuant to section 4(2) thereof and Regulation D, (ii) there is no existing public or other market for this Warrant or the Warrant Shares, and (iii) this Warrant and the Warrant Shares may be resold only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Securities Act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exemption from the registration requirements of the Securities Act.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Purchaser is familiar with Rule 144, as presently in effect, and understands the resale limitations imposed thereby and by the Securities Act, including, without limitation, the Rule 144 condition that current information about the Company be made available to the public. Such Purchaser acknowledges that such information is not now available and that the Company has no present plans to make such information available.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unless the context otherwise requires, the following terms have the following respective meanings: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Additional Shares</w:t>
      </w:r>
      <w:r>
        <w:rPr>
          <w:rFonts w:ascii="Times New Roman" w:hAnsi="Times New Roman" w:eastAsia="Times New Roman" w:cs="Times New Roman"/>
          <w:b w:val="0"/>
          <w:sz w:val="24"/>
        </w:rPr>
        <w:t xml:space="preserve">" means any and all shares of Capital Stock of the Company issued or sold (or,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deemed to be issued) by the Company after the date hereof, whether or not subsequently reacquired or retired by the Company, other than the Warrant Shares.</w:t>
      </w:r>
    </w:p>
    <w:p>
      <w:pPr>
        <w:keepNext w:val="0"/>
        <w:spacing w:before="200" w:after="0" w:line="260" w:lineRule="exact"/>
        <w:ind w:left="1080" w:right="0" w:firstLine="0"/>
        <w:jc w:val="both"/>
      </w:pPr>
      <w:r>
        <w:rPr>
          <w:rFonts w:ascii="Times New Roman" w:hAnsi="Times New Roman" w:eastAsia="Times New Roman" w:cs="Times New Roman"/>
          <w:b w:val="0"/>
          <w:sz w:val="24"/>
        </w:rPr>
        <w:t>"Adjustment Event" means any event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Majority Stockholder(s) Transfer(s) (in one transaction or in any series of related transactions) more than ____ percent (____%) of the shares of Common Stock and Other Securities [held thereby as of the date hereof]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consideration per share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that exceeds the amount received per Warrant Share by any Holder in connection with the exercise of the Call Right, (b) any Person acquires shares of Common Stock in connection with the acquisition of the beneficial ownership of more than fifty percent (50%) of the voting securities of the Company, or any Person acquires shares of Common Stock and the right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of Directors and such acquisition results in the Majority Stockholder(s) holding less than fifty percent (50%) of the voting power associated with the shares of Common Stock held by the Majority Stockholder(s) as of the date hereof, in each case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consideration per share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that exceeds the amount received per Warrant Share by any Holder in connection with the exercise of the Call Right, or (c) the Company Transfers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its assets or revenue or income generating capacity for such amount of consideration that, if the Company were liquidated on the date that such Transfer is consummated, then the Holders would receive consideration per share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that exceeds the amount received per Warrant Share by any Holder in connection with the exercise of the Call Right. </w:t>
      </w:r>
      <w:r>
        <w:rPr>
          <w:rFonts w:ascii="Times New Roman" w:hAnsi="Times New Roman" w:eastAsia="Times New Roman" w:cs="Times New Roman"/>
          <w:b/>
          <w:sz w:val="24"/>
        </w:rPr>
        <w:t>[Note: Definition required only if Warrant subject to Call Agreement.]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Appraised Value</w:t>
      </w:r>
      <w:r>
        <w:rPr>
          <w:rFonts w:ascii="Times New Roman" w:hAnsi="Times New Roman" w:eastAsia="Times New Roman" w:cs="Times New Roman"/>
          <w:b w:val="0"/>
          <w:sz w:val="24"/>
        </w:rPr>
        <w:t xml:space="preserve">" means the value of any securities or other property as finally determined by the Appraiser in accordance with the provisions hereof[, in each case without premium for control or discount for minority interests, illiquidity or restrictions on transfer]. The Appraiser shall be directed to determine the Appraised Value of such securities or property as soon as practicable, but in no event later than [thirty (30)] days from the date of its selection. Any determination of the Appraised Value that is made in accordance with the provisions of this Warrant shall be conclusive and binding on all applicable parties. The Appraised Value of each Warrant Share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reporting company under the Exchange Act and (b) the Common Stock is not traded in the organized securities markets, will, in all cases, be calculated by determining the Appraised Value of the entire Company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(after giving effect to the repayment of any Funded Debt), and by dividing that value by the aggregate number of shares of Common Stock and Other Securities then outstanding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without premium for control or discount for minority interests, illiquidity, or restrictions on transfer]. In no event shall the Appraised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 Share be less than the per share consideration received or receivable with respect to the applicable Common Stock or Other Securities in connection with any pending Sale Transaction [or Adjustment Event]. The prevailing market prices for any security or property will not be dispositive of the Appraised Value thereof.</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Appraiser</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nationally recognized investment banking firm mutually agreeable to the Holders and the Company. If the Holders and the Company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within fifteen (15) days after the applicable Valuation Date, then, the Company, on the one hand, and the Holders, on the other hand, shall each select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within fifteen (15) days of the applicable Valuation Date. Each such Appraiser shall then independently determine the applicable Appraised Value within [thirty (30)] days after the applicable Valuation Event. If the difference between such determinations of Appraised Value is less than twenty percent (20%), then the average of such determinations shall be the conclusive and binding determination of the applicable Appraised Value. If, however, the difference between such determinations of Appraised Value is equal to or more than twenty percent (20%), then both Appraisers shall jointly select one independent Appraiser to determine the Appraised Value, such selection and determination to be made within [sixty (60)] days after the applicable Valuation Date. Any and all fees, costs and other expenses of the Appraiser shall be borne by the Company. [Notwithstanding the foregoing, solely for purposes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"Appraiser"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nationally recognized investment banking firm agreeable to the Holders in their sole discretion.]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Average Market Value</w:t>
      </w:r>
      <w:r>
        <w:rPr>
          <w:rFonts w:ascii="Times New Roman" w:hAnsi="Times New Roman" w:eastAsia="Times New Roman" w:cs="Times New Roman"/>
          <w:b w:val="0"/>
          <w:sz w:val="24"/>
        </w:rPr>
        <w:t>" means the average of the Closing Prices for the security in question for the [fifteen (15)] trading days immediately preceding the date of determination.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means the board of directors of the Company or any other body that exercises ultimate executive authority over the business and affairs of the Company, including, without limitation, any executive committee of such board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Sunday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commercial banking institutions in ______________ are authorized or obligated by law or executive order to be closed. Any reference to "days" (unless Business Days are specified) shall mean calendar days.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Capital Stock</w:t>
      </w:r>
      <w:r>
        <w:rPr>
          <w:rFonts w:ascii="Times New Roman" w:hAnsi="Times New Roman" w:eastAsia="Times New Roman" w:cs="Times New Roman"/>
          <w:b w:val="0"/>
          <w:sz w:val="24"/>
        </w:rPr>
        <w:t>" means, as to any Person, its shares of common stock, preferred stock, and/or any other capital stock or other equity interests authorized from time to time, and any other securities, options, interests, participations or other equivalents (however designated) of or in such Person, whether voting or nonvoting, including, without limitation, options, warrants, phantom stock, stock appreciation rights, convertible notes or debentures, stock purchase rights, and all agreements, instruments, documents and securities convertible, exercisable, or exchangeable, in whole or in part, into any one or more of the foregoing.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Cash Inflows</w:t>
      </w:r>
      <w:r>
        <w:rPr>
          <w:rFonts w:ascii="Times New Roman" w:hAnsi="Times New Roman" w:eastAsia="Times New Roman" w:cs="Times New Roman"/>
          <w:b w:val="0"/>
          <w:sz w:val="24"/>
        </w:rPr>
        <w:t>" means, as of the date of the applicable Warrant Trigger Event and without duplication,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payments of principal, interest and other amounts (including ________ percent (___%) of the Facility Fee (as defined in the Fee Letter) referenced in the Fee Letter, ________ percent (____%) of the [Unused Multi-Draw Term Loan Commitment Fee] (as defined in the Fee Letter) referenced in the Fee Letter, any prepayment fees, and any additional Facility Fee associated with any increase in the [Multi-Draw] Term Loan, but excluding all other fees and all reimbursable expenses) received by, or paid to, the Purchasers and/or their Affiliates with respect to the Term Loan [and the Multi-Draw Term Loan],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(b) the total cash consideration received or receivable (including pursuant to any Put Note) by the Purchasers in respect of any Warrant Shares upon exercise of the Put Right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(c) the Fair Market Value of any consideration received or receivable by the Purchasers from the sale or disposition of any of the Warrant Shares,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(d) the aggregate amount of cash (and/or the aggregate Fair Market Value of any securities or other property) received by the Purchasers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(e) the Fair Market Value of any Warrant Shares held by the Purchasers.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Cash Outflows</w:t>
      </w:r>
      <w:r>
        <w:rPr>
          <w:rFonts w:ascii="Times New Roman" w:hAnsi="Times New Roman" w:eastAsia="Times New Roman" w:cs="Times New Roman"/>
          <w:b w:val="0"/>
          <w:sz w:val="24"/>
        </w:rPr>
        <w:t>" means, as of the date of the applicable Warrant Trigger Event [and without duplication],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the] aggregate original principal amount of the Term Loan,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(b) the aggregate original principal amount of any [Multi-Draw Term Loans] made to ____________ by the Purchasers and/or any of their Affiliates pursuant to the terms of the Credit Agreement following the date hereof and prior to the date of the applicable Warrant Trigger Event.]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Chief Executive Office</w:t>
      </w:r>
      <w:r>
        <w:rPr>
          <w:rFonts w:ascii="Times New Roman" w:hAnsi="Times New Roman" w:eastAsia="Times New Roman" w:cs="Times New Roman"/>
          <w:b w:val="0"/>
          <w:sz w:val="24"/>
        </w:rPr>
        <w:t>" means the Chief Executive Office of the Company located at 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Closing Price</w:t>
      </w:r>
      <w:r>
        <w:rPr>
          <w:rFonts w:ascii="Times New Roman" w:hAnsi="Times New Roman" w:eastAsia="Times New Roman" w:cs="Times New Roman"/>
          <w:b w:val="0"/>
          <w:sz w:val="24"/>
        </w:rPr>
        <w:t>" means, for any given trading day,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the primary market for the security in question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registered under the Exchange Act, the National Association of Securities Dealers Automated Quotation System-National Market System or some other market or quotation system in which last sale transactions are reported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contemporaneous basis, then the last reported sales price of such security for such day, or, if there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such security on such trading day, then the highest closing or last bid quotation therefor on such trading day (excluding, in any case, any price that is not the result of bona fide arm's length trading), or (b) if the primary market for the security in question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or quotation system in which last sale transactions are contemporaneously reported, then the highest closing or last bona fide bid or asked quotation by disinterested Persons in the over-the-counter market on such trading day as reported by the National Association of Securities Dealers through its Automated Quotation System or its successor or such other generally accepted source of publicly reported bid quotations as the parties hereto may designate.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Commission</w:t>
      </w:r>
      <w:r>
        <w:rPr>
          <w:rFonts w:ascii="Times New Roman" w:hAnsi="Times New Roman" w:eastAsia="Times New Roman" w:cs="Times New Roman"/>
          <w:b w:val="0"/>
          <w:sz w:val="24"/>
        </w:rPr>
        <w:t>" means the Securities and Exchange Commission or any other federal agency at the time administering the Securities Act.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xml:space="preserve">" shall have the meaning given to such term in the introduction to this Warrant, and shall include any Capital Stock into which such shares of Common Stock shall have been changed or any Capital Stock resulting from any reclassification of such shares of Common Stock, and all other Capital Stock of any class or classes (however designated) of the Company the Holders of which have the right, without limitation as to amount, either to all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balance of current dividends, distributions and liquidating dividends after the payment of dividends, distributions and distributions on any Capital Stock entitled to preference.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Company</w:t>
      </w:r>
      <w:r>
        <w:rPr>
          <w:rFonts w:ascii="Times New Roman" w:hAnsi="Times New Roman" w:eastAsia="Times New Roman" w:cs="Times New Roman"/>
          <w:b w:val="0"/>
          <w:sz w:val="24"/>
        </w:rPr>
        <w:t>" shall have the meaning given to such term in the introduction to this Warrant and shall include any Person that shall succeed to or assume the obligations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Convertible Securities</w:t>
      </w:r>
      <w:r>
        <w:rPr>
          <w:rFonts w:ascii="Times New Roman" w:hAnsi="Times New Roman" w:eastAsia="Times New Roman" w:cs="Times New Roman"/>
          <w:b w:val="0"/>
          <w:sz w:val="24"/>
        </w:rPr>
        <w:t>" means any evidences of indebtedness, shares of Capital Stock (other than shares of Common Stock) or other securities directly or indirectly convertible into or exchangeable for shares of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Excess Compensation</w:t>
      </w:r>
      <w:r>
        <w:rPr>
          <w:rFonts w:ascii="Times New Roman" w:hAnsi="Times New Roman" w:eastAsia="Times New Roman" w:cs="Times New Roman"/>
          <w:b w:val="0"/>
          <w:sz w:val="24"/>
        </w:rPr>
        <w:t xml:space="preserve">" means any cash, Capital Stock, other property or other remuneration (including perquisites) payable to [the Majority Stockholder][any of the Majority Stockholders] during the _______ (____) month period subsequent to the closing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 including, without limitation, any cash, Capital Stock, other property or other remuneration (including perquisites) related to future performance or payable subsequent to the closing of such Sale Transaction in excess of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100% of the aggregate compensation in the form of salary and bonus (but excluding equity based compensation) actually paid by the Company for services rendered during the previous twelve (12) full months,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(b) any consideration received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shares of Common Stock (other than consideration received in connection with the applicable Sale Transaction). If, and to the extent that, such cash, Capital Stock, other property or other remuneration (including perquisites) is payable subsequent to the closing of the applicable Sale Transaction, then the amount of Excess Compensation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present value of such excess cash, Capital Stock, other property or other remuneration (including perquisites), discounted to the time of the closing of such Sale Transaction at the [Prime Rate]. If, and to the extent that, any such cash, Capital Stock, other property or other remuneration (including perquisites) payable subsequent to the closing of the applicable Sale Transaction is unliquidated or contingent, then the amount of such cash, Capital Stock, other property or other remuneration (including perquisites), for purposes of computing Excess Compensation, will be equal to the maximum amount that may be payable at such future time. Excess Compensation does not include that portion of any equity based compensation resulting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value of the equity underlying such compensation that occurs after the closing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Excess Consideration</w:t>
      </w:r>
      <w:r>
        <w:rPr>
          <w:rFonts w:ascii="Times New Roman" w:hAnsi="Times New Roman" w:eastAsia="Times New Roman" w:cs="Times New Roman"/>
          <w:b w:val="0"/>
          <w:sz w:val="24"/>
        </w:rPr>
        <w:t xml:space="preserve">" means, as to any Holder,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difference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aggregate net cash proceeds that such Holder would have realized following the Adjustment Event had the Call Right not been exercised until the effective time of such Adjustment Event and (b) the aggregate net cash proceeds that such Holders actually realized due to the exercise of the Call Right;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amount of Excess Consideration will in all events be deemed to be at least zero. </w:t>
      </w:r>
      <w:r>
        <w:rPr>
          <w:rFonts w:ascii="Times New Roman" w:hAnsi="Times New Roman" w:eastAsia="Times New Roman" w:cs="Times New Roman"/>
          <w:b w:val="0"/>
          <w:sz w:val="24"/>
        </w:rPr>
        <w:t xml:space="preserve">[Practice Point: Definition required only if Warrant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Right. Calculation could also account for the FMV of any non-cash proceeds.]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 means the Securities Exchange Act of 1934, or any similar federal statute, and the rules and regulations of the Commission thereunder, all as the same shall be in effect at the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Fair Market Value</w:t>
      </w:r>
      <w:r>
        <w:rPr>
          <w:rFonts w:ascii="Times New Roman" w:hAnsi="Times New Roman" w:eastAsia="Times New Roman" w:cs="Times New Roman"/>
          <w:b w:val="0"/>
          <w:sz w:val="24"/>
        </w:rPr>
        <w: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 to securities regularly traded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some other nationally-recognized market quotation system, the Average Market Value, and (b) as to all securities not regularly traded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some other nationally-recognized market quotation system and as to all other property, the fair market value of such securities or property as mutually agreed upon by the Company and the Holders, without premium for control and without discount for minority interests, illiquidity or restrictions on transfer, at the time of the transaction requiring the applicable determination of Fair Market Value pursuant to this Warrant (each such authorization,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 Event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if the Company and the Holders are unable to agree on any calculation of Fair Market Value in accordance with the provisions hereof within fifteen (15) days after the occurrence of any Valuation Event, then, upon the written request of [either] the Holders [or the Company] delivered at any time thereafter, the Fair Market Value of such securities and/or other property will be its Appraised Value.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Fully Diluted Basis</w:t>
      </w:r>
      <w:r>
        <w:rPr>
          <w:rFonts w:ascii="Times New Roman" w:hAnsi="Times New Roman" w:eastAsia="Times New Roman" w:cs="Times New Roman"/>
          <w:b w:val="0"/>
          <w:sz w:val="24"/>
        </w:rPr>
        <w:t>" means at any time (i) as applied to any calculation of the number of securities of the Company, after giving effect to (x) all shares of Common Stock and Other Securities of the Company outstanding at the time of determination and (y) all shares of Common Stock or Other Securities issuable upon the exercise of any Convertible Security or Option outstanding as of the date hereof; and (ii) as applied to any calculation of value, after giving effect to the foregoing securities and the payment of any consideration payable upon the exercise of any Convertible Security or Option referred to in clause above if such Convertible Security or Option were exercisable at such time. Notwithstanding the foregoing, the term "Fully-Diluted Basis" shall not include any shares of any class of Capital Stock that are issuable in connection with the exercise of any Option that is not "in the money", nor shall it ascribe any value to any such Option.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Funded Debt</w:t>
      </w:r>
      <w:r>
        <w:rPr>
          <w:rFonts w:ascii="Times New Roman" w:hAnsi="Times New Roman" w:eastAsia="Times New Roman" w:cs="Times New Roman"/>
          <w:b w:val="0"/>
          <w:sz w:val="24"/>
        </w:rPr>
        <w:t>" of any Person means, without duplication,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borrowed money of such Person, whether or not evidenced by bonds, debentures, notes or similar instruments, (b) all obligations of such Person as lessee under capital leases that have been or should be recorded as liabilities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such Person in accordance with generally accepted accounting principles, consistently applied, (c) all obligations of such Person to pay the deferred purchase price of property or services (excluding trade accounts payable in the ordinary course of business and costs in excess of billings), (d) all indebtedness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other encumbrance on the property of such Person, whether or not such indebtedness shall have been assumed by such Person;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if such Person has not assumed or otherwise become liable for such indebtedness, then such indebtedness shall be measured at the lesser of (i) Fair Market Value of such property securing such indebtedness at the time of determination and (ii) the amount of such indebtedness secured thereby, (e) all obligations, contingent or otherwise, with respect to the face amount of all letters of credit (whether or not drawn), bankers' acceptances and similar obligations issued for the account of such Person, (f) all hedging obligations of such Person and (g) all contingent liabilities of such Person.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Holder</w:t>
      </w:r>
      <w:r>
        <w:rPr>
          <w:rFonts w:ascii="Times New Roman" w:hAnsi="Times New Roman" w:eastAsia="Times New Roman" w:cs="Times New Roman"/>
          <w:b w:val="0"/>
          <w:sz w:val="24"/>
        </w:rPr>
        <w:t>" shall mean each and every holder or beneficial owner of any portion of this Warrant or any of the Warrant Shares. Without in any way limiting the foregoing, the term "Holder" shall include the Purchasers and each of their respective successors and/or assigns that at any time holds or otherwise owns any portion of this Warrant or the Warrant Shares. If at any time there shall exist more than one Holder, then, with respect to any action, approval or consent of the Holder required or otherwise permitted pursuant to the provisions hereof, such action, approval or consent shall be deemed to have been taken, received or otherwise obtained if such action, approval or consent is taken, received or otherwise obtained by or from Requisite Holders.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Initial Public Offering</w:t>
      </w:r>
      <w:r>
        <w:rPr>
          <w:rFonts w:ascii="Times New Roman" w:hAnsi="Times New Roman" w:eastAsia="Times New Roman" w:cs="Times New Roman"/>
          <w:b w:val="0"/>
          <w:sz w:val="24"/>
        </w:rPr>
        <w:t xml:space="preserve">" means the closing of the Company's first underwritten offering to the public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under the Securities Act.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IRR</w:t>
      </w:r>
      <w:r>
        <w:rPr>
          <w:rFonts w:ascii="Times New Roman" w:hAnsi="Times New Roman" w:eastAsia="Times New Roman" w:cs="Times New Roman"/>
          <w:b w:val="0"/>
          <w:sz w:val="24"/>
        </w:rPr>
        <w:t xml:space="preserve">" means the discount rate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365-day year) that, when utilized to calculate the present value (as of the date hereof) of all Cash Inflows of the Purchasers and/or its Affiliates as of the date of the applicable Warrant Trigger Event, causes such present value to equal the present value of all Cash Outflows of the Purchasers and/or its Affiliates as of the date of the applicable Warrant Trigger Event. For clarification purposes, the XIRR function of Microsoft Excel, or if this function is no longer available, then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technique for calculating XIRR, shall be employed to calculate the IRR referenced herein.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Stockholder(s)</w:t>
      </w:r>
      <w:r>
        <w:rPr>
          <w:rFonts w:ascii="Times New Roman" w:hAnsi="Times New Roman" w:eastAsia="Times New Roman" w:cs="Times New Roman"/>
          <w:b w:val="0"/>
          <w:sz w:val="24"/>
        </w:rPr>
        <w:t xml:space="preserve">" shall mean _____________. </w:t>
      </w:r>
      <w:r>
        <w:rPr>
          <w:rFonts w:ascii="Times New Roman" w:hAnsi="Times New Roman" w:eastAsia="Times New Roman" w:cs="Times New Roman"/>
          <w:b/>
          <w:sz w:val="24"/>
        </w:rPr>
        <w:t xml:space="preserve">[Practice Point: Definition may include one or more individuals by name or reference holders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specified percentage of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New Securities</w:t>
      </w:r>
      <w:r>
        <w:rPr>
          <w:rFonts w:ascii="Times New Roman" w:hAnsi="Times New Roman" w:eastAsia="Times New Roman" w:cs="Times New Roman"/>
          <w:b w:val="0"/>
          <w:sz w:val="24"/>
        </w:rPr>
        <w:t>" means any Capital Stock of the Company other than the Warrant Shares.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Options</w:t>
      </w:r>
      <w:r>
        <w:rPr>
          <w:rFonts w:ascii="Times New Roman" w:hAnsi="Times New Roman" w:eastAsia="Times New Roman" w:cs="Times New Roman"/>
          <w:b w:val="0"/>
          <w:sz w:val="24"/>
        </w:rPr>
        <w:t>" means any rights, options or warrants to subscribe for, purchase or otherwise acquire shares of Common Stock or Convertible Securities.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Other Securities</w:t>
      </w:r>
      <w:r>
        <w:rPr>
          <w:rFonts w:ascii="Times New Roman" w:hAnsi="Times New Roman" w:eastAsia="Times New Roman" w:cs="Times New Roman"/>
          <w:b w:val="0"/>
          <w:sz w:val="24"/>
        </w:rPr>
        <w:t>" means any Capital Stock (other than shares of Common Stock) of the Company or any other Person (</w:t>
      </w:r>
      <w:r>
        <w:rPr>
          <w:rFonts w:ascii="Times New Roman" w:hAnsi="Times New Roman" w:eastAsia="Times New Roman" w:cs="Times New Roman"/>
          <w:b/>
          <w:sz w:val="24"/>
        </w:rPr>
        <w:t>a</w:t>
      </w:r>
      <w:r>
        <w:rPr>
          <w:rFonts w:ascii="Times New Roman" w:hAnsi="Times New Roman" w:eastAsia="Times New Roman" w:cs="Times New Roman"/>
          <w:b w:val="0"/>
          <w:sz w:val="24"/>
        </w:rPr>
        <w:t>) that the Holders of the Warrants at any time shall be entitled to receive, or shall have received, upon the exercise of Warrants, in lieu of or in addition to shares of Common Stock and (b) that at any time shall be issuable or shall have been issued in exchange for or in replacement of Warrant Shares.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stock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unincorporated organization or any federal, state, county or municipal governmental or quasi-governmental agency, department, commission, board, bureau, instrumentality or similar entity, foreign or domestic, having jurisdiction over either the Company or any Holder.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Purchasers</w:t>
      </w:r>
      <w:r>
        <w:rPr>
          <w:rFonts w:ascii="Times New Roman" w:hAnsi="Times New Roman" w:eastAsia="Times New Roman" w:cs="Times New Roman"/>
          <w:b w:val="0"/>
          <w:sz w:val="24"/>
        </w:rPr>
        <w:t>" shall have the meaning given to such term in the introduction to this Warrant.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Redemption Price</w:t>
      </w:r>
      <w:r>
        <w:rPr>
          <w:rFonts w:ascii="Times New Roman" w:hAnsi="Times New Roman" w:eastAsia="Times New Roman" w:cs="Times New Roman"/>
          <w:b w:val="0"/>
          <w:sz w:val="24"/>
        </w:rPr>
        <w:t>" means, on any specified date herein and in relation to each Holder in connection with the exercise of the Put Right [or the Call Right],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Warrant Shares issued or issuable to such Holder upon the exercise of this Warrant with respect to which such Put Right [or Call Right, as the case may be,] has been exercised, </w:t>
      </w:r>
      <w:r>
        <w:rPr>
          <w:rFonts w:ascii="Times New Roman" w:hAnsi="Times New Roman" w:eastAsia="Times New Roman" w:cs="Times New Roman"/>
          <w:b w:val="0"/>
          <w:sz w:val="24"/>
        </w:rPr>
        <w:t>multiplied by</w:t>
      </w:r>
      <w:r>
        <w:rPr>
          <w:rFonts w:ascii="Times New Roman" w:hAnsi="Times New Roman" w:eastAsia="Times New Roman" w:cs="Times New Roman"/>
          <w:b w:val="0"/>
          <w:sz w:val="24"/>
        </w:rPr>
        <w:t xml:space="preserve"> (b) the Fair Market Value of each Warrant Share. If and to the extent that the Warrant Shares are comprised of shares of Capital Stock of various classes or series, then the aggregate Redemption Price owed to each Holder shall be the sum of the Redemption Prices (in each case calculated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terms hereof) for each such class or series.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Registration Expenses</w:t>
      </w:r>
      <w:r>
        <w:rPr>
          <w:rFonts w:ascii="Times New Roman" w:hAnsi="Times New Roman" w:eastAsia="Times New Roman" w:cs="Times New Roman"/>
          <w:b w:val="0"/>
          <w:sz w:val="24"/>
        </w:rPr>
        <w:t xml:space="preserve">" means all expenses incident to the Company's performance of or compliance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including, without limitation, all registration and filing fees (including fees of the Commission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stock exchange or national securities market), all fees and expenses of complying with state securities or blue sky laws, all word processing, duplicating and printing expenses, messenger and delivery expenses, the fees and disbursements of counsel for the Company and of its independent public accountants, including the expenses of any special audits or "cold comfort" letters in underwritten offerings required by or incident to such performance and compliance, the fees and disbursements of Holder's Counsel and any accountants retained by the Holders with respect to any Warrant and/or Warrant Shares being registered, premiums and other costs of policies of insurance against liabilities arising out of the public offering of such securities and any fees and disbursements of underwriters customarily paid by issuers or sellers of securities, but excluding underwriting discounts and commissions and transfer taxes, if 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Requisite Holders</w:t>
      </w:r>
      <w:r>
        <w:rPr>
          <w:rFonts w:ascii="Times New Roman" w:hAnsi="Times New Roman" w:eastAsia="Times New Roman" w:cs="Times New Roman"/>
          <w:b w:val="0"/>
          <w:sz w:val="24"/>
        </w:rPr>
        <w:t>" shall mean Holders that own or otherwise hold more than _______ percent (__%) of the Warrant Shares issued or issuable upon exercise of this Warrant.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Restricted Securities</w:t>
      </w:r>
      <w:r>
        <w:rPr>
          <w:rFonts w:ascii="Times New Roman" w:hAnsi="Times New Roman" w:eastAsia="Times New Roman" w:cs="Times New Roman"/>
          <w:b w:val="0"/>
          <w:sz w:val="24"/>
        </w:rPr>
        <w:t>" means all of the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Warrants bearing the legend or legends contained herein or substantially similar thereto, (b) any Warrant Shares that have been issued upon the exercise of this Warrant and that are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bearing the applicable legend or legends contained herein or substantially similar thereto and (c) unless the context otherwise requires, any Warrant Shares that are at the time issuable upon the exercise of this Warrant and that, when so issued, will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bearing the applicable legend or legends contained herein or substantially similar thereto.</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Sale Transaction</w:t>
      </w:r>
      <w:r>
        <w:rPr>
          <w:rFonts w:ascii="Times New Roman" w:hAnsi="Times New Roman" w:eastAsia="Times New Roman" w:cs="Times New Roman"/>
          <w:b w:val="0"/>
          <w:sz w:val="24"/>
        </w:rPr>
        <w:t>" means any transaction pursuant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sells or disposes (in one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sales or dispositions) of all or substantially all of the assets of the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(other than inventory in the ordinary course of business), including any sale or disposition of the capital stock, membership interests, partnership interests or assets of the Subsidiaries of the Company, or (b) the Majority Stockholder(s) cease(s) to own at least _____ percent (__%) of the shares of Capital Stock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of the Company held thereby as of the date hereof (c) the Company engages in any merger, consolidation, combination or similar transaction, (in one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related transactions), such that the beneficial owners of shares of Common Stock immediately prior to the transaction or transactions will, immediately after such transaction or transactions, beneficially own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Common Stock or outstanding equity of the surviving corporation (measured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Fully-Diluted Basis) or (d) the Company engages in any transaction or series of related transactions that results in any change of control of the Company (as the term "control" is defined in Rule 405 the Securities Act), whether such change of control occurs through the sale of assets, securities or shares of Common Stock, exchange of securities or otherwise.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means the Securities Act of 1933, or any similar federal statute, and the rules and regulations of the Commission thereunder, all as the same shall be amended and in effect at the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Transfer</w:t>
      </w:r>
      <w:r>
        <w:rPr>
          <w:rFonts w:ascii="Times New Roman" w:hAnsi="Times New Roman" w:eastAsia="Times New Roman" w:cs="Times New Roman"/>
          <w:b w:val="0"/>
          <w:sz w:val="24"/>
        </w:rPr>
        <w:t>" means any sale, transfer, issuance, assignment, pledge or other disposition or conveyance of shares of Capital Stock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Unlocking Proposal</w:t>
      </w:r>
      <w:r>
        <w:rPr>
          <w:rFonts w:ascii="Times New Roman" w:hAnsi="Times New Roman" w:eastAsia="Times New Roman" w:cs="Times New Roman"/>
          <w:b w:val="0"/>
          <w:sz w:val="24"/>
        </w:rPr>
        <w:t xml:space="preserve">" means any bona fide proposal made to the Company or to the Majority Stockholder(s) pursuant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 would occur.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Warrant</w:t>
      </w:r>
      <w:r>
        <w:rPr>
          <w:rFonts w:ascii="Times New Roman" w:hAnsi="Times New Roman" w:eastAsia="Times New Roman" w:cs="Times New Roman"/>
          <w:b w:val="0"/>
          <w:sz w:val="24"/>
        </w:rPr>
        <w:t>" shall mean this Common Stock Purchase Warrant, as the same may be amended, restated or otherwise modified from time to time, together with any and all replacement and/or substitute warrants issued with respect hereto.</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Warrant Shares</w:t>
      </w:r>
      <w:r>
        <w:rPr>
          <w:rFonts w:ascii="Times New Roman" w:hAnsi="Times New Roman" w:eastAsia="Times New Roman" w:cs="Times New Roman"/>
          <w:b w:val="0"/>
          <w:sz w:val="24"/>
        </w:rPr>
        <w:t>" shall mean any shares of Common Stock or Other Securities issued or issuable in connection with any exercise if this Warrant, in each case as such number may be adjusted from time to time pursuant to the terms hereof.</w:t>
      </w:r>
    </w:p>
    <w:p>
      <w:pPr>
        <w:keepNext w:val="0"/>
        <w:spacing w:before="200" w:after="0" w:line="260" w:lineRule="exact"/>
        <w:ind w:left="1080" w:right="0" w:firstLine="0"/>
        <w:jc w:val="both"/>
      </w:pPr>
      <w:r>
        <w:rPr>
          <w:rFonts w:ascii="Times New Roman" w:hAnsi="Times New Roman" w:eastAsia="Times New Roman" w:cs="Times New Roman"/>
          <w:b w:val="0"/>
          <w:sz w:val="24"/>
        </w:rPr>
        <w:t>Unless the context of this Warrant clearly requires otherwise, references to the plural include the singular, references to the singular include the plural, the term "including" is not limiting, and the term "or" has, except where otherwise indicated, the inclusive meaning represented by the phrase "and/or." References in this Warrant to the "Holder" or "Holders" of this Warrant include the singular and the plural, it being understood that there may be one or more Holders of this Warrant at any particular time.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DEEMED OUTSTANDING.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all purposes of the computations to be made pursuant to this Warrant, (i) there shall be deemed to be outstanding all shares of Common Stock issuable pursuant to the exercise of Options and conversion of Convertible Securities outstanding, including, without limitation, the Warrants, after giving effect to antidilution provisions contained in all such outstanding Options and Convertible Securities that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in the number of shares of Common Stock so issuable, either by virtue of such issuance of shares of Common Stock, Options or Convertible Securities or by virtue of the operation of such antidilution provisions;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notwithstanding anything contained herein to the contrary, no such computation shall give effect any shares of any class of Capital Stock that are issuable in connection with the exercise of any Option that is not "in the money", and (ii) immediately after any Additional Shares are issued or deemed to have been issued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such Additional Shares shall be deemed to be outstanding.</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so long as any Obligations remain outstanding under the Credit Agreement, the Company shall provide each Purchaser with copies of any and all information that the Company is required to deliver pursuant to Section ____ of the Credit Agreement. After the payment in full of all outstanding Obligations under the Credit Agreement, the Company shall, upon request, deliver to each Purchaser: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soon as available, and in any event within ninety (90) days after the end of each fiscal year, (i) the consolidated and consolidating balance sheets of the Company and each of its Subsidiaries as at the end of such fiscal year and the related consolidated (and with respect to statements of income, consolidating) statements of income, stockholders' equity and cash flows of the Company and each of its Subsidiaries for such fiscal year, setting forth in each case in comparative form the corresponding figures for the previous fiscal year and the corresponding figures from annual budget for such fiscal year covered by such financial statements, in reasonable detail,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narrative report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Company with respect thereto; and (ii) with respect to such consolidated financial statements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thereon of or other independent certified public accountants of recognized national standing selected by the Company and reasonably satisfactory to the Requisite Holders (which report shall be unqualified as to going concern and scope of audit, and shall state that such consolidated financial statements fairly present, in all material respects, the consolidated financial position of the Company and each of its Subsidiaries as at the dates indicated and the results of their operations and their cash flows for the periods indicat¬ed in conformity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prior years (except as otherwise disclosed in such financial statements) and that the examination by such accountants in connection with such consolidated financial statements has been made in accordance with generally accepted auditing standards)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by such independent certified public accountants stating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their audit examination has included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any financial and other covenants contained in any loan agreement to which the Company and/or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whether, in connection therewith, any condition or event that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hereunder or thereunder has come to their attention and,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or event has come to their attention, specifying the nature and period of existence thereof, and (C) that nothing has come to their attention that causes them to believe that the information contained in any certificate provided by the Company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not correct or that the matters set forth in such certificate are not stated in accordance with the terms hereof, and which report shall also include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any audit adjustments,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reconciliation of any audit adjustments or reclassifications to the previously provided monthly or quarterly financials and (3) restated monthly or quarterly financials for any impacted periods;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soon as available, and in any event within forty-five (45) days after the end of each fiscal quarter of each fiscal year (including the fourth fiscal quarter), the consolidated and consolidating balance sheets of the Company and each of its Subsidiaries as at the end of such fiscal quarter and the related consolidated (and with respect to statements of income, consolidating) statements of income, stockholders' equity and cash flows of the Company and each of its Subsidiaries for such fiscal quarter and for the period from the beginning of the then current fiscal year to the end of such fiscal quarter, setting forth in each case in comparative form the corresponding figures for the corresponding periods of the previous fiscal year and the correspond¬ing figures from the annual budget for the current fiscal year, all in reasonable detail,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narrative report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Company with respect thereto;</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soon as available, and in any event within thirty (30) days after the end of each month (including months that began prior to the Closing Date), the consolidated and consolidating balance sheet of the Company and each of its Subsidiaries as at the end of such month and the related consolidated and consolidating statements of income, consolidated statements of stockholders' equity and consolidated statements of cash flows of the Company and each of its Subsidiaries for such month and for the period from the beginning of the then current fiscal year to the end of such month, setting forth in each case in comparative form to the corresponding figures for the corresponding periods of the previous fiscal year and the corresponding figures from the annual budget for the current fiscal year, all in reasonable detail, together with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any reconciliation for any reclassification with respect to prior months or periods (and, in connection therewith, copies of any restated financial statements for any impacted month or period),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narrative report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Company with respect thereto and (iii) any other operating reports prepared by or on behalf of management for such period;</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soon as practicable and in any event no later than the beginning of each fiscal year after 20___,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plan and financial forecast for such fiscal year and each fiscal year (or portion thereof) through and including 20___, including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forecasted consolidated balance sheet and forecasted consolidated statements of income and cash flows of the Company and each of its Subsidiaries for each such fiscal year, (ii) forecasted consolidated statements of income and cash flows of the Company and each of its Subsidiaries for each month of each such fiscal year, (iii) forecasts demonstrating projected compliance with the requirements of any financial covenants set forth in any loan agreement to which the Company and/or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(iv) forecasts demonstrating adequate liquidity through 20___, together, in each case,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the assumptions on which such forecasts are based all in form and substance reasonably satisfactory to Requisite Holders;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information relating to the financial condition, business, prospects or corporate affairs of the Company as the Requisite Holders may from time to time reasonably request;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Company shall not be obligated under this subsection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or any other subsection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(i) provide information that the Company reasonably deems in good faith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or similar confidential information (unless covered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enforceable confidentiality agreement, in form acceptable to the Company) or (ii) would adversely affect the attorney-client privilege between the Company and its counsel.</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Observer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so long as this Warrant or any of the Warrant Shares remain issued and outstanding, the Holders shall be entitled to appoint ______ (____) observers, without voting rights, to the Board of Directors (and any committees thereof). Each observer appointed pursuant to this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 written notice of each regular meeting of the Board of Directors, or any committee thereof, at least ten (10) days in advance of each meeting of the Board of Directors (or any committees thereof) and (ii) prior written notice of each special meeting of the Board of Directors (or any committee thereof) at least two (2) Business Days in advance of such meeting, but, in any case involving any such regular or special meeting, such notice shall be delivered no later than the date on which the members of the Board of Directors or the committee, as applicable, are notified of such meeting, and (B) any and all information provided in connection with each such meeting to all other potential attendees of such meeting, in each case at the time and in the same manner as provided to such other attendees[, provided that the Company will not be required to send to such observers any such information if, but only to the extent that, counsel to the Company reasonably and in good faith informs Company that the provision to such observer of such report or material (or portion thereof ) would result in the loss of the attorney-client privilege,] [and provided, further, that each observer executes any confidentiality agreement reasonably requested by the Company]. Each such observer shall receive reimbursement from the Company for any and all reasonable out-of-pocket expenses incurred in connection with attending any and all meetings of the Board of Directors or any committee thereof. </w:t>
      </w:r>
      <w:r>
        <w:rPr>
          <w:rFonts w:ascii="Times New Roman" w:hAnsi="Times New Roman" w:eastAsia="Times New Roman" w:cs="Times New Roman"/>
          <w:b/>
          <w:sz w:val="24"/>
        </w:rPr>
        <w:t>[Practice Point: Marked provisions are customary but optional.]</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Appoint Directors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authorized number of members of the Board of Directors of the Company shall be no more than seven (7) and shall consist of at least _______ (____) Persons designated and elected by the Requisite Holders. In order to ensure compliance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Majority Stockholder] [each other stockholder of the Company] hereby irrevocably covenants and agrees to vote, or to give or to withhold consent with respect to, all shares of voting Capital Stock of the Company now owned or later acquired by it, all in accordance with the terms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If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construed to constitute the granting of proxies, then such proxies shall be deemed to be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be irrevocable. The agreement to vote contained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will expire on the earlier to occur of (i) the day prior to maximum period permitted under applicable law or (ii) the date or time otherwise set forth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this Agreement will be deposited with the Company at its principal place of business or registered office and will be subject to the same right of examination by the stockholders of the Company, in person or by agent, as are the books and records of the Company. The Company shall pay all reasonable out-of-pocket expenses incurred by each Person designated and elected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of Directors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in connection with attending any and all meetings of the Board of Directors or any committee thereof. The Company shall also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fee for service on the Board of Directors to any member of the Board of Directors that is designated and elected by the Requisite Holders and 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any such Requisite Holders. Unless otherwise approved by the Board of Directors, the amount of such fee shall not exceed $___________ per annum. The Charter Documents of the Company shall provide for indemnification and exculpation of all members of the Board of Directors to the fullest extent permitted by applicable law. The Company further covenants and agrees that it shall maintain directors' and officers' insurance in form and scope reasonably satisfactory to the Requisite Holders. Without limiting anything contained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right to designate and to elect members of the Company's Board of Directors pursuant to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apply equally to any committee of Board of Directors now or hereafter established. Any director designated and elected to the Board of Directors by the Requisite Holders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may be removed from the Board of Directors by the Requisite Holders at any time and for any reason. If any director designated and elected to the Board of Directors by the Requisite Holders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dies, resigns, is removed or otherwise ceases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of Directors for any reason, then the Company shall promptly (and in any event within two (2) Business Days after such director shall so cease to serve on the Board of Directors) give written notice thereof to the Requisite Holders, and the requisite Holders shall promptly designate and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and notify the Company and the Board of Directors of its selection;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Person designated and elected to the Board of Directors pursuant to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may be removed without the prior written consent of the Requisite Holders. Without in any way limiting the foregoing and notwithstanding anything contained in the Charter Documents of the Company to the contrary, the Board of Directors shall have no right to fill any vacancy on the Board of Directors for which the Requisite Holders have the right to designate and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of Directors pursuant to the terms hereof. </w:t>
      </w:r>
      <w:r>
        <w:rPr>
          <w:rFonts w:ascii="Times New Roman" w:hAnsi="Times New Roman" w:eastAsia="Times New Roman" w:cs="Times New Roman"/>
          <w:b/>
          <w:sz w:val="24"/>
        </w:rPr>
        <w:t>[Practice Point: Stockholders with sufficient shares to elect directors must be party to the Warrant in order for the provisions of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be effective.]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agreements contained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shall terminate in their entirety and be of no further force or effect upon the earlier to occur of (i) the consummation of the Company's Initial Public Offering and (ii) the consummation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Sale.</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stipulates that the remedies at law available to the Holder in the event of any default or threatened default by the Company in the performance of or compliance with any of the terms of this Warrant are not and will not be adequate and that, to the fullest extent permitted, such terms may be specifically enforced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for the specific performance of any agreement contained herein 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of the terms hereof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AMONG HOLDERS; NO LIABILITIES AS STOCKHOLDER.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Holder agrees that no other Holder will by virtue of this Agreement be under any fiduciary or other duty to give or withhold any consent or approval under this Agreement or to take any other action or omit to take any action under this Agreement, and that each other Holder may act or refrain from acting under this Agreement as such other Holder may, in its discretion, elect. Nothing contained in this Warrant shall be construed as imposing any obligation on such Holder to purchase any securities or as imposing any liabilities on such Holder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whether such obligation or liabilities are asserted by the Company or by creditors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EFFECT ON LENDER RELATIONSHIP</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and the Majority Stockholder(s) acknowledge and agree that, notwithstanding anything in this Warrant or the Credit Agreement to the contrary, nothing contained in this Warrant shall affect, limit or impair the rights and remedies of any Holder or any of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its or their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or as agent for lenders to the Company or any of its Subsidiaries pursuant to any agreement under which the Company or any of its Subsidiaries has borrowed money, including, without limitation, the Credit Agreement, or (b) in its or their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or as agent for lenders to any other Person who has borrowed money. Without limiting the generality of the foregoing, any such Person, in exercising its rights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including making its decision on whether to foreclose on any collateral security, will have no duty to consider (x) its or any of its Affiliates'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(y) the interests of the Company or its Subsidiaries or (z) any duty it may have to any other Holders or any stockholders of the Company, except as may be required under the applicable loan documents or by commercial law applicable to creditors generally. No consent, approval, vote or other action taken or required to be taken by any Holder in such capacity shall in any way impact, affect or alter the rights and remedies of the Purchaser or any of its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or agent for lenders.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OPPORTUNITIES AND CONFLICTS OF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recognition and anticipation (i) that the Purchasers will be significant equity holders of the Company, (ii) that directors, officers and/or employees of the Purchasers may serve as directors of the Company, (iii) that the Purchasers may, directly or indirectly, through ownership interests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enterprises, engage in activities that overlap with or compete with those in which the Company, directly or indirectly, may engage, (iv) that the Purchasers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same areas of corporate opportunity as the Company and its Affiliates, and (v)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the foregoing, it is in the best interests of the Company that the respective rights and duties of the Company and of the Purchasers, and the duties of any directors of the Company who are also directors, officers or employees of the Purchasers, be determined and delineated in respect of any transactions between, or opportunities that may be suitable for both, the Company and any of its Affiliates, on the one hand, and the Purchasers, on the other hand,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to the fullest extent permitted by law regulate and define the conduct of certain of the business and affairs of the Company in relation to the Purchasers and the conduct of certain affairs of the Company as they may involve the Purchasers, their respective officers, directors and employees, and the power, rights, duties and liabilities of the Company and its officers, directors and stockholders in connection therewith. The Majority Stockholder and any Person purchasing or otherwise acquiring this Warrant or any Warrant Shares, or any interest therein, shall be deemed to have notice of and to have consented to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the Purchasers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agreed in writing between the Company and the Purchasers, the Purchasers shall to the fullest extent permitted by law have no duty to refrain from (i) engaging in the same or similar activities or lines of business as the Company or (ii) doing business with any client, customer or vendor of the Company, and (except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neither the Purchasers nor any officer, director or employee thereof shall, to the fullest extent permitted by law, be deemed to have breached its fiduciary duties, if any, to the Company solely by reason of the Purchasers' engaging in any such activity. If the Purchasers acquire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transaction or matter that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for both the Company and the Purchasers, then the Purchasers shall to the fullest extent permitted by law have fully satisfied and fulfilled their respective fiduciary duties with respect to such corporate opportunity, and the Company to the fullest extent permitted by law renounces any interest or expectancy in such business opportunity and waives any claim that such business opportunity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that should have been presented to the Company or any of its Affiliates, if the Purchasers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following policy: if the Purchasers acquire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transaction or matter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then such corporate opportunity shall belong to the Purchasers unless such opportunity was expressly offered to the Purchasers in their capacity as equity holders of the Company. In the case of any corporate opportunity in which the Company has renounced its interest and expectancy in accordance with the previous sentence, the Purchasers shall to the fullest extent permitted by law not be liable to the Company or its stockholders, or to any other Holder, for breach of any fiduciary duty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equity holder of the Company by reason of the fact that the Purchasers acquire or seek such corporate opportunity for themselves, direct such corporate opportunity to another Person or otherwise do not communicate information regarding such corporate opportunity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Certain of the Purchasers' Affiliates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or employee of the Purchasers acquires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transaction or matter that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for both the Company and the Purchasers, then such director or officer shall, to the fullest extent permitted by law, have fully satisfied and fulfilled his fiduciary duty with respect to such corporate opportunity, and the Company to the fullest extent permitted by law renounces any interest or expectancy in such business opportunity and waives any claim that such business opportunity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that should have been presented to the Company or any Affiliate thereof, if such director or officer acts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following policy: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offered to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but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and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or employee of the Purchasers shall belong to the Company only if such opportunity is expressly offered to such Person solely in his or her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and otherwise shall belong to the Purchasers; and (ii)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who also serves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employee of the Purchasers, acquires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transaction or matter that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for both the Company and the Purchasers in any manner not addressed by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then such officer or director shall have no duty to communicate or present such corporate opportunity to the Company and shall, to the fullest extent permitted by law, not be liable to the Company or its stockholders, or to any other Holder, for breach of fiduciary duty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the Company by reason of the fact that the Purchasers pursue or acquire such corporate opportunity for themselves, direct such corporate opportunity to another Person or do not present such corporate opportunity to the Company, and the Company to the fullest extent permitted by law renounces any interest or expectancy in such business opportunity and waives any claim that such business opportunity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that should be presented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Opportunities Defined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w:t>
      </w:r>
      <w:r>
        <w:rPr>
          <w:rFonts w:ascii="Times New Roman" w:hAnsi="Times New Roman" w:eastAsia="Times New Roman" w:cs="Times New Roman"/>
          <w:b/>
          <w:sz w:val="24"/>
        </w:rPr>
        <w:t>corporate opportunities</w:t>
      </w:r>
      <w:r>
        <w:rPr>
          <w:rFonts w:ascii="Times New Roman" w:hAnsi="Times New Roman" w:eastAsia="Times New Roman" w:cs="Times New Roman"/>
          <w:b w:val="0"/>
          <w:sz w:val="24"/>
        </w:rPr>
        <w:t xml:space="preserve">" shall include, but not be limited to, business opportunities that the Company is financially able to undertake, that are, from their nature, in the line of the Company's business, that are of practical advantage to it and that are ones in which the Company, but for the provisions of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expectancy, and in which, by embracing the opportunities, the self-interest of the Purchasers or its officers or directors will be brought into conflict with that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notice or other communication in connection with this Warrant shall be deemed to be delivered if in writing (or,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telex or telecopy) addressed as hereinafter provided and if either (x) actually delivered at said address (evidenced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telex by receipt of the correct answerback) or (y)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three (3) Business Days shall have elapsed after the same shall have been deposited in the United States mails, postage prepaid and registered or certified;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to any Holder of any Warrant, at the registered address of such Holder as set forth in the register kept at the Chief Executive Office; or (b) if to the Company, to the attention of its Chief Executive officer or President at its Chief Executive Office;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exercise of any Warrant shall be effective only in the manner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Warrant and any term hereof may be changed, waived, discharged or terminated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signed by the Company and the Requisite Holders. This Warrant shall be construed, interpreted, and enforced in accordance with, and governed by, the laws of the State of New York without giving effect to doctrines relating to conflicts of laws. The section headings in this Warrant are for purposes of convenience only and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This Warrant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taken together, shall be deemed to be one and the same instrument.</w:t>
      </w:r>
    </w:p>
    <w:p>
      <w:pPr>
        <w:keepNext w:val="0"/>
        <w:spacing w:before="200" w:after="0" w:line="260" w:lineRule="exact"/>
        <w:ind w:left="360" w:right="0" w:firstLine="0"/>
        <w:jc w:val="both"/>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Company has caused this Warrant to be duly executed as of the date hereof.</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is executing this Warrant as of the date hereof to evidence its consent to, and, to the extent applicable, its agreement to be bound by, the provisions of </w:t>
      </w:r>
      <w:r>
        <w:rPr>
          <w:rFonts w:ascii="Times New Roman" w:hAnsi="Times New Roman" w:eastAsia="Times New Roman" w:cs="Times New Roman"/>
          <w:b w:val="0"/>
          <w:sz w:val="24"/>
        </w:rPr>
        <w:t>Sections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23.</w:t>
      </w:r>
      <w:r>
        <w:rPr>
          <w:rFonts w:ascii="Times New Roman" w:hAnsi="Times New Roman" w:eastAsia="Times New Roman" w:cs="Times New Roman"/>
          <w:b w:val="0"/>
          <w:sz w:val="24"/>
        </w:rPr>
        <w:t>] of this Warrant for the benefit of each Holder.</w:t>
      </w:r>
    </w:p>
    <w:p>
      <w:pPr>
        <w:keepNext w:val="0"/>
        <w:spacing w:before="120" w:after="0" w:line="260" w:lineRule="exact"/>
        <w:ind w:left="360" w:right="0" w:firstLine="0"/>
        <w:jc w:val="left"/>
      </w:pPr>
      <w:r>
        <w:rPr>
          <w:rFonts w:ascii="Times New Roman" w:hAnsi="Times New Roman" w:eastAsia="Times New Roman" w:cs="Times New Roman"/>
          <w:b/>
          <w:sz w:val="24"/>
        </w:rPr>
        <w:t>MAJORITY STOCKHOLDER(S):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is executing this Warrant as of the date hereof to evidence its consent to, and, to the extent applicable, its agreement to be bound by, the provisions of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of this Warrant for the benefit of the Company and each other Holder.</w:t>
      </w:r>
    </w:p>
    <w:p>
      <w:pPr>
        <w:keepNext w:val="0"/>
        <w:spacing w:before="120" w:after="0" w:line="260" w:lineRule="exact"/>
        <w:ind w:left="360" w:right="0" w:firstLine="0"/>
        <w:jc w:val="left"/>
      </w:pPr>
      <w:r>
        <w:rPr>
          <w:rFonts w:ascii="Times New Roman" w:hAnsi="Times New Roman" w:eastAsia="Times New Roman" w:cs="Times New Roman"/>
          <w:b/>
          <w:sz w:val="24"/>
        </w:rPr>
        <w:t>PURCHASER:</w:t>
      </w:r>
    </w:p>
    <w:p>
      <w:pPr>
        <w:keepNext w:val="0"/>
        <w:spacing w:before="120" w:after="0" w:line="260" w:lineRule="exact"/>
        <w:ind w:left="360" w:right="0" w:firstLine="0"/>
        <w:jc w:val="left"/>
      </w:pPr>
      <w:r>
        <w:rPr>
          <w:rFonts w:ascii="Times New Roman" w:hAnsi="Times New Roman" w:eastAsia="Times New Roman" w:cs="Times New Roman"/>
          <w:b/>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SUBSCRIPTION</w:t>
      </w:r>
    </w:p>
    <w:p>
      <w:pPr>
        <w:keepNext w:val="0"/>
        <w:spacing w:before="200" w:after="0" w:line="260" w:lineRule="exact"/>
        <w:ind w:left="720" w:right="0" w:firstLine="0"/>
        <w:jc w:val="both"/>
      </w:pPr>
      <w:r>
        <w:rPr>
          <w:rFonts w:ascii="Times New Roman" w:hAnsi="Times New Roman" w:eastAsia="Times New Roman" w:cs="Times New Roman"/>
          <w:b w:val="0"/>
          <w:sz w:val="24"/>
        </w:rPr>
        <w:t>[To be executed only upon exercise of Warrant]</w:t>
      </w:r>
    </w:p>
    <w:p>
      <w:pPr>
        <w:keepNext w:val="0"/>
        <w:spacing w:before="200" w:after="0" w:line="260" w:lineRule="exact"/>
        <w:ind w:left="720" w:right="0" w:firstLine="0"/>
        <w:jc w:val="both"/>
      </w:pPr>
      <w:r>
        <w:rPr>
          <w:rFonts w:ascii="Times New Roman" w:hAnsi="Times New Roman" w:eastAsia="Times New Roman" w:cs="Times New Roman"/>
          <w:b w:val="0"/>
          <w:sz w:val="24"/>
        </w:rPr>
        <w:t>To [____________________________]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registered Holder of the within Warrant hereby irrevocably exercises such Warrant for, and purchases thereunder, ______ shares of Common Stock and herewith makes payment of $_________ therefor, and requests that the certificates for such shares of Common Stock be issued in the name of, and delivered to _______________________, whose address is 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(Signature must conform in all respects to name of Holder as specified on the face of Warrant)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(City) (State) (Zip Code)</w:t>
      </w:r>
    </w:p>
    <w:p>
      <w:pPr>
        <w:keepNext w:val="0"/>
        <w:spacing w:before="120" w:after="0" w:line="260" w:lineRule="exact"/>
        <w:ind w:left="360" w:right="0" w:firstLine="0"/>
        <w:jc w:val="left"/>
      </w:pPr>
      <w:r>
        <w:rPr>
          <w:rFonts w:ascii="Times New Roman" w:hAnsi="Times New Roman" w:eastAsia="Times New Roman" w:cs="Times New Roman"/>
          <w:b w:val="0"/>
          <w:sz w:val="24"/>
        </w:rPr>
        <w:t>EXHIBIT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w:t>
      </w:r>
    </w:p>
    <w:p>
      <w:pPr>
        <w:keepNext w:val="0"/>
        <w:spacing w:before="200" w:after="0" w:line="260" w:lineRule="exact"/>
        <w:ind w:left="720" w:right="0" w:firstLine="0"/>
        <w:jc w:val="both"/>
      </w:pPr>
      <w:r>
        <w:rPr>
          <w:rFonts w:ascii="Times New Roman" w:hAnsi="Times New Roman" w:eastAsia="Times New Roman" w:cs="Times New Roman"/>
          <w:b w:val="0"/>
          <w:sz w:val="24"/>
        </w:rPr>
        <w:t>[To be executed only upon transfer of Warrant]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value received, the undersigned registered Holder of the within Warrant hereby sells, assigns and transfers unto _________________________ the rights represented by such Warrant to purchase _____  shares of Common Stock of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(the "Company") to which and such Warrant relates, and appoints ____________________________ Attorney to make such transfer on the books of the Company maintained for such purpose, with full power of substitution in the premises.</w:t>
      </w: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must conform in all respects to name of Holder as specified on the face of Warrant)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(Street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(City) (State) (Zip Code)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