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District Court Refund Action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UNITED STATES DISTRICT COURT</w:t>
      </w:r>
    </w:p>
    <w:p>
      <w:pPr>
        <w:keepNext w:val="0"/>
        <w:spacing w:before="200" w:after="0" w:line="260" w:lineRule="exact"/>
        <w:ind w:left="360" w:right="0" w:firstLine="0"/>
        <w:jc w:val="both"/>
      </w:pPr>
      <w:r>
        <w:rPr>
          <w:rFonts w:ascii="Times New Roman" w:hAnsi="Times New Roman" w:eastAsia="Times New Roman" w:cs="Times New Roman"/>
          <w:b w:val="0"/>
          <w:sz w:val="24"/>
        </w:rPr>
        <w:t>[Enter DISTRICT]</w:t>
      </w:r>
    </w:p>
    <w:p>
      <w:pPr>
        <w:keepNext w:val="0"/>
        <w:spacing w:before="120" w:after="0" w:line="260" w:lineRule="exact"/>
        <w:ind w:left="360" w:right="0" w:firstLine="0"/>
        <w:jc w:val="left"/>
      </w:pPr>
      <w:r>
        <w:rPr>
          <w:rFonts w:ascii="Times New Roman" w:hAnsi="Times New Roman" w:eastAsia="Times New Roman" w:cs="Times New Roman"/>
          <w:b/>
          <w:sz w:val="24"/>
        </w:rPr>
        <w:t>COMPLAINT</w:t>
      </w:r>
    </w:p>
    <w:p>
      <w:pPr>
        <w:keepNext w:val="0"/>
        <w:spacing w:before="200" w:after="0" w:line="260" w:lineRule="exact"/>
        <w:ind w:left="720" w:right="0" w:firstLine="0"/>
        <w:jc w:val="both"/>
      </w:pPr>
      <w:r>
        <w:rPr>
          <w:rFonts w:ascii="Times New Roman" w:hAnsi="Times New Roman" w:eastAsia="Times New Roman" w:cs="Times New Roman"/>
          <w:b w:val="0"/>
          <w:sz w:val="24"/>
        </w:rPr>
        <w:t>Plaintiff [Corporation Name] and its affiliates (the “Corporation”), by its attorneys, [Name of Law Firm], for its complaint in this action, alleges as follows:</w:t>
      </w:r>
    </w:p>
    <w:p>
      <w:pPr>
        <w:keepNext w:val="0"/>
        <w:spacing w:before="120" w:after="0" w:line="260" w:lineRule="exact"/>
        <w:ind w:left="720" w:right="0" w:firstLine="0"/>
        <w:jc w:val="left"/>
      </w:pPr>
      <w:r>
        <w:rPr>
          <w:rFonts w:ascii="Times New Roman" w:hAnsi="Times New Roman" w:eastAsia="Times New Roman" w:cs="Times New Roman"/>
          <w:b/>
          <w:sz w:val="24"/>
        </w:rPr>
        <w:t>PRELIMINARY STATEMENT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for the refund of federal Alternative Minimum Tax (“AMT”) paid by the Corporation with respect to its [Year] and [Year] taxable years.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reported Alternative Minimum Taxable Income (“AMTI”) and paid substantial Alternative Minimum Tax (“AMT”) with respect to its [Year] and [Year] taxable years. The Internal Revenue Service (“IRS”) subsequently audited the Corporations’ [Year] through [Year] taxable years and determined that the Corporation incurred Alternative Minimum Tax Net Operating Losses (“AMT NOLs”) in [Year], [Year] and [Year]. Pursuant to Internal Revenue Code (“IRC”) §§55, 56 and 172, these AMT NOLs must be carried to and deducted in the Corporation’s [Year] taxable year. The deduction of the AMT NOLs in [Year] generates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the AMT paid by the Corporation with respect to that year and, at the same time, frees up certain tax credits that the Corporation had applied against its AMT liability for [Year]. These tax credits may then be carried forward to [Year] and generate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AMT paid by the Corporation in that year was well.</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Based on these facts, the Corporation filed Forms 1120X Claims for Refund with the IRS for taxable years [Year] and [Year] seeking refunds of $[Amount] and $[Amount] respectively.</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IRS disallowed the Corporation’s refund claims on the ground that, according to the IRS, the [Year], [Year] and [Year] AMT NOLs have to be carried back to years before [Year], even though the AMT regime did not exist in those earlier years and the Corporation did not have any AMTI in those years.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now brings this action to enforce its right to the claimed refunds.</w:t>
      </w:r>
    </w:p>
    <w:p>
      <w:pPr>
        <w:keepNext w:val="0"/>
        <w:spacing w:before="120" w:after="0" w:line="260" w:lineRule="exact"/>
        <w:ind w:left="720" w:right="0" w:firstLine="0"/>
        <w:jc w:val="left"/>
      </w:pPr>
      <w:r>
        <w:rPr>
          <w:rFonts w:ascii="Times New Roman" w:hAnsi="Times New Roman" w:eastAsia="Times New Roman" w:cs="Times New Roman"/>
          <w:b/>
          <w:sz w:val="24"/>
        </w:rPr>
        <w:t>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Court has jurisdiction over this matter pursuant to 28 U.S.C. §§ 1331, 1340, and 1346(</w:t>
      </w:r>
      <w:r>
        <w:rPr>
          <w:rFonts w:ascii="Times New Roman" w:hAnsi="Times New Roman" w:eastAsia="Times New Roman" w:cs="Times New Roman"/>
          <w:b/>
          <w:sz w:val="24"/>
        </w:rPr>
        <w:t>a</w:t>
      </w:r>
      <w:r>
        <w:rPr>
          <w:rFonts w:ascii="Times New Roman" w:hAnsi="Times New Roman" w:eastAsia="Times New Roman" w:cs="Times New Roman"/>
          <w:b w:val="0"/>
          <w:sz w:val="24"/>
        </w:rPr>
        <w:t>)(1) and 26 U.S.C. § 7422, which grant this Court jurisdiction over claims for refund of federal income taxes and interest thereon.</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Court has venue over this suit because it involves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against the United States for refund of federal income taxes and the Corporation maintains its principal office in the [Name of District Court].</w:t>
      </w:r>
    </w:p>
    <w:p>
      <w:pPr>
        <w:keepNext w:val="0"/>
        <w:spacing w:before="120" w:after="0" w:line="260" w:lineRule="exact"/>
        <w:ind w:left="720" w:right="0" w:firstLine="0"/>
        <w:jc w:val="left"/>
      </w:pPr>
      <w:r>
        <w:rPr>
          <w:rFonts w:ascii="Times New Roman" w:hAnsi="Times New Roman" w:eastAsia="Times New Roman" w:cs="Times New Roman"/>
          <w:b/>
          <w:sz w:val="24"/>
        </w:rPr>
        <w:t>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of [State], with headquarters located at [Address]. The Corporation is the common parent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affiliated group of corporations that file consolidated income tax returns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calendar year basis. The Corporation’s taxpayer identification number is [Enter TIN]. The Corporation and its affiliates produce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range of products through operating units in five business segments: </w:t>
      </w:r>
      <w:r>
        <w:rPr>
          <w:rFonts w:ascii="Times New Roman" w:hAnsi="Times New Roman" w:eastAsia="Times New Roman" w:cs="Times New Roman"/>
          <w:b/>
          <w:sz w:val="24"/>
        </w:rPr>
        <w:t>a</w:t>
      </w:r>
      <w:r>
        <w:rPr>
          <w:rFonts w:ascii="Times New Roman" w:hAnsi="Times New Roman" w:eastAsia="Times New Roman" w:cs="Times New Roman"/>
          <w:b w:val="0"/>
          <w:sz w:val="24"/>
        </w:rPr>
        <w:t>, b, c, d, and e.</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are the United States of America and the IRS.</w:t>
      </w:r>
    </w:p>
    <w:p>
      <w:pPr>
        <w:keepNext w:val="0"/>
        <w:spacing w:before="120" w:after="0" w:line="260" w:lineRule="exact"/>
        <w:ind w:left="720" w:right="0" w:firstLine="0"/>
        <w:jc w:val="left"/>
      </w:pPr>
      <w:r>
        <w:rPr>
          <w:rFonts w:ascii="Times New Roman" w:hAnsi="Times New Roman" w:eastAsia="Times New Roman" w:cs="Times New Roman"/>
          <w:b/>
          <w:sz w:val="24"/>
        </w:rPr>
        <w:t>THE FACTS</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filed its [Year] consolidated corporate income tax return with the IRS Service Center in [City], [State] on [month] [day], [year] and reported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tax loss of $[Amount] and AMTI of $[Amount], on which it owed AMT of $[Amount]. The Corporation applied $[Amount] of tax credits against this AMT liability and paid the balance of $[Amount] on [month] [day], [year]. The Corporation’s [Year] through [Year] tax years were later audited and the IRS determined that, with respect to [Year], the Corporation incurred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tax loss of $[Amount], but that it had AMTI of $[Amount], on which it owed AMT of $[Amount].</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filed its [Year] consolidated corporate income tax return with the IRS Service Center in [City], [State] on [month] [day], [year]. And reported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tax loss of $[Amount] and AMTI of $[Amount], on which it owed AMT of $[Amount]. The Corporation applied $[Amount] of tax credits against this AMT liability and paid the balance of $[Amount] on [month] [day], [year]. The Corporation’s [Year] through [Year] tax years were later audited and the IRS determined that, with respect to [Year], the Corporation incurred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tax loss of $[Amount], but that it had AMTI of $[Amount], on which it owed AMT of $[Amount].</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the audit of the Corporation’s [Year] through [Year] taxable years, the IRS determined that the Corporation incurred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AMT NOL of $[Amount] for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liability AMT NOL of $[Amount] for [Year].</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Pursuant to IRC §§ 55, 56 and 172, the Corporation is required to carry the [Year] AMT NOL forward to [Year] and the [Year] and [Year] AMT NOLs back to [Year].</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deduction of the [Year], [Year] and [Year] AMT NOLs in [Year] eliminates the AMTI in [Year] and generates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$[Amount] of AMT that the Corporation paid with respect to that year.</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deduction of the [Year], [Year] and [Year] AMT NOLs in [Year], and the resulting elimination of the AMTI in [Year], also frees up $[Amount] of tax credits in [Year] that become available to be carried forward to [Year] generates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$[Amount] of AMT that the Corporation paid with respect to that year.</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reviewed the deduction of the [Year], [Year] and [Year] AMT NOLs in [Year]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IRS examining agent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IRS Appeals Officer during the audit of the [Year] through [Year] tax years and requested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the resulting overpayment of AMT with respect to [Year] and [Year]. However, the IRS examining agent and the IRS Appeals Officer took the position that the [Year], [Year] and [Year] AMT NOLs had to be carried back to years before [Year] and were absorbed by ordinary income in those earlier years, even though the Corporation had no AMTI and the AMT regime did not even exist in those earlier years. Based on this faulty reasoning, the IRS rejected the Corporation’s demand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the AMT paid in [Year] and [Year].</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or about [month] [day], [year], the Corporation filed Forms 1120X claims for refund with the IRS Service Center in [City], [State] claiming $[Amount] plus interest with respect to its [Year] taxable year and $[Amount] plus interest with respect to its [Year] taxable year. Copies of the Corporation’s refund claims for [Year] and [Year] are attached hereto as Exhibits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B, respectively.</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or about [month] [day], [year], the IRS issued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569 (DO) Notice of Proposed Disallowance of the Corporation’s refund claim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886-</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Explanation of Items, which stated that the IRS was disallowing the Corporation’s refund claims because the IRS computer program automatically carries AMT NOLs to years before [Year] even though the AMT regime did not exist in those earlier years. The Explanation of Items referred to the General Explanation of the Tax Reform Act of [Year] as support for IRS’ position.</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or about [month] [day], [year], the Corporation executed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2297 Waiver of Statutory Notification of Claim Disallowance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3363 Acceptance of Proposed Disallowance of Claim for Refund or Credit.</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or about [month] [day], [year], the IRS issued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906 (DO) Notice of Disallowance formally denying the Corporation’s refund claims for [Year] and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of Disallowance is attached hereto as Exhibit C.</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IRS’ disallowance of the refund claims is erroneous because the disallowance is based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incorrect interpretation of the law regarding AMT NOL carrybacks.</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is the sole owner of the claims set forth in this complaint and the Corporation has not made any assignment of said claims.</w:t>
      </w:r>
    </w:p>
    <w:p>
      <w:pPr>
        <w:keepNext w:val="0"/>
        <w:spacing w:before="120" w:after="0" w:line="260" w:lineRule="exact"/>
        <w:ind w:left="720" w:right="0" w:firstLine="0"/>
        <w:jc w:val="left"/>
      </w:pPr>
      <w:r>
        <w:rPr>
          <w:rFonts w:ascii="Times New Roman" w:hAnsi="Times New Roman" w:eastAsia="Times New Roman" w:cs="Times New Roman"/>
          <w:b/>
          <w:sz w:val="24"/>
        </w:rPr>
        <w:t>COUNT ONE</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repeats and realleges each and every allegation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of this Complaint as if set forth here in full.</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had $[Amount] of AMTI in [Year] on which it paid $[Amount] of AMT.</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incurred AMT NOLs in [Year], [Year] and [Year] NOL AMTs in [Year] generates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$[Amount] of AMT paid with respect to that year.</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deduction of the [Year], [Year] and [Year] NOL AMTs in [Year] generates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the $[Amount] of AMT paid with respect to that year.</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foregoing reasons, the Corporation is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the $[Amount] of AMT paid with respect to [Year] together with interest thereon as provided by law.</w:t>
      </w:r>
    </w:p>
    <w:p>
      <w:pPr>
        <w:keepNext w:val="0"/>
        <w:spacing w:before="120" w:after="0" w:line="260" w:lineRule="exact"/>
        <w:ind w:left="720" w:right="0" w:firstLine="0"/>
        <w:jc w:val="left"/>
      </w:pPr>
      <w:r>
        <w:rPr>
          <w:rFonts w:ascii="Times New Roman" w:hAnsi="Times New Roman" w:eastAsia="Times New Roman" w:cs="Times New Roman"/>
          <w:b/>
          <w:sz w:val="24"/>
        </w:rPr>
        <w:t>COUNT TWO</w:t>
      </w:r>
    </w:p>
    <w:p>
      <w:pPr>
        <w:keepNext w:val="0"/>
        <w:spacing w:before="120" w:after="0" w:line="260" w:lineRule="exact"/>
        <w:ind w:left="1080" w:right="0" w:firstLine="0"/>
        <w:jc w:val="left"/>
      </w:pPr>
      <w:r>
        <w:rPr>
          <w:rFonts w:ascii="Times New Roman" w:hAnsi="Times New Roman" w:eastAsia="Times New Roman" w:cs="Times New Roman"/>
          <w:b w:val="0"/>
          <w:sz w:val="24"/>
        </w:rPr>
        <w:t>28.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repeats and realleges each and every allegation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of this Complaint as if set forth here in full.</w:t>
      </w:r>
    </w:p>
    <w:p>
      <w:pPr>
        <w:keepNext w:val="0"/>
        <w:spacing w:before="120" w:after="0" w:line="260" w:lineRule="exact"/>
        <w:ind w:left="1080" w:right="0" w:firstLine="0"/>
        <w:jc w:val="left"/>
      </w:pPr>
      <w:r>
        <w:rPr>
          <w:rFonts w:ascii="Times New Roman" w:hAnsi="Times New Roman" w:eastAsia="Times New Roman" w:cs="Times New Roman"/>
          <w:b w:val="0"/>
          <w:sz w:val="24"/>
        </w:rPr>
        <w:t>29.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had $[Amount] of AMTI in [Year] on which it paid $[Amount] of AMT.</w:t>
      </w:r>
    </w:p>
    <w:p>
      <w:pPr>
        <w:keepNext w:val="0"/>
        <w:spacing w:before="120" w:after="0" w:line="260" w:lineRule="exact"/>
        <w:ind w:left="1080" w:right="0" w:firstLine="0"/>
        <w:jc w:val="left"/>
      </w:pPr>
      <w:r>
        <w:rPr>
          <w:rFonts w:ascii="Times New Roman" w:hAnsi="Times New Roman" w:eastAsia="Times New Roman" w:cs="Times New Roman"/>
          <w:b w:val="0"/>
          <w:sz w:val="24"/>
        </w:rPr>
        <w:t>30.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incurred AMT NOLs in [Year], [Year] and [Year] which it is required to carry to [Year] and deduct in that year pursuant to IRC §§ 55, 56 and 172.</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deduction of the [Year], [Year] and [Year] NOL AMTs in [Year] frees up $[Amount] of tax credits which the Corporation is entitled to carry to [Year] and apply against its tax liability for that year.</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application of the tax credits to [Year] generates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$[Amount] of AMT paid with respect to that year.</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foregoing reasons, the Corporation is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$[Amount] of the AMT paid with respect to [Year] together with interest thereon as provided by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Wherefore, plaintiff respectfully requests that this Court hear the proceedings and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in plaintiff’s favor and against the United States: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amount of $[Amount] for the taxable year [Year], or such other amount as may be legally refundable, plus interest as provided by law;</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amount of $[Amount] for the taxable year [Year], or such other amount as may be legally refundable, plus interest as provided by law;</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plaintiff’s costs and fees associated with this action, including reasonable attorney’s fees; and</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such other and further relief as the Court may deem just and proper.</w:t>
      </w:r>
    </w:p>
    <w:p>
      <w:pPr>
        <w:keepNext w:val="0"/>
        <w:spacing w:before="200" w:after="0" w:line="260" w:lineRule="exact"/>
        <w:ind w:left="360" w:right="0" w:firstLine="0"/>
        <w:jc w:val="both"/>
      </w:pPr>
      <w:r>
        <w:rPr>
          <w:rFonts w:ascii="Times New Roman" w:hAnsi="Times New Roman" w:eastAsia="Times New Roman" w:cs="Times New Roman"/>
          <w:b w:val="0"/>
          <w:sz w:val="24"/>
        </w:rPr>
        <w:t>Dated: [City], [State]</w:t>
      </w:r>
    </w:p>
    <w:p>
      <w:pPr>
        <w:keepNext w:val="0"/>
        <w:spacing w:before="200" w:after="0" w:line="260" w:lineRule="exact"/>
        <w:ind w:left="360" w:right="0" w:firstLine="0"/>
        <w:jc w:val="both"/>
      </w:pPr>
      <w:r>
        <w:rPr>
          <w:rFonts w:ascii="Times New Roman" w:hAnsi="Times New Roman" w:eastAsia="Times New Roman" w:cs="Times New Roman"/>
          <w:b w:val="0"/>
          <w:sz w:val="24"/>
        </w:rPr>
        <w:t>[month] [day], [year]</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[Name of Law Firm]</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 [Telephone No.]</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Plaintiff</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