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 xml:space="preserve">Complaint for Money Judgment, to Foreclose Mechanic's Lien, and to </w:t>
      </w:r>
      <w:r>
        <w:rPr>
          <w:rFonts w:ascii="Times New Roman" w:hAnsi="Times New Roman" w:eastAsia="Times New Roman" w:cs="Times New Roman"/>
          <w:sz w:val="24"/>
        </w:rPr>
        <w:t>Marshal Liens</w:t>
      </w:r>
    </w:p>
    <w:p>
      <w:pPr/>
    </w:p>
    <w:p>
      <w:pPr>
        <w:jc w:val="center"/>
      </w:pPr>
      <w:r>
        <w:rPr>
          <w:rFonts w:ascii="Times New Roman" w:hAnsi="Times New Roman" w:eastAsia="Times New Roman" w:cs="Times New Roman"/>
          <w:b/>
          <w:sz w:val="24"/>
        </w:rPr>
        <w:t xml:space="preserve">In the Court of Common Pleas of </w:t>
      </w:r>
      <w:r>
        <w:rPr>
          <w:rFonts w:ascii="Times New Roman" w:hAnsi="Times New Roman" w:eastAsia="Times New Roman" w:cs="Times New Roman"/>
          <w:b/>
          <w:sz w:val="24"/>
        </w:rPr>
        <w:t>____________________</w:t>
      </w:r>
      <w:r>
        <w:rPr>
          <w:rFonts w:ascii="Times New Roman" w:hAnsi="Times New Roman" w:eastAsia="Times New Roman" w:cs="Times New Roman"/>
          <w:b/>
          <w:sz w:val="24"/>
        </w:rPr>
        <w:t xml:space="preserve"> County</w:t>
      </w:r>
    </w:p>
    <w:p>
      <w:pPr>
        <w:jc w:val="center"/>
      </w:pPr>
      <w:r>
        <w:rPr>
          <w:rFonts w:ascii="Times New Roman" w:hAnsi="Times New Roman" w:eastAsia="Times New Roman" w:cs="Times New Roman"/>
          <w:b/>
          <w:sz w:val="24"/>
        </w:rPr>
        <w:t>Civil Division</w:t>
      </w:r>
    </w:p>
    <w:p>
      <w:pPr/>
    </w:p>
    <w:p>
      <w:pPr/>
      <w:r>
        <w:rPr>
          <w:rFonts w:ascii="Times New Roman" w:hAnsi="Times New Roman" w:eastAsia="Times New Roman" w:cs="Times New Roman"/>
          <w:sz w:val="24"/>
        </w:rPr>
        <w:t>Plaintiff [plaintiff's name] ("Plaintiff"), for its Complaint against [owner's name], [mortgage holder's name], and the [county name] County Treasurer (collectively referred to as the "Defendants"), states the following:</w:t>
      </w:r>
    </w:p>
    <w:p>
      <w:pPr/>
      <w:r>
        <w:rPr>
          <w:rFonts w:ascii="Times New Roman" w:hAnsi="Times New Roman" w:eastAsia="Times New Roman" w:cs="Times New Roman"/>
          <w:sz w:val="24"/>
        </w:rPr>
        <w:t>PARTIES, JURISDICTION, AND VENUE</w:t>
      </w:r>
    </w:p>
    <w:p>
      <w:pPr/>
      <w:r>
        <w:rPr>
          <w:rFonts w:ascii="Times New Roman" w:hAnsi="Times New Roman" w:eastAsia="Times New Roman" w:cs="Times New Roman"/>
          <w:sz w:val="24"/>
        </w:rPr>
        <w:t>Plaintiff is and was, at all times relevant hereto, an Ohio [entity type], in good standing with the State of Ohio. Plaintiff is contractor that provides [description of services] services.</w:t>
      </w:r>
    </w:p>
    <w:p>
      <w:pPr/>
      <w:r>
        <w:rPr>
          <w:rFonts w:ascii="Times New Roman" w:hAnsi="Times New Roman" w:eastAsia="Times New Roman" w:cs="Times New Roman"/>
          <w:sz w:val="24"/>
        </w:rPr>
        <w:t>Defendant owner, [owner's name] is a [state of formation] [entity type].</w:t>
      </w:r>
    </w:p>
    <w:p>
      <w:pPr/>
      <w:r>
        <w:rPr>
          <w:rFonts w:ascii="Times New Roman" w:hAnsi="Times New Roman" w:eastAsia="Times New Roman" w:cs="Times New Roman"/>
          <w:sz w:val="24"/>
        </w:rPr>
        <w:t>The defendant mortgage holder, [name of mortgage holder], is a [state of formation] [entity type].</w:t>
      </w:r>
    </w:p>
    <w:p>
      <w:pPr/>
      <w:r>
        <w:rPr>
          <w:rFonts w:ascii="Times New Roman" w:hAnsi="Times New Roman" w:eastAsia="Times New Roman" w:cs="Times New Roman"/>
          <w:sz w:val="24"/>
        </w:rPr>
        <w:t>Defendant [county name] County Treasurer is a public entity and division under the [name of county office] Office that is responsible for, among other things, the collection of property taxes.</w:t>
      </w:r>
    </w:p>
    <w:p>
      <w:pPr/>
      <w:r>
        <w:rPr>
          <w:rFonts w:ascii="Times New Roman" w:hAnsi="Times New Roman" w:eastAsia="Times New Roman" w:cs="Times New Roman"/>
          <w:sz w:val="24"/>
        </w:rPr>
        <w:t>This Court has jurisdiction over this action and venue is appropriate in [county name] County, Ohio because the Court and the property that is the subject of this action are situated in the same county.</w:t>
      </w:r>
    </w:p>
    <w:p>
      <w:pPr/>
      <w:r>
        <w:rPr>
          <w:rFonts w:ascii="Times New Roman" w:hAnsi="Times New Roman" w:eastAsia="Times New Roman" w:cs="Times New Roman"/>
          <w:sz w:val="24"/>
        </w:rPr>
        <w:t>FIRST COUNT</w:t>
      </w:r>
    </w:p>
    <w:p>
      <w:pPr/>
      <w:r>
        <w:rPr>
          <w:rFonts w:ascii="Times New Roman" w:hAnsi="Times New Roman" w:eastAsia="Times New Roman" w:cs="Times New Roman"/>
          <w:sz w:val="24"/>
        </w:rPr>
        <w:t xml:space="preserve">Plaintiff incorporates by reference the allegations set forth in Complaint Paragraphs </w:t>
      </w:r>
      <w:r>
        <w:rPr>
          <w:rFonts w:ascii="Times New Roman" w:hAnsi="Times New Roman" w:eastAsia="Times New Roman" w:cs="Times New Roman"/>
          <w:sz w:val="24"/>
        </w:rPr>
        <w:t>1</w:t>
      </w:r>
      <w:r>
        <w:rPr>
          <w:rFonts w:ascii="Times New Roman" w:hAnsi="Times New Roman" w:eastAsia="Times New Roman" w:cs="Times New Roman"/>
          <w:sz w:val="24"/>
        </w:rPr>
        <w:t xml:space="preserve"> through 5. above as if fully rewritten.</w:t>
      </w:r>
    </w:p>
    <w:p>
      <w:pPr/>
      <w:r>
        <w:rPr>
          <w:rFonts w:ascii="Times New Roman" w:hAnsi="Times New Roman" w:eastAsia="Times New Roman" w:cs="Times New Roman"/>
          <w:sz w:val="24"/>
        </w:rPr>
        <w:t>Defendant owner owes Plaintiff the amount of $[amount in numbers] on an account for labor and material furnished in the [description of project/work] on premises of Defendant Owner for which Defendant owner has refused and failed to pay Plaintiff. A legal description of the premises is attached as Exhibit A. A copy of the account is attached as Exhibit B.</w:t>
      </w:r>
    </w:p>
    <w:p>
      <w:pPr/>
      <w:r>
        <w:rPr>
          <w:rFonts w:ascii="Times New Roman" w:hAnsi="Times New Roman" w:eastAsia="Times New Roman" w:cs="Times New Roman"/>
          <w:sz w:val="24"/>
        </w:rPr>
        <w:t>SECOND COUNT</w:t>
      </w:r>
    </w:p>
    <w:p>
      <w:pPr/>
      <w:r>
        <w:rPr>
          <w:rFonts w:ascii="Times New Roman" w:hAnsi="Times New Roman" w:eastAsia="Times New Roman" w:cs="Times New Roman"/>
          <w:sz w:val="24"/>
        </w:rPr>
        <w:t xml:space="preserve">Plaintiff incorporates by reference the allegations set forth in Complaint Paragraphs </w:t>
      </w:r>
      <w:r>
        <w:rPr>
          <w:rFonts w:ascii="Times New Roman" w:hAnsi="Times New Roman" w:eastAsia="Times New Roman" w:cs="Times New Roman"/>
          <w:sz w:val="24"/>
        </w:rPr>
        <w:t>1</w:t>
      </w:r>
      <w:r>
        <w:rPr>
          <w:rFonts w:ascii="Times New Roman" w:hAnsi="Times New Roman" w:eastAsia="Times New Roman" w:cs="Times New Roman"/>
          <w:sz w:val="24"/>
        </w:rPr>
        <w:t xml:space="preserve"> through </w:t>
      </w:r>
      <w:r>
        <w:rPr>
          <w:rFonts w:ascii="Times New Roman" w:hAnsi="Times New Roman" w:eastAsia="Times New Roman" w:cs="Times New Roman"/>
          <w:sz w:val="24"/>
        </w:rPr>
        <w:t>7</w:t>
      </w:r>
      <w:r>
        <w:rPr>
          <w:rFonts w:ascii="Times New Roman" w:hAnsi="Times New Roman" w:eastAsia="Times New Roman" w:cs="Times New Roman"/>
          <w:sz w:val="24"/>
        </w:rPr>
        <w:t xml:space="preserve"> above as if fully rewritten.</w:t>
      </w:r>
    </w:p>
    <w:p>
      <w:pPr/>
      <w:r>
        <w:rPr>
          <w:rFonts w:ascii="Times New Roman" w:hAnsi="Times New Roman" w:eastAsia="Times New Roman" w:cs="Times New Roman"/>
          <w:sz w:val="24"/>
        </w:rPr>
        <w:t>The last date on which plaintiff furnished labor and material for the construction was [date].</w:t>
      </w:r>
    </w:p>
    <w:p>
      <w:pPr/>
      <w:r>
        <w:rPr>
          <w:rFonts w:ascii="Times New Roman" w:hAnsi="Times New Roman" w:eastAsia="Times New Roman" w:cs="Times New Roman"/>
          <w:sz w:val="24"/>
        </w:rPr>
        <w:t>Plaintiff, on this date, [date affidavit of mechanic's lien was filed], filed an affidavit for mechanic's lien under Ohio Revised Code Ann § 1311.06 with the Recorder of [county name] County, Ohio, which is recorded in that office at the following reference number, [reference number]. A copy of such affidavit is attached as Exhibit C.</w:t>
      </w:r>
    </w:p>
    <w:p>
      <w:pPr/>
      <w:r>
        <w:rPr>
          <w:rFonts w:ascii="Times New Roman" w:hAnsi="Times New Roman" w:eastAsia="Times New Roman" w:cs="Times New Roman"/>
          <w:sz w:val="24"/>
        </w:rPr>
        <w:t xml:space="preserve">A true copy of the affidavit for lien described in Paragraph </w:t>
      </w:r>
      <w:r>
        <w:rPr>
          <w:rFonts w:ascii="Times New Roman" w:hAnsi="Times New Roman" w:eastAsia="Times New Roman" w:cs="Times New Roman"/>
          <w:sz w:val="24"/>
        </w:rPr>
        <w:t>10</w:t>
      </w:r>
      <w:r>
        <w:rPr>
          <w:rFonts w:ascii="Times New Roman" w:hAnsi="Times New Roman" w:eastAsia="Times New Roman" w:cs="Times New Roman"/>
          <w:sz w:val="24"/>
        </w:rPr>
        <w:t xml:space="preserve"> was served on defendant on the following date, [date that affidavit was served on defendant], which was within 30 days of filing set forth in Paragraph </w:t>
      </w:r>
      <w:r>
        <w:rPr>
          <w:rFonts w:ascii="Times New Roman" w:hAnsi="Times New Roman" w:eastAsia="Times New Roman" w:cs="Times New Roman"/>
          <w:sz w:val="24"/>
        </w:rPr>
        <w:t>10</w:t>
      </w:r>
      <w:r>
        <w:rPr>
          <w:rFonts w:ascii="Times New Roman" w:hAnsi="Times New Roman" w:eastAsia="Times New Roman" w:cs="Times New Roman"/>
          <w:sz w:val="24"/>
        </w:rPr>
        <w:t>.</w:t>
      </w:r>
    </w:p>
    <w:p>
      <w:pPr/>
      <w:r>
        <w:rPr>
          <w:rFonts w:ascii="Times New Roman" w:hAnsi="Times New Roman" w:eastAsia="Times New Roman" w:cs="Times New Roman"/>
          <w:sz w:val="24"/>
        </w:rPr>
        <w:t>Defendant mortgage holder, [name of mortgage holder], may claim to have some interest in the real estate of defendant owner by virtue of a mortgage recorded in the office of the Recorder of [county name] County, Ohio, and should be required to set forth the claim or be barred.</w:t>
      </w:r>
    </w:p>
    <w:p>
      <w:pPr/>
      <w:r>
        <w:rPr>
          <w:rFonts w:ascii="Times New Roman" w:hAnsi="Times New Roman" w:eastAsia="Times New Roman" w:cs="Times New Roman"/>
          <w:sz w:val="24"/>
        </w:rPr>
        <w:t>Defendant [county name] County Treasurer may have some interest in the real estate of defendant owner by virtue of real estate taxes or assessments on the premises, and this defendant should be required to set forth those claims or they should be barred.</w:t>
      </w:r>
    </w:p>
    <w:p>
      <w:pPr/>
      <w:r>
        <w:rPr>
          <w:rFonts w:ascii="Times New Roman" w:hAnsi="Times New Roman" w:eastAsia="Times New Roman" w:cs="Times New Roman"/>
          <w:sz w:val="24"/>
        </w:rPr>
        <w:t>A notice to commence suit on the affidavit for mechanics' lien was served on Plaintiff by Defendant owner on this date, [date notice of commencement was served].</w:t>
      </w:r>
    </w:p>
    <w:p>
      <w:pPr/>
      <w:r>
        <w:rPr>
          <w:rFonts w:ascii="Times New Roman" w:hAnsi="Times New Roman" w:eastAsia="Times New Roman" w:cs="Times New Roman"/>
          <w:b/>
          <w:sz w:val="24"/>
        </w:rPr>
        <w:t>WHEREFORE</w:t>
      </w:r>
      <w:r>
        <w:rPr>
          <w:rFonts w:ascii="Times New Roman" w:hAnsi="Times New Roman" w:eastAsia="Times New Roman" w:cs="Times New Roman"/>
          <w:sz w:val="24"/>
        </w:rPr>
        <w:t>, plaintiff demands judgment:</w:t>
      </w:r>
    </w:p>
    <w:p>
      <w:pPr/>
      <w:r>
        <w:rPr>
          <w:rFonts w:ascii="Times New Roman" w:hAnsi="Times New Roman" w:eastAsia="Times New Roman" w:cs="Times New Roman"/>
          <w:sz w:val="24"/>
        </w:rPr>
        <w:t>I. Against Defendant owner in the sum of $[amount sought in numbers], with interest from the following date [date].</w:t>
      </w:r>
    </w:p>
    <w:p>
      <w:pPr/>
      <w:r>
        <w:rPr>
          <w:rFonts w:ascii="Times New Roman" w:hAnsi="Times New Roman" w:eastAsia="Times New Roman" w:cs="Times New Roman"/>
          <w:sz w:val="24"/>
        </w:rPr>
        <w:t>II. Plaintiff's lien be found to be a valid and subsisting lien on premises of Defendant owner and that it be foreclosed;</w:t>
      </w:r>
    </w:p>
    <w:p>
      <w:pPr/>
      <w:r>
        <w:rPr>
          <w:rFonts w:ascii="Times New Roman" w:hAnsi="Times New Roman" w:eastAsia="Times New Roman" w:cs="Times New Roman"/>
          <w:sz w:val="24"/>
        </w:rPr>
        <w:t>III. The other Defendants be required to set forth their various claims to the real estate of Defendant owner or be barred;</w:t>
      </w:r>
    </w:p>
    <w:p>
      <w:pPr/>
      <w:r>
        <w:rPr>
          <w:rFonts w:ascii="Times New Roman" w:hAnsi="Times New Roman" w:eastAsia="Times New Roman" w:cs="Times New Roman"/>
          <w:sz w:val="24"/>
        </w:rPr>
        <w:t>IV. The liens against such real estate be marshaled;</w:t>
      </w:r>
    </w:p>
    <w:p>
      <w:pPr/>
      <w:r>
        <w:rPr>
          <w:rFonts w:ascii="Times New Roman" w:hAnsi="Times New Roman" w:eastAsia="Times New Roman" w:cs="Times New Roman"/>
          <w:sz w:val="24"/>
        </w:rPr>
        <w:t>V. The real estate be sold as on execution and the proceeds applied in payment of Plaintiff's claim and the liens and interests of the parties; and</w:t>
      </w:r>
    </w:p>
    <w:p>
      <w:pPr/>
      <w:r>
        <w:rPr>
          <w:rFonts w:ascii="Times New Roman" w:hAnsi="Times New Roman" w:eastAsia="Times New Roman" w:cs="Times New Roman"/>
          <w:sz w:val="24"/>
        </w:rPr>
        <w:t>VI. For a reasonable attorneys' fee and for costs.</w:t>
      </w:r>
    </w:p>
    <w:p>
      <w:pPr/>
    </w:p>
    <w:p>
      <w:pPr/>
    </w:p>
    <w:p>
      <w:pPr/>
      <w:r>
        <w:rPr>
          <w:rFonts w:ascii="Times New Roman" w:hAnsi="Times New Roman" w:eastAsia="Times New Roman" w:cs="Times New Roman"/>
          <w:sz w:val="24"/>
        </w:rPr>
        <w:t>[typed name and attorney registration number of plaintiff's attorney]</w:t>
      </w:r>
    </w:p>
    <w:p>
      <w:pPr/>
      <w:r>
        <w:rPr>
          <w:rFonts w:ascii="Times New Roman" w:hAnsi="Times New Roman" w:eastAsia="Times New Roman" w:cs="Times New Roman"/>
          <w:sz w:val="24"/>
        </w:rPr>
        <w:t>Exhibit A. Legal Description of Premises.</w:t>
      </w:r>
    </w:p>
    <w:p>
      <w:pPr/>
    </w:p>
    <w:p>
      <w:pPr/>
      <w:r>
        <w:rPr>
          <w:rFonts w:ascii="Times New Roman" w:hAnsi="Times New Roman" w:eastAsia="Times New Roman" w:cs="Times New Roman"/>
          <w:sz w:val="24"/>
        </w:rPr>
        <w:t>Exhibit B. Statement of Account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Exhibit C. Copy of Filed Affidavit of Lien</w:t>
      </w:r>
      <w:r>
        <w:rPr>
          <w:rFonts w:ascii="Times New Roman" w:hAnsi="Times New Roman" w:eastAsia="Times New Roman" w:cs="Times New Roman"/>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