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Complaint for Turnover of Property by Non-Custodial Entity</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val="0"/>
          <w:sz w:val="24"/>
        </w:rPr>
        <w:t xml:space="preserve">UNITED STATES BANKRUPTCY COURT </w:t>
      </w:r>
    </w:p>
    <w:p>
      <w:pPr>
        <w:keepNext w:val="0"/>
        <w:spacing w:before="200" w:after="0" w:line="260" w:lineRule="exact"/>
        <w:ind w:left="360" w:right="0" w:firstLine="0"/>
        <w:jc w:val="center"/>
      </w:pPr>
      <w:r>
        <w:rPr>
          <w:rFonts w:ascii="Times New Roman" w:hAnsi="Times New Roman" w:eastAsia="Times New Roman" w:cs="Times New Roman"/>
          <w:b w:val="0"/>
          <w:sz w:val="24"/>
        </w:rPr>
        <w:t>FOR THE [DISTRICT]</w:t>
      </w:r>
    </w:p>
    <w:p>
      <w:pPr>
        <w:keepNext w:val="0"/>
        <w:spacing w:before="200" w:after="0" w:line="260" w:lineRule="exact"/>
        <w:ind w:left="360" w:right="0" w:firstLine="0"/>
        <w:jc w:val="center"/>
      </w:pPr>
      <w:r>
        <w:rPr>
          <w:rFonts w:ascii="Times New Roman" w:hAnsi="Times New Roman" w:eastAsia="Times New Roman" w:cs="Times New Roman"/>
          <w:b/>
          <w:sz w:val="24"/>
        </w:rPr>
        <w:t xml:space="preserve">COMPLAINT FOR TURNOVER OF </w:t>
      </w:r>
      <w:r>
        <w:rPr>
          <w:rFonts w:ascii="Times New Roman" w:hAnsi="Times New Roman" w:eastAsia="Times New Roman" w:cs="Times New Roman"/>
          <w:sz w:val="24"/>
        </w:rPr>
        <w:br/>
      </w:r>
      <w:r>
        <w:rPr>
          <w:rFonts w:ascii="Times New Roman" w:hAnsi="Times New Roman" w:eastAsia="Times New Roman" w:cs="Times New Roman"/>
          <w:b/>
          <w:sz w:val="24"/>
        </w:rPr>
        <w:t>PROPERTY PURSUANT TO 11 U.S.C. § 542</w:t>
      </w:r>
    </w:p>
    <w:p>
      <w:pPr>
        <w:keepNext w:val="0"/>
        <w:spacing w:before="200" w:after="0" w:line="260" w:lineRule="exact"/>
        <w:ind w:left="720" w:right="0" w:firstLine="0"/>
        <w:jc w:val="both"/>
      </w:pPr>
      <w:r>
        <w:rPr>
          <w:rFonts w:ascii="Times New Roman" w:hAnsi="Times New Roman" w:eastAsia="Times New Roman" w:cs="Times New Roman"/>
          <w:b w:val="0"/>
          <w:sz w:val="24"/>
        </w:rPr>
        <w:t>[Plaintiff name] ("[Plaintiff Name]" or the "</w:t>
      </w:r>
      <w:r>
        <w:rPr>
          <w:rFonts w:ascii="Times New Roman" w:hAnsi="Times New Roman" w:eastAsia="Times New Roman" w:cs="Times New Roman"/>
          <w:b w:val="0"/>
          <w:sz w:val="24"/>
        </w:rPr>
        <w:t>Plaintiff</w:t>
      </w:r>
      <w:r>
        <w:rPr>
          <w:rFonts w:ascii="Times New Roman" w:hAnsi="Times New Roman" w:eastAsia="Times New Roman" w:cs="Times New Roman"/>
          <w:b w:val="0"/>
          <w:sz w:val="24"/>
        </w:rPr>
        <w:t>"), as plaintiff in the above-captioned adversary proceeding, by and through its undersigned counsel, files this Complaint against [Defendant name] ("[Defendant Name]" or "[Defendant]") and respectfully alleges, upon knowledge, information, and belief, as follows:</w:t>
      </w:r>
    </w:p>
    <w:p>
      <w:pPr>
        <w:keepNext w:val="0"/>
        <w:spacing w:before="200" w:after="0" w:line="260" w:lineRule="exact"/>
        <w:ind w:left="720" w:right="0" w:firstLine="0"/>
        <w:jc w:val="center"/>
      </w:pPr>
      <w:r>
        <w:rPr>
          <w:rFonts w:ascii="Times New Roman" w:hAnsi="Times New Roman" w:eastAsia="Times New Roman" w:cs="Times New Roman"/>
          <w:b/>
          <w:sz w:val="24"/>
        </w:rPr>
        <w:t>NATURE OF THE ACTION</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adversary proceeding is brought to compel turnover of property pursuant to 11 U.S.C. § 542. [Add brief description of what property or debt is subject to the turnover request.]</w:t>
      </w:r>
    </w:p>
    <w:p>
      <w:pPr>
        <w:keepNext w:val="0"/>
        <w:spacing w:before="200" w:after="0" w:line="260" w:lineRule="exact"/>
        <w:ind w:left="720" w:right="0" w:firstLine="0"/>
        <w:jc w:val="center"/>
      </w:pPr>
      <w:r>
        <w:rPr>
          <w:rFonts w:ascii="Times New Roman" w:hAnsi="Times New Roman" w:eastAsia="Times New Roman" w:cs="Times New Roman"/>
          <w:b/>
          <w:sz w:val="24"/>
        </w:rPr>
        <w:t>JURISDICTION AND VENUE</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court has subject matter jurisdiction over this adversary proceeding, which arises under title 11, arises in, and relates to cases under title 11, in the United States Bankruptcy Court for the [District] of [State] (the "</w:t>
      </w:r>
      <w:r>
        <w:rPr>
          <w:rFonts w:ascii="Times New Roman" w:hAnsi="Times New Roman" w:eastAsia="Times New Roman" w:cs="Times New Roman"/>
          <w:b w:val="0"/>
          <w:sz w:val="24"/>
        </w:rPr>
        <w:t>Court</w:t>
      </w:r>
      <w:r>
        <w:rPr>
          <w:rFonts w:ascii="Times New Roman" w:hAnsi="Times New Roman" w:eastAsia="Times New Roman" w:cs="Times New Roman"/>
          <w:b w:val="0"/>
          <w:sz w:val="24"/>
        </w:rPr>
        <w:t>"), captioned [case caption], Case No. [number], pursuant to 28 U.S.C. §§ 157 and 1334(b).</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action is brought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adversary proceeding pursuant to Rule 7001(1) of the Federal Rules of Bankruptcy Procedure (the "</w:t>
      </w:r>
      <w:r>
        <w:rPr>
          <w:rFonts w:ascii="Times New Roman" w:hAnsi="Times New Roman" w:eastAsia="Times New Roman" w:cs="Times New Roman"/>
          <w:b w:val="0"/>
          <w:sz w:val="24"/>
        </w:rPr>
        <w:t>Bankruptcy Rules</w:t>
      </w:r>
      <w:r>
        <w:rPr>
          <w:rFonts w:ascii="Times New Roman" w:hAnsi="Times New Roman" w:eastAsia="Times New Roman" w:cs="Times New Roman"/>
          <w:b w:val="0"/>
          <w:sz w:val="24"/>
        </w:rPr>
        <w:t>") related to the bankruptcy cases pending before this Court.</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adversary proceeding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core proceeding pursuant 28 U.S.C. § 157(b).] Plaintiff consents to the entry of final orders or judgment by the Court in this adversary proceeding.</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Venue is proper before this Court under 28 U.S.C. §§ 1408 and 1409.</w:t>
      </w:r>
    </w:p>
    <w:p>
      <w:pPr>
        <w:keepNext w:val="0"/>
        <w:spacing w:before="120" w:after="0" w:line="260" w:lineRule="exact"/>
        <w:ind w:left="1080" w:right="0" w:firstLine="0"/>
        <w:jc w:val="left"/>
      </w:pPr>
      <w:r>
        <w:rPr>
          <w:rFonts w:ascii="Times New Roman" w:hAnsi="Times New Roman" w:eastAsia="Times New Roman" w:cs="Times New Roman"/>
          <w:b w:val="0"/>
          <w:sz w:val="24"/>
        </w:rPr>
        <w:t>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statutory predicates for the relief requested herein are Section 542 of title 11 of the United States Code (the "</w:t>
      </w:r>
      <w:r>
        <w:rPr>
          <w:rFonts w:ascii="Times New Roman" w:hAnsi="Times New Roman" w:eastAsia="Times New Roman" w:cs="Times New Roman"/>
          <w:b w:val="0"/>
          <w:sz w:val="24"/>
        </w:rPr>
        <w:t>Bankruptcy Code</w:t>
      </w:r>
      <w:r>
        <w:rPr>
          <w:rFonts w:ascii="Times New Roman" w:hAnsi="Times New Roman" w:eastAsia="Times New Roman" w:cs="Times New Roman"/>
          <w:b w:val="0"/>
          <w:sz w:val="24"/>
        </w:rPr>
        <w:t>") and Bankruptcy Rules 7001, et seq.</w:t>
      </w:r>
    </w:p>
    <w:p>
      <w:pPr>
        <w:keepNext w:val="0"/>
        <w:spacing w:before="200" w:after="0" w:line="260" w:lineRule="exact"/>
        <w:ind w:left="720" w:right="0" w:firstLine="0"/>
        <w:jc w:val="center"/>
      </w:pPr>
      <w:r>
        <w:rPr>
          <w:rFonts w:ascii="Times New Roman" w:hAnsi="Times New Roman" w:eastAsia="Times New Roman" w:cs="Times New Roman"/>
          <w:b/>
          <w:sz w:val="24"/>
        </w:rPr>
        <w:t>PARTIES</w:t>
      </w:r>
    </w:p>
    <w:p>
      <w:pPr>
        <w:keepNext w:val="0"/>
        <w:spacing w:before="120" w:after="0" w:line="260" w:lineRule="exact"/>
        <w:ind w:left="1080" w:right="0" w:firstLine="0"/>
        <w:jc w:val="left"/>
      </w:pPr>
      <w:r>
        <w:rPr>
          <w:rFonts w:ascii="Times New Roman" w:hAnsi="Times New Roman" w:eastAsia="Times New Roman" w:cs="Times New Roman"/>
          <w:b w:val="0"/>
          <w:sz w:val="24"/>
        </w:rPr>
        <w:t>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Plaintiff, with its principal place of business at [Plaintiff's address],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currently operating under Chapter 11 of the Bankruptcy Code.</w:t>
      </w:r>
    </w:p>
    <w:p>
      <w:pPr>
        <w:keepNext w:val="0"/>
        <w:spacing w:before="120" w:after="0" w:line="260" w:lineRule="exact"/>
        <w:ind w:left="1080" w:right="0" w:firstLine="0"/>
        <w:jc w:val="left"/>
      </w:pPr>
      <w:r>
        <w:rPr>
          <w:rFonts w:ascii="Times New Roman" w:hAnsi="Times New Roman" w:eastAsia="Times New Roman" w:cs="Times New Roman"/>
          <w:b w:val="0"/>
          <w:sz w:val="24"/>
        </w:rPr>
        <w:t>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organized and existing under the laws of the State of [State] with its principal place of business at [Defendant's address].</w:t>
      </w:r>
    </w:p>
    <w:p>
      <w:pPr>
        <w:keepNext w:val="0"/>
        <w:spacing w:before="200" w:after="0" w:line="260" w:lineRule="exact"/>
        <w:ind w:left="720" w:right="0" w:firstLine="0"/>
        <w:jc w:val="center"/>
      </w:pPr>
      <w:r>
        <w:rPr>
          <w:rFonts w:ascii="Times New Roman" w:hAnsi="Times New Roman" w:eastAsia="Times New Roman" w:cs="Times New Roman"/>
          <w:b/>
          <w:sz w:val="24"/>
        </w:rPr>
        <w:t>BACKGROUND</w:t>
      </w:r>
    </w:p>
    <w:p>
      <w:pPr>
        <w:keepNext w:val="0"/>
        <w:spacing w:before="120" w:after="0" w:line="260" w:lineRule="exact"/>
        <w:ind w:left="1080" w:right="0" w:firstLine="0"/>
        <w:jc w:val="left"/>
      </w:pPr>
      <w:r>
        <w:rPr>
          <w:rFonts w:ascii="Times New Roman" w:hAnsi="Times New Roman" w:eastAsia="Times New Roman" w:cs="Times New Roman"/>
          <w:b w:val="0"/>
          <w:sz w:val="24"/>
        </w:rPr>
        <w:t>9.</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above-captioned debtors and debtors in possession (collectively, the "</w:t>
      </w:r>
      <w:r>
        <w:rPr>
          <w:rFonts w:ascii="Times New Roman" w:hAnsi="Times New Roman" w:eastAsia="Times New Roman" w:cs="Times New Roman"/>
          <w:b w:val="0"/>
          <w:sz w:val="24"/>
        </w:rPr>
        <w:t>Debtors</w:t>
      </w:r>
      <w:r>
        <w:rPr>
          <w:rFonts w:ascii="Times New Roman" w:hAnsi="Times New Roman" w:eastAsia="Times New Roman" w:cs="Times New Roman"/>
          <w:b w:val="0"/>
          <w:sz w:val="24"/>
        </w:rPr>
        <w:t>") filed voluntary petitions for bankruptcy relief under Chapter 11 of the Bankruptcy Code on [date] (the "</w:t>
      </w:r>
      <w:r>
        <w:rPr>
          <w:rFonts w:ascii="Times New Roman" w:hAnsi="Times New Roman" w:eastAsia="Times New Roman" w:cs="Times New Roman"/>
          <w:b w:val="0"/>
          <w:sz w:val="24"/>
        </w:rPr>
        <w:t>Petition Date</w:t>
      </w:r>
      <w:r>
        <w:rPr>
          <w:rFonts w:ascii="Times New Roman" w:hAnsi="Times New Roman" w:eastAsia="Times New Roman" w:cs="Times New Roman"/>
          <w:b w:val="0"/>
          <w:sz w:val="24"/>
        </w:rPr>
        <w:t>") with the Court.</w:t>
      </w:r>
    </w:p>
    <w:p>
      <w:pPr>
        <w:keepNext w:val="0"/>
        <w:spacing w:before="120" w:after="0" w:line="260" w:lineRule="exact"/>
        <w:ind w:left="1080" w:right="0" w:firstLine="0"/>
        <w:jc w:val="left"/>
      </w:pPr>
      <w:r>
        <w:rPr>
          <w:rFonts w:ascii="Times New Roman" w:hAnsi="Times New Roman" w:eastAsia="Times New Roman" w:cs="Times New Roman"/>
          <w:b w:val="0"/>
          <w:sz w:val="24"/>
        </w:rPr>
        <w:t>10.</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Prior to the Petition Date, the Debtors [describe debtors' business].</w:t>
      </w:r>
    </w:p>
    <w:p>
      <w:pPr>
        <w:keepNext w:val="0"/>
        <w:spacing w:before="120" w:after="0" w:line="260" w:lineRule="exact"/>
        <w:ind w:left="1080" w:right="0" w:firstLine="0"/>
        <w:jc w:val="left"/>
      </w:pPr>
      <w:r>
        <w:rPr>
          <w:rFonts w:ascii="Times New Roman" w:hAnsi="Times New Roman" w:eastAsia="Times New Roman" w:cs="Times New Roman"/>
          <w:b w:val="0"/>
          <w:sz w:val="24"/>
        </w:rPr>
        <w:t>11.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Prior to the Petition Date, the Debtors [describe relationship with defendant, and if applicable, the agreements between the debtors and the defendant.]</w:t>
      </w:r>
    </w:p>
    <w:p>
      <w:pPr>
        <w:keepNext w:val="0"/>
        <w:spacing w:before="120" w:after="0" w:line="260" w:lineRule="exact"/>
        <w:ind w:left="1080" w:right="0" w:firstLine="0"/>
        <w:jc w:val="left"/>
      </w:pPr>
      <w:r>
        <w:rPr>
          <w:rFonts w:ascii="Times New Roman" w:hAnsi="Times New Roman" w:eastAsia="Times New Roman" w:cs="Times New Roman"/>
          <w:b w:val="0"/>
          <w:sz w:val="24"/>
        </w:rPr>
        <w:t>12.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[Describe property the plaintiff is seeking to be turned over] (the "</w:t>
      </w:r>
      <w:r>
        <w:rPr>
          <w:rFonts w:ascii="Times New Roman" w:hAnsi="Times New Roman" w:eastAsia="Times New Roman" w:cs="Times New Roman"/>
          <w:b w:val="0"/>
          <w:sz w:val="24"/>
        </w:rPr>
        <w:t>Property</w:t>
      </w:r>
      <w:r>
        <w:rPr>
          <w:rFonts w:ascii="Times New Roman" w:hAnsi="Times New Roman" w:eastAsia="Times New Roman" w:cs="Times New Roman"/>
          <w:b w:val="0"/>
          <w:sz w:val="24"/>
        </w:rPr>
        <w:t>"). [Describe debt owed in the amount of $____ the plaintiff is seeking to be turned over] (the "</w:t>
      </w:r>
      <w:r>
        <w:rPr>
          <w:rFonts w:ascii="Times New Roman" w:hAnsi="Times New Roman" w:eastAsia="Times New Roman" w:cs="Times New Roman"/>
          <w:b w:val="0"/>
          <w:sz w:val="24"/>
        </w:rPr>
        <w:t>Debt</w:t>
      </w:r>
      <w:r>
        <w:rPr>
          <w:rFonts w:ascii="Times New Roman" w:hAnsi="Times New Roman" w:eastAsia="Times New Roman" w:cs="Times New Roman"/>
          <w:b w:val="0"/>
          <w:sz w:val="24"/>
        </w:rPr>
        <w:t>"). The Property and the Debt both represent property of the estate under Section 541 of the Bankruptcy Code.</w:t>
      </w:r>
    </w:p>
    <w:p>
      <w:pPr>
        <w:keepNext w:val="0"/>
        <w:spacing w:before="200" w:after="0" w:line="260" w:lineRule="exact"/>
        <w:ind w:left="720" w:right="0" w:firstLine="0"/>
        <w:jc w:val="center"/>
      </w:pPr>
      <w:r>
        <w:rPr>
          <w:rFonts w:ascii="Times New Roman" w:hAnsi="Times New Roman" w:eastAsia="Times New Roman" w:cs="Times New Roman"/>
          <w:b/>
          <w:sz w:val="24"/>
        </w:rPr>
        <w:t xml:space="preserve">COUNT I </w:t>
      </w:r>
      <w:r>
        <w:rPr>
          <w:rFonts w:ascii="Times New Roman" w:hAnsi="Times New Roman" w:eastAsia="Times New Roman" w:cs="Times New Roman"/>
          <w:sz w:val="24"/>
        </w:rPr>
        <w:br/>
      </w:r>
      <w:r>
        <w:rPr>
          <w:rFonts w:ascii="Times New Roman" w:hAnsi="Times New Roman" w:eastAsia="Times New Roman" w:cs="Times New Roman"/>
          <w:b/>
          <w:sz w:val="24"/>
        </w:rPr>
        <w:t>(Turnover of Property - 11 U.S.C. § 542(</w:t>
      </w:r>
      <w:r>
        <w:rPr>
          <w:rFonts w:ascii="Times New Roman" w:hAnsi="Times New Roman" w:eastAsia="Times New Roman" w:cs="Times New Roman"/>
          <w:b/>
          <w:sz w:val="24"/>
        </w:rPr>
        <w:t>a</w:t>
      </w:r>
      <w:r>
        <w:rPr>
          <w:rFonts w:ascii="Times New Roman" w:hAnsi="Times New Roman" w:eastAsia="Times New Roman" w:cs="Times New Roman"/>
          <w:b/>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13.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Plaintiff repeats, realleges and incorporates by reference herein the allegations contained in paragraphs </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through [12] of the Complaint as though fully set forth in this first cause of action.</w:t>
      </w:r>
    </w:p>
    <w:p>
      <w:pPr>
        <w:keepNext w:val="0"/>
        <w:spacing w:before="120" w:after="0" w:line="260" w:lineRule="exact"/>
        <w:ind w:left="1080" w:right="0" w:firstLine="0"/>
        <w:jc w:val="left"/>
      </w:pPr>
      <w:r>
        <w:rPr>
          <w:rFonts w:ascii="Times New Roman" w:hAnsi="Times New Roman" w:eastAsia="Times New Roman" w:cs="Times New Roman"/>
          <w:b w:val="0"/>
          <w:sz w:val="24"/>
        </w:rPr>
        <w:t>14.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Section 542(</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of the Bankruptcy Code provides that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entity (other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custodian) in possession, custody or control, during the case, of property of the estate must "deliver to the trustee, and account for, such property or the value of such property." 11 U.S.C. § 542(</w:t>
      </w:r>
      <w:r>
        <w:rPr>
          <w:rFonts w:ascii="Times New Roman" w:hAnsi="Times New Roman" w:eastAsia="Times New Roman" w:cs="Times New Roman"/>
          <w:b/>
          <w:sz w:val="24"/>
        </w:rPr>
        <w:t>a</w:t>
      </w:r>
      <w:r>
        <w:rPr>
          <w:rFonts w:ascii="Times New Roman" w:hAnsi="Times New Roman" w:eastAsia="Times New Roman" w:cs="Times New Roman"/>
          <w:b w:val="0"/>
          <w:sz w:val="24"/>
        </w:rPr>
        <w:t>). [Section 1107(</w:t>
      </w:r>
      <w:r>
        <w:rPr>
          <w:rFonts w:ascii="Times New Roman" w:hAnsi="Times New Roman" w:eastAsia="Times New Roman" w:cs="Times New Roman"/>
          <w:b/>
          <w:sz w:val="24"/>
        </w:rPr>
        <w:t>a</w:t>
      </w:r>
      <w:r>
        <w:rPr>
          <w:rFonts w:ascii="Times New Roman" w:hAnsi="Times New Roman" w:eastAsia="Times New Roman" w:cs="Times New Roman"/>
          <w:b w:val="0"/>
          <w:sz w:val="24"/>
        </w:rPr>
        <w:t>) of the Bankruptcy Code provides the Plaintiff with these same rights.]</w:t>
      </w:r>
    </w:p>
    <w:p>
      <w:pPr>
        <w:keepNext w:val="0"/>
        <w:spacing w:before="120" w:after="0" w:line="260" w:lineRule="exact"/>
        <w:ind w:left="1080" w:right="0" w:firstLine="0"/>
        <w:jc w:val="left"/>
      </w:pPr>
      <w:r>
        <w:rPr>
          <w:rFonts w:ascii="Times New Roman" w:hAnsi="Times New Roman" w:eastAsia="Times New Roman" w:cs="Times New Roman"/>
          <w:b w:val="0"/>
          <w:sz w:val="24"/>
        </w:rPr>
        <w:t>15.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Defendant is in possession of the Property.</w:t>
      </w:r>
    </w:p>
    <w:p>
      <w:pPr>
        <w:keepNext w:val="0"/>
        <w:spacing w:before="120" w:after="0" w:line="260" w:lineRule="exact"/>
        <w:ind w:left="1080" w:right="0" w:firstLine="0"/>
        <w:jc w:val="left"/>
      </w:pPr>
      <w:r>
        <w:rPr>
          <w:rFonts w:ascii="Times New Roman" w:hAnsi="Times New Roman" w:eastAsia="Times New Roman" w:cs="Times New Roman"/>
          <w:b w:val="0"/>
          <w:sz w:val="24"/>
        </w:rPr>
        <w:t>16.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Property is property of the Debtors' bankruptcy estate that the Debtors may use, sell or lease in accordance with Section 363 of the Bankruptcy Code.</w:t>
      </w:r>
    </w:p>
    <w:p>
      <w:pPr>
        <w:keepNext w:val="0"/>
        <w:spacing w:before="120" w:after="0" w:line="260" w:lineRule="exact"/>
        <w:ind w:left="1080" w:right="0" w:firstLine="0"/>
        <w:jc w:val="left"/>
      </w:pPr>
      <w:r>
        <w:rPr>
          <w:rFonts w:ascii="Times New Roman" w:hAnsi="Times New Roman" w:eastAsia="Times New Roman" w:cs="Times New Roman"/>
          <w:b w:val="0"/>
          <w:sz w:val="24"/>
        </w:rPr>
        <w:t>17.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Defendant has failed to turnover the Property.</w:t>
      </w:r>
    </w:p>
    <w:p>
      <w:pPr>
        <w:keepNext w:val="0"/>
        <w:spacing w:before="120" w:after="0" w:line="260" w:lineRule="exact"/>
        <w:ind w:left="1080" w:right="0" w:firstLine="0"/>
        <w:jc w:val="left"/>
      </w:pPr>
      <w:r>
        <w:rPr>
          <w:rFonts w:ascii="Times New Roman" w:hAnsi="Times New Roman" w:eastAsia="Times New Roman" w:cs="Times New Roman"/>
          <w:b w:val="0"/>
          <w:sz w:val="24"/>
        </w:rPr>
        <w:t>18.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Pursuant to Section 542(</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of the Bankruptcy Code, the Defendant is required to turnover the Property to the Plaintiff for the benefit of the Debtors' bankruptcy estates and provide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accounting to the Plaintiff with respect to the Property.</w:t>
      </w:r>
    </w:p>
    <w:p>
      <w:pPr>
        <w:keepNext w:val="0"/>
        <w:spacing w:before="200" w:after="0" w:line="260" w:lineRule="exact"/>
        <w:ind w:left="720" w:right="0" w:firstLine="0"/>
        <w:jc w:val="center"/>
      </w:pPr>
      <w:r>
        <w:rPr>
          <w:rFonts w:ascii="Times New Roman" w:hAnsi="Times New Roman" w:eastAsia="Times New Roman" w:cs="Times New Roman"/>
          <w:b/>
          <w:sz w:val="24"/>
        </w:rPr>
        <w:t xml:space="preserve">COUNT II </w:t>
      </w:r>
      <w:r>
        <w:rPr>
          <w:rFonts w:ascii="Times New Roman" w:hAnsi="Times New Roman" w:eastAsia="Times New Roman" w:cs="Times New Roman"/>
          <w:sz w:val="24"/>
        </w:rPr>
        <w:br/>
      </w:r>
      <w:r>
        <w:rPr>
          <w:rFonts w:ascii="Times New Roman" w:hAnsi="Times New Roman" w:eastAsia="Times New Roman" w:cs="Times New Roman"/>
          <w:b/>
          <w:sz w:val="24"/>
        </w:rPr>
        <w:t>(Turnover of Debt - 11 U.S.C. § 542(b))</w:t>
      </w:r>
    </w:p>
    <w:p>
      <w:pPr>
        <w:keepNext w:val="0"/>
        <w:spacing w:before="120" w:after="0" w:line="260" w:lineRule="exact"/>
        <w:ind w:left="1080" w:right="0" w:firstLine="0"/>
        <w:jc w:val="left"/>
      </w:pPr>
      <w:r>
        <w:rPr>
          <w:rFonts w:ascii="Times New Roman" w:hAnsi="Times New Roman" w:eastAsia="Times New Roman" w:cs="Times New Roman"/>
          <w:b w:val="0"/>
          <w:sz w:val="24"/>
        </w:rPr>
        <w:t>19.</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Plaintiff repeats, realleges and incorporates by reference herein the allegations contained in paragraphs </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through [21] of the Complaint as though fully set forth in this second cause of action.</w:t>
      </w:r>
    </w:p>
    <w:p>
      <w:pPr>
        <w:keepNext w:val="0"/>
        <w:spacing w:before="120" w:after="0" w:line="260" w:lineRule="exact"/>
        <w:ind w:left="1080" w:right="0" w:firstLine="0"/>
        <w:jc w:val="left"/>
      </w:pPr>
      <w:r>
        <w:rPr>
          <w:rFonts w:ascii="Times New Roman" w:hAnsi="Times New Roman" w:eastAsia="Times New Roman" w:cs="Times New Roman"/>
          <w:b w:val="0"/>
          <w:sz w:val="24"/>
        </w:rPr>
        <w:t>20.</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Pursuant to Section 542(b) of the Bankruptcy Code,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entity that owes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debt that is property of the estate and that is matured, payable on demand, or payable on order, shall pay such debt to, or on the order of, the trustee. 11 U.S.C. § 542(b). [Section 1107(</w:t>
      </w:r>
      <w:r>
        <w:rPr>
          <w:rFonts w:ascii="Times New Roman" w:hAnsi="Times New Roman" w:eastAsia="Times New Roman" w:cs="Times New Roman"/>
          <w:b/>
          <w:sz w:val="24"/>
        </w:rPr>
        <w:t>a</w:t>
      </w:r>
      <w:r>
        <w:rPr>
          <w:rFonts w:ascii="Times New Roman" w:hAnsi="Times New Roman" w:eastAsia="Times New Roman" w:cs="Times New Roman"/>
          <w:b w:val="0"/>
          <w:sz w:val="24"/>
        </w:rPr>
        <w:t>) of the Bankruptcy Code provides the Plaintiff with these same rights.]</w:t>
      </w:r>
    </w:p>
    <w:p>
      <w:pPr>
        <w:keepNext w:val="0"/>
        <w:spacing w:before="120" w:after="0" w:line="260" w:lineRule="exact"/>
        <w:ind w:left="1080" w:right="0" w:firstLine="0"/>
        <w:jc w:val="left"/>
      </w:pPr>
      <w:r>
        <w:rPr>
          <w:rFonts w:ascii="Times New Roman" w:hAnsi="Times New Roman" w:eastAsia="Times New Roman" w:cs="Times New Roman"/>
          <w:b w:val="0"/>
          <w:sz w:val="24"/>
        </w:rPr>
        <w:t>21.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Defendant owes the Debt which is property of the estate and has matured, is payable on demand, or payable on order.</w:t>
      </w:r>
    </w:p>
    <w:p>
      <w:pPr>
        <w:keepNext w:val="0"/>
        <w:spacing w:before="120" w:after="0" w:line="260" w:lineRule="exact"/>
        <w:ind w:left="1080" w:right="0" w:firstLine="0"/>
        <w:jc w:val="left"/>
      </w:pPr>
      <w:r>
        <w:rPr>
          <w:rFonts w:ascii="Times New Roman" w:hAnsi="Times New Roman" w:eastAsia="Times New Roman" w:cs="Times New Roman"/>
          <w:b w:val="0"/>
          <w:sz w:val="24"/>
        </w:rPr>
        <w:t>22.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Defendant has failed to turnover the Debt or any part thereof.</w:t>
      </w:r>
    </w:p>
    <w:p>
      <w:pPr>
        <w:keepNext w:val="0"/>
        <w:spacing w:before="120" w:after="0" w:line="260" w:lineRule="exact"/>
        <w:ind w:left="1080" w:right="0" w:firstLine="0"/>
        <w:jc w:val="left"/>
      </w:pPr>
      <w:r>
        <w:rPr>
          <w:rFonts w:ascii="Times New Roman" w:hAnsi="Times New Roman" w:eastAsia="Times New Roman" w:cs="Times New Roman"/>
          <w:b w:val="0"/>
          <w:sz w:val="24"/>
        </w:rPr>
        <w:t>23.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Plaintiff seeks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from the Court requiring the Defendant to turnover the sum of $[amount of debt owed], or such other amounts as determined owed to the Debtors by way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judgment against Defendant pursuant to 11 U.S.C. §542(b).</w:t>
      </w:r>
    </w:p>
    <w:p>
      <w:pPr>
        <w:keepNext w:val="0"/>
        <w:spacing w:before="200" w:after="0" w:line="260" w:lineRule="exact"/>
        <w:ind w:left="720" w:right="0" w:firstLine="0"/>
        <w:jc w:val="center"/>
      </w:pPr>
      <w:r>
        <w:rPr>
          <w:rFonts w:ascii="Times New Roman" w:hAnsi="Times New Roman" w:eastAsia="Times New Roman" w:cs="Times New Roman"/>
          <w:b/>
          <w:sz w:val="24"/>
        </w:rPr>
        <w:t>PRAYER FOR RELIEF</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WHEREFORE, Plaintiff respectfully requests that the Court enter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judgment against the Defendant:</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for turnover of the Property pursuant to 11 U.S.C. §542(</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for turnover of the Debt pursuant to 11 U.S.C. §542(b);</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granting such other and further relief as the Court deems just and proper.</w:t>
      </w:r>
    </w:p>
    <w:p>
      <w:pPr/>
    </w:p>
    <w:p>
      <w:pPr>
        <w:keepNext w:val="0"/>
        <w:spacing w:before="200" w:after="0" w:line="260" w:lineRule="exact"/>
        <w:ind w:left="360" w:right="0" w:firstLine="0"/>
        <w:jc w:val="both"/>
      </w:pPr>
      <w:r>
        <w:rPr>
          <w:rFonts w:ascii="Times New Roman" w:hAnsi="Times New Roman" w:eastAsia="Times New Roman" w:cs="Times New Roman"/>
          <w:b w:val="0"/>
          <w:sz w:val="24"/>
        </w:rPr>
        <w:t>Dated: [date],</w:t>
      </w:r>
    </w:p>
    <w:p>
      <w:pPr>
        <w:keepNext w:val="0"/>
        <w:spacing w:before="120" w:after="0" w:line="260" w:lineRule="exact"/>
        <w:ind w:left="360" w:right="0" w:firstLine="0"/>
        <w:jc w:val="left"/>
      </w:pPr>
      <w:r>
        <w:rPr>
          <w:rFonts w:ascii="Times New Roman" w:hAnsi="Times New Roman" w:eastAsia="Times New Roman" w:cs="Times New Roman"/>
          <w:b w:val="0"/>
          <w:sz w:val="24"/>
        </w:rPr>
        <w:t>[Law firm]</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[signature line]</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[telephone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[fax]</w:t>
      </w:r>
    </w:p>
    <w:p>
      <w:pPr>
        <w:keepNext w:val="0"/>
        <w:spacing w:before="120" w:after="0" w:line="260" w:lineRule="exact"/>
        <w:ind w:left="360" w:right="0" w:firstLine="0"/>
        <w:jc w:val="left"/>
      </w:pPr>
      <w:r>
        <w:rPr>
          <w:rFonts w:ascii="Times New Roman" w:hAnsi="Times New Roman" w:eastAsia="Times New Roman" w:cs="Times New Roman"/>
          <w:b w:val="0"/>
          <w:sz w:val="24"/>
        </w:rPr>
        <w:t>[email]</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