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Complaint for Tying, Monopolization, and Attempted Monopolization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IN THE UNITED STATES DISTRICT COURT </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FOR THE [NAME] DISTRICT OF [STATE] </w:t>
      </w:r>
    </w:p>
    <w:p>
      <w:pPr>
        <w:keepNext w:val="0"/>
        <w:spacing w:before="200" w:after="0" w:line="260" w:lineRule="exact"/>
        <w:ind w:left="360" w:right="0" w:firstLine="0"/>
        <w:jc w:val="center"/>
      </w:pPr>
      <w:r>
        <w:rPr>
          <w:rFonts w:ascii="Times New Roman" w:hAnsi="Times New Roman" w:eastAsia="Times New Roman" w:cs="Times New Roman"/>
          <w:b w:val="0"/>
          <w:sz w:val="24"/>
        </w:rPr>
        <w:t>[NAME OF DIVISION]</w:t>
      </w:r>
    </w:p>
    <w:p>
      <w:pPr>
        <w:keepNext w:val="0"/>
        <w:spacing w:before="120" w:after="0" w:line="260" w:lineRule="exact"/>
        <w:ind w:left="360" w:right="0" w:firstLine="0"/>
        <w:jc w:val="left"/>
      </w:pPr>
      <w:r>
        <w:rPr>
          <w:rFonts w:ascii="Times New Roman" w:hAnsi="Times New Roman" w:eastAsia="Times New Roman" w:cs="Times New Roman"/>
          <w:b/>
          <w:sz w:val="24"/>
        </w:rPr>
        <w:t>COMPLAINT</w:t>
      </w:r>
    </w:p>
    <w:p>
      <w:pPr>
        <w:keepNext w:val="0"/>
        <w:spacing w:before="120" w:after="0" w:line="260" w:lineRule="exact"/>
        <w:ind w:left="720" w:right="0" w:firstLine="240"/>
        <w:jc w:val="left"/>
      </w:pPr>
      <w:r>
        <w:rPr>
          <w:rFonts w:ascii="Times New Roman" w:hAnsi="Times New Roman" w:eastAsia="Times New Roman" w:cs="Times New Roman"/>
          <w:b w:val="0"/>
          <w:sz w:val="24"/>
        </w:rPr>
        <w:t>Plaintiff [name of plaintiff] as and for its Complaint against Defendant [name of defendant], alleges as follows:</w:t>
      </w:r>
    </w:p>
    <w:p>
      <w:pPr>
        <w:keepNext w:val="0"/>
        <w:spacing w:before="120" w:after="0" w:line="260" w:lineRule="exact"/>
        <w:ind w:left="360" w:right="0" w:firstLine="0"/>
        <w:jc w:val="left"/>
      </w:pPr>
      <w:r>
        <w:rPr>
          <w:rFonts w:ascii="Times New Roman" w:hAnsi="Times New Roman" w:eastAsia="Times New Roman" w:cs="Times New Roman"/>
          <w:b/>
          <w:sz w:val="24"/>
        </w:rPr>
        <w:t>NATURE OF ACTION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for [damages, or injunctive relief, or damages and injunctive relief] arising out of [name of defendant(s)]’s violation of federal [and state] antitrust laws [as well as violations of [any other laws claimed to be violated]]. [Short description or summary of claims and relief sought].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[Name of defendant(s)]’s conduct violates the [Sherman Act, or Clayton Act, or Sherman Act and the Clayton Act], [as well as [name of state] antitrust laws].</w:t>
      </w:r>
    </w:p>
    <w:p>
      <w:pPr>
        <w:keepNext w:val="0"/>
        <w:spacing w:before="120" w:after="0" w:line="260" w:lineRule="exact"/>
        <w:ind w:left="360" w:right="0" w:firstLine="0"/>
        <w:jc w:val="left"/>
      </w:pPr>
      <w:r>
        <w:rPr>
          <w:rFonts w:ascii="Times New Roman" w:hAnsi="Times New Roman" w:eastAsia="Times New Roman" w:cs="Times New Roman"/>
          <w:b/>
          <w:sz w:val="24"/>
        </w:rPr>
        <w:t>JURISDICTION [AND VENUE]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action arises under Sections 4 and 16 of the Clayton Act, 15 U.S.C. §§ 15, 26, for violations of the antitrust laws of the United States, including Sections 1 and 2 of the Sherman Act, 15 U.S.C. §§ 1-2 [and Section 3 of the Clayton Act, 15 U.S.C. § 14]. The jurisdiction of this Court is founded on those sections and on 28 U.S.C. § 1331, which provides this Court with original jurisdiction over actions arising under the laws of the United States, and 28 U.S.C. § 1337, which provides this Court with original jurisdiction over any action arising under federal laws regulating commerce or protecting commerce against restraints and monopolies.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Venue is proper in this district under Section 1391 of Title 28, 28 U.S.C. § 1391, and under Sections 4 and 12 of the Clayton Act, 15 U.S.C. §§ 15 and 22, in that the defendant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that resides within this judicial district,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inhabitant of this judicial district, and may be found within this judicial district. Venue also is proper in this district under Section 1391 because [all, most,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portion] of the events giving rise to these claims occurred within this judicial district,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portion of the affected trade or commerce discussed herein has been carried out within this judicial district.</w:t>
      </w:r>
    </w:p>
    <w:p>
      <w:pPr>
        <w:keepNext w:val="0"/>
        <w:spacing w:before="120" w:after="0" w:line="260" w:lineRule="exact"/>
        <w:ind w:left="360" w:right="0" w:firstLine="0"/>
        <w:jc w:val="left"/>
      </w:pPr>
      <w:r>
        <w:rPr>
          <w:rFonts w:ascii="Times New Roman" w:hAnsi="Times New Roman" w:eastAsia="Times New Roman" w:cs="Times New Roman"/>
          <w:b/>
          <w:sz w:val="24"/>
        </w:rPr>
        <w:t>THE PARTIES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[name of plaintiff] is, and at all relevant times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type of business entity] [incorporated or organized] under the laws of the state of [state] which has its principal place of business in [city and state]. Plaintiff is engaged in the business of [type of business; plaintiff’s role in the industry]. Plaintiff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customer of Defendant.</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[name of defendant] is, and at all relevant times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 other type of business entity] [incorporated or organized] under the laws of the state of [State] and has its principal place of business in [city and state]. Defendant [name of defendant] is engaged in the business of [business]. Defendant [role in the industry]. Defendant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supplier to Plaintiff.</w:t>
      </w:r>
    </w:p>
    <w:p>
      <w:pPr>
        <w:keepNext w:val="0"/>
        <w:spacing w:before="200" w:after="0" w:line="260" w:lineRule="exact"/>
        <w:ind w:left="360" w:right="0" w:firstLine="0"/>
        <w:jc w:val="center"/>
      </w:pPr>
      <w:r>
        <w:rPr>
          <w:rFonts w:ascii="Times New Roman" w:hAnsi="Times New Roman" w:eastAsia="Times New Roman" w:cs="Times New Roman"/>
          <w:b/>
          <w:sz w:val="24"/>
        </w:rPr>
        <w:t>[INTERSTATE or FOREIGN] TRADE AND COMMERCE</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activities of Defendant, as described in this Complaint, [occurred within the flow of interstate commerce, or substantially affected interstate commerce, or produced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substantial, and reasonably foreseeable effect” on [interstate commerce, import commerce, or export commerce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engaged in export commerce within the United States]].</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is engaged in [interstate or import trade and commerce, or trade and commerce with or within the [District of Columbia, or [United States territory], or [United States possession]]. From its facilities located in [states or countries], Defendant made sales to customers located in [[states], or the District of Columbia, or [United States territory], or [United States possession]], including Plaintiff located in [state].</w:t>
      </w:r>
    </w:p>
    <w:p>
      <w:pPr>
        <w:keepNext w:val="0"/>
        <w:spacing w:before="120" w:after="0" w:line="260" w:lineRule="exact"/>
        <w:ind w:left="360" w:right="0" w:firstLine="0"/>
        <w:jc w:val="left"/>
      </w:pPr>
      <w:r>
        <w:rPr>
          <w:rFonts w:ascii="Times New Roman" w:hAnsi="Times New Roman" w:eastAsia="Times New Roman" w:cs="Times New Roman"/>
          <w:b/>
          <w:sz w:val="24"/>
        </w:rPr>
        <w:t>FACTUAL ALLEGATIONS</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tying and tied products constitute separate and distinct products. [Reasons why the two products are separate]. [Defendant charges customers separately for the tying and tied products].</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tying product is [name of good or services]. [Describe tying product and why it is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relevant product market for the tying product consists of [products or services included within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12.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tied product is [name of good or services]. [Describe tied product and why it is the tied product].</w:t>
      </w:r>
    </w:p>
    <w:p>
      <w:pPr>
        <w:keepNext w:val="0"/>
        <w:spacing w:before="120" w:after="0" w:line="260" w:lineRule="exact"/>
        <w:ind w:left="720" w:right="0" w:firstLine="0"/>
        <w:jc w:val="left"/>
      </w:pPr>
      <w:r>
        <w:rPr>
          <w:rFonts w:ascii="Times New Roman" w:hAnsi="Times New Roman" w:eastAsia="Times New Roman" w:cs="Times New Roman"/>
          <w:b w:val="0"/>
          <w:sz w:val="24"/>
        </w:rPr>
        <w:t>13.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relevant product market for the tied product consists of [products or services included within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14.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relevant geographic market encompasses [country(ies), or state(s), or county(ies), or city(ies), or other geographic area(s)].</w:t>
      </w:r>
    </w:p>
    <w:p>
      <w:pPr>
        <w:keepNext w:val="0"/>
        <w:spacing w:before="120" w:after="0" w:line="260" w:lineRule="exact"/>
        <w:ind w:left="720" w:right="0" w:firstLine="0"/>
        <w:jc w:val="left"/>
      </w:pPr>
      <w:r>
        <w:rPr>
          <w:rFonts w:ascii="Times New Roman" w:hAnsi="Times New Roman" w:eastAsia="Times New Roman" w:cs="Times New Roman"/>
          <w:b w:val="0"/>
          <w:sz w:val="24"/>
        </w:rPr>
        <w:t>15.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and other customers of Defendant have been coerced into making purchases of the tied product. Defendant [has not offered to sell the tying and tied products separately or has made offers to separately sell the tied and tying products under terms which effectively compel the customer to purchase both products].</w:t>
      </w:r>
    </w:p>
    <w:p>
      <w:pPr>
        <w:keepNext w:val="0"/>
        <w:spacing w:before="120" w:after="0" w:line="260" w:lineRule="exact"/>
        <w:ind w:left="720" w:right="0" w:firstLine="0"/>
        <w:jc w:val="left"/>
      </w:pPr>
      <w:r>
        <w:rPr>
          <w:rFonts w:ascii="Times New Roman" w:hAnsi="Times New Roman" w:eastAsia="Times New Roman" w:cs="Times New Roman"/>
          <w:b w:val="0"/>
          <w:sz w:val="24"/>
        </w:rPr>
        <w:t>16.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[name]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share of approximately [percentage] in the relevant market of [name of this relevant market] for the tying product as measured by [measurement tool such as sales, revenues, units sold].</w:t>
      </w:r>
    </w:p>
    <w:p>
      <w:pPr>
        <w:keepNext w:val="0"/>
        <w:spacing w:before="120" w:after="0" w:line="260" w:lineRule="exact"/>
        <w:ind w:left="720" w:right="0" w:firstLine="0"/>
        <w:jc w:val="left"/>
      </w:pPr>
      <w:r>
        <w:rPr>
          <w:rFonts w:ascii="Times New Roman" w:hAnsi="Times New Roman" w:eastAsia="Times New Roman" w:cs="Times New Roman"/>
          <w:b w:val="0"/>
          <w:sz w:val="24"/>
        </w:rPr>
        <w:t>17.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[name] has [monopoly or market or appreciable economic] power in the relevant market for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18.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is by far the largest provider of [relevant product] in the [relevant geographic market] for the tying product,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share of that market, as measured by [measurement tool]. [Name of other suppliers] have market shares ranging from [percentage] to [percentage].</w:t>
      </w:r>
    </w:p>
    <w:p>
      <w:pPr>
        <w:keepNext w:val="0"/>
        <w:spacing w:before="120" w:after="0" w:line="260" w:lineRule="exact"/>
        <w:ind w:left="720" w:right="0" w:firstLine="0"/>
        <w:jc w:val="left"/>
      </w:pPr>
      <w:r>
        <w:rPr>
          <w:rFonts w:ascii="Times New Roman" w:hAnsi="Times New Roman" w:eastAsia="Times New Roman" w:cs="Times New Roman"/>
          <w:b w:val="0"/>
          <w:sz w:val="24"/>
        </w:rPr>
        <w:t>19.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made many tie-in sales [including at least [number] of sales to Plaintiff, amounting to over $[dollar amount]]. There is no other explanation for these sales than market power.</w:t>
      </w:r>
    </w:p>
    <w:p>
      <w:pPr>
        <w:keepNext w:val="0"/>
        <w:spacing w:before="120" w:after="0" w:line="260" w:lineRule="exact"/>
        <w:ind w:left="720" w:right="0" w:firstLine="0"/>
        <w:jc w:val="left"/>
      </w:pPr>
      <w:r>
        <w:rPr>
          <w:rFonts w:ascii="Times New Roman" w:hAnsi="Times New Roman" w:eastAsia="Times New Roman" w:cs="Times New Roman"/>
          <w:b w:val="0"/>
          <w:sz w:val="24"/>
        </w:rPr>
        <w:t>20.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tying product is unique. [It has unique attributes or the seller has cost advantages in the relevant market for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21.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Beginning on or about [date within four years of the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the statute of limitations is alleged] Defendant [entered into contracts or agreements containing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tying arrangement with Plaintiff [and other customers], or [sold or leased] [the tying product] to Plaintiff [and other customers] on the condition that customers purchase [the tied product] from Defendant]. These arrangements prohibit customers from purchasing the tied product [completely or in significant amounts] from other suppliers and competitors of the Defendant. Such arrangements were entered into with the following customers on or about the dates listed:</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Plaintiff on or about [dates within four years of the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statute of limitations is alleged].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[Name of customer] on or about [dates within four years of the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statute of limitations is alleged].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[Repeat the allegations of subparagraph b for each known party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tying arrangement].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Plaintiff is informed and believes, and on that basis, alleges, that as of the date of the filing of this Complaint, Defendant was negotiating tying arrangements with [Plaintiff and other customer names].</w:t>
      </w:r>
    </w:p>
    <w:p>
      <w:pPr>
        <w:keepNext w:val="0"/>
        <w:spacing w:before="200" w:after="0" w:line="260" w:lineRule="exact"/>
        <w:ind w:left="1080" w:right="0" w:firstLine="0"/>
        <w:jc w:val="both"/>
      </w:pPr>
      <w:r>
        <w:rPr>
          <w:rFonts w:ascii="Times New Roman" w:hAnsi="Times New Roman" w:eastAsia="Times New Roman" w:cs="Times New Roman"/>
          <w:b w:val="0"/>
          <w:sz w:val="24"/>
        </w:rPr>
        <w:t>These customers account for $[dollar amount] of commerce in the relevant market for the tied products. Defendant’s sales of the tied product to customer amounted to $[dollar amount].</w:t>
      </w:r>
    </w:p>
    <w:p>
      <w:pPr>
        <w:keepNext w:val="0"/>
        <w:spacing w:before="120" w:after="0" w:line="260" w:lineRule="exact"/>
        <w:ind w:left="720" w:right="0" w:firstLine="0"/>
        <w:jc w:val="left"/>
      </w:pPr>
      <w:r>
        <w:rPr>
          <w:rFonts w:ascii="Times New Roman" w:hAnsi="Times New Roman" w:eastAsia="Times New Roman" w:cs="Times New Roman"/>
          <w:b w:val="0"/>
          <w:sz w:val="24"/>
        </w:rPr>
        <w:t>22.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improperly and illegally coerced customers, including Plaintiff, into purchasing the tied product from defendant by refusing to sell and threatening to refuse to sell [the tying product] unless customers agreed to purchase the [tied product] from Defendant. Defendant has [describe the contractual language evidencing the tying arrangement / describe the non-contractual coercion, examples of which include: threats of reprisals should the customer not purchase the tied product, price increases of the tying product to customers who do not purchase the tied product, refusals to sell the tying product to customers who do not purchase the tied product, delayed shipments of the tying product to customers who do not purchase the tied product, or other similar course of activity].</w:t>
      </w:r>
    </w:p>
    <w:p>
      <w:pPr>
        <w:keepNext w:val="0"/>
        <w:spacing w:before="120" w:after="0" w:line="260" w:lineRule="exact"/>
        <w:ind w:left="720" w:right="0" w:firstLine="0"/>
        <w:jc w:val="left"/>
      </w:pPr>
      <w:r>
        <w:rPr>
          <w:rFonts w:ascii="Times New Roman" w:hAnsi="Times New Roman" w:eastAsia="Times New Roman" w:cs="Times New Roman"/>
          <w:b w:val="0"/>
          <w:sz w:val="24"/>
        </w:rPr>
        <w:t>23.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conduct improperly and illegally has caused and will continue to cause customers, including Plaintiff, [to cease dealing with, or refrain from dealing with, or restrict purchases from] Defendant’s competitors and to exclude competitors from competing with Defendant in the relevant market for the tied product. Defendant, through its anticompetitive conduct, has substantially foreclosed Defendant’s competitors from the relevant market for the tied product and has increased the prices Plaintiff has had to pay for the tied product.</w:t>
      </w:r>
    </w:p>
    <w:p>
      <w:pPr>
        <w:keepNext w:val="0"/>
        <w:spacing w:before="120" w:after="0" w:line="260" w:lineRule="exact"/>
        <w:ind w:left="720" w:right="0" w:firstLine="0"/>
        <w:jc w:val="left"/>
      </w:pPr>
      <w:r>
        <w:rPr>
          <w:rFonts w:ascii="Times New Roman" w:hAnsi="Times New Roman" w:eastAsia="Times New Roman" w:cs="Times New Roman"/>
          <w:b w:val="0"/>
          <w:sz w:val="24"/>
        </w:rPr>
        <w:t>24.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tying arrangements described above, the following has occurred:</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Since [date within four years of the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tolling of the statute of limitations is alleged], Plaintiff has made $[amount] of purchases in the tied product [it would not otherwise have made or would have preferred to purchase from another supplier or both];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Since [date within four years of the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tolling of the statute of limitations is alleged], the following customers [have ceased making purchases of the tied product / significantly reduced their purchases of the tied product / but for the tying arrangement otherwise would have bought the tied product] from sources other than Defendant: Plaintiff [name] and [other customer names];</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Defendant’s competitors have been foreclosed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the market for the tied product.</w:t>
      </w:r>
    </w:p>
    <w:p>
      <w:pPr>
        <w:keepNext w:val="0"/>
        <w:spacing w:before="120" w:after="0" w:line="260" w:lineRule="exact"/>
        <w:ind w:left="720" w:right="0" w:firstLine="0"/>
        <w:jc w:val="left"/>
      </w:pPr>
      <w:r>
        <w:rPr>
          <w:rFonts w:ascii="Times New Roman" w:hAnsi="Times New Roman" w:eastAsia="Times New Roman" w:cs="Times New Roman"/>
          <w:b w:val="0"/>
          <w:sz w:val="24"/>
        </w:rPr>
        <w:t>25.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No legitimate business reason justifies Defendant’s conduct. Defendant did not engage in its conduct to increase output, enhance efficiency, lower prices, improve quality, ensure quality control, or make the relevant market more competitive. Imposing the tying arrangement was not necessary to protect Defendant’s goodwill because using contractual quality specifications would have proven sufficient.</w:t>
      </w:r>
    </w:p>
    <w:p>
      <w:pPr>
        <w:keepNext w:val="0"/>
        <w:spacing w:before="120" w:after="0" w:line="260" w:lineRule="exact"/>
        <w:ind w:left="720" w:right="0" w:firstLine="0"/>
        <w:jc w:val="left"/>
      </w:pPr>
      <w:r>
        <w:rPr>
          <w:rFonts w:ascii="Times New Roman" w:hAnsi="Times New Roman" w:eastAsia="Times New Roman" w:cs="Times New Roman"/>
          <w:b w:val="0"/>
          <w:sz w:val="24"/>
        </w:rPr>
        <w:t>26.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conduct has yielded no procompetitive benefits. Any possibility that any procompetitive effects would result from Defendant’s conduct is nonexistent or remote.</w:t>
      </w:r>
    </w:p>
    <w:p>
      <w:pPr>
        <w:keepNext w:val="0"/>
        <w:spacing w:before="120" w:after="0" w:line="260" w:lineRule="exact"/>
        <w:ind w:left="720" w:right="0" w:firstLine="0"/>
        <w:jc w:val="left"/>
      </w:pPr>
      <w:r>
        <w:rPr>
          <w:rFonts w:ascii="Times New Roman" w:hAnsi="Times New Roman" w:eastAsia="Times New Roman" w:cs="Times New Roman"/>
          <w:b w:val="0"/>
          <w:sz w:val="24"/>
        </w:rPr>
        <w:t>27.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imposed its tying arrangements to increase its [market share or market power] in the relevant market for the tied product.</w:t>
      </w:r>
    </w:p>
    <w:p>
      <w:pPr>
        <w:keepNext w:val="0"/>
        <w:spacing w:before="120" w:after="0" w:line="260" w:lineRule="exact"/>
        <w:ind w:left="720" w:right="0" w:firstLine="0"/>
        <w:jc w:val="left"/>
      </w:pPr>
      <w:r>
        <w:rPr>
          <w:rFonts w:ascii="Times New Roman" w:hAnsi="Times New Roman" w:eastAsia="Times New Roman" w:cs="Times New Roman"/>
          <w:b w:val="0"/>
          <w:sz w:val="24"/>
        </w:rPr>
        <w:t>28.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engaged in the anticompetitive conduct alleged in this Complaint with the specific intent to restrict competition against it, restrict competition in the relevant market for the tied product, harm Plaintiff and harm Defendant’s competitors, actual and potential.</w:t>
      </w:r>
    </w:p>
    <w:p>
      <w:pPr>
        <w:keepNext w:val="0"/>
        <w:spacing w:before="120" w:after="0" w:line="260" w:lineRule="exact"/>
        <w:ind w:left="720" w:right="0" w:firstLine="0"/>
        <w:jc w:val="left"/>
      </w:pPr>
      <w:r>
        <w:rPr>
          <w:rFonts w:ascii="Times New Roman" w:hAnsi="Times New Roman" w:eastAsia="Times New Roman" w:cs="Times New Roman"/>
          <w:b w:val="0"/>
          <w:sz w:val="24"/>
        </w:rPr>
        <w:t>29.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anticompetitive conduct has reduced competition and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of Defendant’s [monopoly power, or market power, or economic power] in the relevant market for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30.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In the relevant market for the tied product, Defendant’s anticompetitive conduct has: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Forced customers, including Plaintiff, to pay to higher prices;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Limited price competition, leading to higher costs for customers including Plaintiff;</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Reduced quality competition in the relevant market;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Reduced options for customers.</w:t>
      </w:r>
    </w:p>
    <w:p>
      <w:pPr>
        <w:keepNext w:val="0"/>
        <w:spacing w:before="120" w:after="0" w:line="260" w:lineRule="exact"/>
        <w:ind w:left="360" w:right="0" w:firstLine="0"/>
        <w:jc w:val="left"/>
      </w:pPr>
      <w:r>
        <w:rPr>
          <w:rFonts w:ascii="Times New Roman" w:hAnsi="Times New Roman" w:eastAsia="Times New Roman" w:cs="Times New Roman"/>
          <w:b/>
          <w:sz w:val="24"/>
        </w:rPr>
        <w:t>FIRST CAUSE OF ACTION</w:t>
      </w:r>
      <w:r>
        <w:rPr>
          <w:rFonts w:ascii="Times New Roman" w:hAnsi="Times New Roman" w:eastAsia="Times New Roman" w:cs="Times New Roman"/>
          <w:sz w:val="24"/>
        </w:rPr>
        <w:br/>
      </w:r>
      <w:r>
        <w:rPr>
          <w:rFonts w:ascii="Times New Roman" w:hAnsi="Times New Roman" w:eastAsia="Times New Roman" w:cs="Times New Roman"/>
          <w:b/>
          <w:sz w:val="24"/>
        </w:rPr>
        <w:t>(Violation of Section 1 of the Sherman Act, 15 U.S.C. § 1)</w:t>
      </w:r>
    </w:p>
    <w:p>
      <w:pPr>
        <w:keepNext w:val="0"/>
        <w:spacing w:before="120" w:after="0" w:line="260" w:lineRule="exact"/>
        <w:ind w:left="720" w:right="0" w:firstLine="0"/>
        <w:jc w:val="left"/>
      </w:pPr>
      <w:r>
        <w:rPr>
          <w:rFonts w:ascii="Times New Roman" w:hAnsi="Times New Roman" w:eastAsia="Times New Roman" w:cs="Times New Roman"/>
          <w:b w:val="0"/>
          <w:sz w:val="24"/>
        </w:rPr>
        <w:t>31.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repeats, realleges and incorporates by reference its allegations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[number] as if fully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32.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explained above, beginning in about [date within four years of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the statute of limitations is alleged] Defendant has entered into tying arrangements and agreements with Plaintiff [and other customers] which involved two separate [products or services] and which have had the effect of foreclosing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the market for the tied product and produced the anticompetitive effects set out above.</w:t>
      </w:r>
    </w:p>
    <w:p>
      <w:pPr>
        <w:keepNext w:val="0"/>
        <w:spacing w:before="120" w:after="0" w:line="260" w:lineRule="exact"/>
        <w:ind w:left="720" w:right="0" w:firstLine="0"/>
        <w:jc w:val="left"/>
      </w:pPr>
      <w:r>
        <w:rPr>
          <w:rFonts w:ascii="Times New Roman" w:hAnsi="Times New Roman" w:eastAsia="Times New Roman" w:cs="Times New Roman"/>
          <w:b w:val="0"/>
          <w:sz w:val="24"/>
        </w:rPr>
        <w:t>33.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[market or monopoly] power in the relevant market for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34.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have harmed competition and injured consumer welfare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competition and the suppliers available to Plaintiff [and other customers]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quality of [products or services] sold to Plaintiff [and other customers] in the relevant product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Substantially foreclosing the access of Defendant’s competitors to customers, including Plaintiff,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Suppressing price competition and increasing the price paid by Plaintiff [and other customers] for the tied product; and</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Denying Plaintiff, customers and the public full and fair competition in the market.</w:t>
      </w:r>
    </w:p>
    <w:p>
      <w:pPr>
        <w:keepNext w:val="0"/>
        <w:spacing w:before="120" w:after="0" w:line="260" w:lineRule="exact"/>
        <w:ind w:left="720" w:right="0" w:firstLine="0"/>
        <w:jc w:val="left"/>
      </w:pPr>
      <w:r>
        <w:rPr>
          <w:rFonts w:ascii="Times New Roman" w:hAnsi="Times New Roman" w:eastAsia="Times New Roman" w:cs="Times New Roman"/>
          <w:b w:val="0"/>
          <w:sz w:val="24"/>
        </w:rPr>
        <w:t>35.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anticompetitive conduct unreasonably restrains trade in violation of Section 1 of the Sherman Act.</w:t>
      </w:r>
    </w:p>
    <w:p>
      <w:pPr>
        <w:keepNext w:val="0"/>
        <w:spacing w:before="120" w:after="0" w:line="260" w:lineRule="exact"/>
        <w:ind w:left="720" w:right="0" w:firstLine="0"/>
        <w:jc w:val="left"/>
      </w:pPr>
      <w:r>
        <w:rPr>
          <w:rFonts w:ascii="Times New Roman" w:hAnsi="Times New Roman" w:eastAsia="Times New Roman" w:cs="Times New Roman"/>
          <w:b w:val="0"/>
          <w:sz w:val="24"/>
        </w:rPr>
        <w:t>36.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violate Section 1 of the Sherman Act under the per se rule and under the rule of reason.</w:t>
      </w:r>
    </w:p>
    <w:p>
      <w:pPr>
        <w:keepNext w:val="0"/>
        <w:spacing w:before="120" w:after="0" w:line="260" w:lineRule="exact"/>
        <w:ind w:left="720" w:right="0" w:firstLine="0"/>
        <w:jc w:val="left"/>
      </w:pPr>
      <w:r>
        <w:rPr>
          <w:rFonts w:ascii="Times New Roman" w:hAnsi="Times New Roman" w:eastAsia="Times New Roman" w:cs="Times New Roman"/>
          <w:b w:val="0"/>
          <w:sz w:val="24"/>
        </w:rPr>
        <w:t>37.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anticompetitive conduct has injured Plaintiff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Forcing Plaintiff to make purchases of the tied product that [it would not otherwise have made or it would otherwise have made from other suppliers or both];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Foreclosing Plaintiff from access to potential suppliers [who would have sold at lower costs or supplied products of better quality or both];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profitability and value of its business;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Increasing Plaintiff’s costs.</w:t>
      </w:r>
    </w:p>
    <w:p>
      <w:pPr>
        <w:keepNext w:val="0"/>
        <w:spacing w:before="120" w:after="0" w:line="260" w:lineRule="exact"/>
        <w:ind w:left="720" w:right="0" w:firstLine="0"/>
        <w:jc w:val="left"/>
      </w:pPr>
      <w:r>
        <w:rPr>
          <w:rFonts w:ascii="Times New Roman" w:hAnsi="Times New Roman" w:eastAsia="Times New Roman" w:cs="Times New Roman"/>
          <w:b w:val="0"/>
          <w:sz w:val="24"/>
        </w:rPr>
        <w:t>38.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alleged in this Complaint, Plaintiff has been injured in its business and property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determined at trial but believed to be more than $ [amount].</w:t>
      </w:r>
    </w:p>
    <w:p>
      <w:pPr>
        <w:keepNext w:val="0"/>
        <w:spacing w:before="120" w:after="0" w:line="260" w:lineRule="exact"/>
        <w:ind w:left="720" w:right="0" w:firstLine="0"/>
        <w:jc w:val="left"/>
      </w:pPr>
      <w:r>
        <w:rPr>
          <w:rFonts w:ascii="Times New Roman" w:hAnsi="Times New Roman" w:eastAsia="Times New Roman" w:cs="Times New Roman"/>
          <w:b w:val="0"/>
          <w:sz w:val="24"/>
        </w:rPr>
        <w:t>39.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Unless restrained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this Court, Defendant will continue to violate Section 1 of the Sherman Act.</w:t>
      </w:r>
    </w:p>
    <w:p>
      <w:pPr>
        <w:keepNext w:val="0"/>
        <w:spacing w:before="120" w:after="0" w:line="260" w:lineRule="exact"/>
        <w:ind w:left="720" w:right="0" w:firstLine="0"/>
        <w:jc w:val="left"/>
      </w:pPr>
      <w:r>
        <w:rPr>
          <w:rFonts w:ascii="Times New Roman" w:hAnsi="Times New Roman" w:eastAsia="Times New Roman" w:cs="Times New Roman"/>
          <w:b w:val="0"/>
          <w:sz w:val="24"/>
        </w:rPr>
        <w:t>40.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continued threatened conduct alleged in this Complaint, Plaintiff is threatened with additional loss or damage to its business and property for which monetary compensation alone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w:t>
      </w:r>
    </w:p>
    <w:p>
      <w:pPr>
        <w:keepNext w:val="0"/>
        <w:spacing w:before="120" w:after="0" w:line="260" w:lineRule="exact"/>
        <w:ind w:left="720" w:right="0" w:firstLine="0"/>
        <w:jc w:val="left"/>
      </w:pPr>
      <w:r>
        <w:rPr>
          <w:rFonts w:ascii="Times New Roman" w:hAnsi="Times New Roman" w:eastAsia="Times New Roman" w:cs="Times New Roman"/>
          <w:b w:val="0"/>
          <w:sz w:val="24"/>
        </w:rPr>
        <w:t>41.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and continued threatened conduct alleged in this Complaint, customers and the public have been deprived of the benefits of full and fair competition 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42.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proven at trial, but exceeding $[number], which damages should be trebled, attorneys’ fees, costs of suit and post-judgment interest.</w:t>
      </w:r>
    </w:p>
    <w:p>
      <w:pPr>
        <w:keepNext w:val="0"/>
        <w:spacing w:before="120" w:after="0" w:line="260" w:lineRule="exact"/>
        <w:ind w:left="720" w:right="0" w:firstLine="0"/>
        <w:jc w:val="left"/>
      </w:pPr>
      <w:r>
        <w:rPr>
          <w:rFonts w:ascii="Times New Roman" w:hAnsi="Times New Roman" w:eastAsia="Times New Roman" w:cs="Times New Roman"/>
          <w:b w:val="0"/>
          <w:sz w:val="24"/>
        </w:rPr>
        <w:t>43.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preliminary, permanent or all three types] injunction terminating Defendant’s ongoing violations alleged in this complaint, enjoining Defendant from [relief sought] and requiring Defendant to [mandatory relief sought].</w:t>
      </w:r>
    </w:p>
    <w:p>
      <w:pPr>
        <w:keepNext w:val="0"/>
        <w:spacing w:before="120" w:after="0" w:line="260" w:lineRule="exact"/>
        <w:ind w:left="360" w:right="0" w:firstLine="0"/>
        <w:jc w:val="left"/>
      </w:pPr>
      <w:r>
        <w:rPr>
          <w:rFonts w:ascii="Times New Roman" w:hAnsi="Times New Roman" w:eastAsia="Times New Roman" w:cs="Times New Roman"/>
          <w:b/>
          <w:sz w:val="24"/>
        </w:rPr>
        <w:t>SECOND CAUSE OF ACTION</w:t>
      </w:r>
      <w:r>
        <w:rPr>
          <w:rFonts w:ascii="Times New Roman" w:hAnsi="Times New Roman" w:eastAsia="Times New Roman" w:cs="Times New Roman"/>
          <w:sz w:val="24"/>
        </w:rPr>
        <w:br/>
      </w:r>
      <w:r>
        <w:rPr>
          <w:rFonts w:ascii="Times New Roman" w:hAnsi="Times New Roman" w:eastAsia="Times New Roman" w:cs="Times New Roman"/>
          <w:b/>
          <w:sz w:val="24"/>
        </w:rPr>
        <w:t>(Violation of Section 3 of the Clayton Act, 15 U.S.C. § 14)</w:t>
      </w:r>
    </w:p>
    <w:p>
      <w:pPr>
        <w:keepNext w:val="0"/>
        <w:spacing w:before="120" w:after="0" w:line="260" w:lineRule="exact"/>
        <w:ind w:left="720" w:right="0" w:firstLine="0"/>
        <w:jc w:val="left"/>
      </w:pPr>
      <w:r>
        <w:rPr>
          <w:rFonts w:ascii="Times New Roman" w:hAnsi="Times New Roman" w:eastAsia="Times New Roman" w:cs="Times New Roman"/>
          <w:b w:val="0"/>
          <w:sz w:val="24"/>
        </w:rPr>
        <w:t>44.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repeats, realleges and incorporates by reference its allegations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[number] as if fully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45.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[sold or leased or entered into contracts to sell] the [tying product],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for consumption, use, or resale in [the United States, the District of Columbia, United States territory, or United States possession] on the condition that Plaintiff [and other customers] purchase [the tied product],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w:t>
      </w:r>
    </w:p>
    <w:p>
      <w:pPr>
        <w:keepNext w:val="0"/>
        <w:spacing w:before="120" w:after="0" w:line="260" w:lineRule="exact"/>
        <w:ind w:left="720" w:right="0" w:firstLine="0"/>
        <w:jc w:val="left"/>
      </w:pPr>
      <w:r>
        <w:rPr>
          <w:rFonts w:ascii="Times New Roman" w:hAnsi="Times New Roman" w:eastAsia="Times New Roman" w:cs="Times New Roman"/>
          <w:b w:val="0"/>
          <w:sz w:val="24"/>
        </w:rPr>
        <w:t>46.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is engaged in [interstate or import trade and commerce, or trade and commerce with or within the District of Columbia, or [United States territory], or [United States possession]. From its facilities located in [states or countries], Defendant made sales to customers located in [[states], or the District of Columbia, or [United States territory], or [United States possession], including Plaintiff located in [state].</w:t>
      </w:r>
    </w:p>
    <w:p>
      <w:pPr>
        <w:keepNext w:val="0"/>
        <w:spacing w:before="120" w:after="0" w:line="260" w:lineRule="exact"/>
        <w:ind w:left="720" w:right="0" w:firstLine="0"/>
        <w:jc w:val="left"/>
      </w:pPr>
      <w:r>
        <w:rPr>
          <w:rFonts w:ascii="Times New Roman" w:hAnsi="Times New Roman" w:eastAsia="Times New Roman" w:cs="Times New Roman"/>
          <w:b w:val="0"/>
          <w:sz w:val="24"/>
        </w:rPr>
        <w:t>47.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explained above, beginning in about [date within four years of filing of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the statute of limitations is alleged] Defendant has entered into tying arrangements and agreements involving two separate products with Plaintiff [and other customers] which have had the effect of foreclosing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the market for the tied product and the anticompetitive effects set out above.</w:t>
      </w:r>
    </w:p>
    <w:p>
      <w:pPr>
        <w:keepNext w:val="0"/>
        <w:spacing w:before="120" w:after="0" w:line="260" w:lineRule="exact"/>
        <w:ind w:left="720" w:right="0" w:firstLine="0"/>
        <w:jc w:val="left"/>
      </w:pPr>
      <w:r>
        <w:rPr>
          <w:rFonts w:ascii="Times New Roman" w:hAnsi="Times New Roman" w:eastAsia="Times New Roman" w:cs="Times New Roman"/>
          <w:b w:val="0"/>
          <w:sz w:val="24"/>
        </w:rPr>
        <w:t>48.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[economic or market] power in the relevant market for the tying product; such power enabled Defendant to restrain trade in the market for the tied product. [Defendant [has achieved or probably will achieve] [market or monopoly] in the relevant market for the tying product].</w:t>
      </w:r>
    </w:p>
    <w:p>
      <w:pPr>
        <w:keepNext w:val="0"/>
        <w:spacing w:before="120" w:after="0" w:line="260" w:lineRule="exact"/>
        <w:ind w:left="720" w:right="0" w:firstLine="0"/>
        <w:jc w:val="left"/>
      </w:pPr>
      <w:r>
        <w:rPr>
          <w:rFonts w:ascii="Times New Roman" w:hAnsi="Times New Roman" w:eastAsia="Times New Roman" w:cs="Times New Roman"/>
          <w:b w:val="0"/>
          <w:sz w:val="24"/>
        </w:rPr>
        <w:t>49.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have harmed competition and injured consumer welfare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competition and the suppliers available to Plaintiff [and other customers]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quality of [products or services] sold to Plaintiff [and other customers] in the relevant product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Substantially foreclosing the access of Defendant’s competitors to customers, including Plaintiff,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Suppressing price competition and increasing the price paid by Plaintiff [and other customers] for the tied product; and</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Denying Plaintiff, customers and the public full and fair competition in the market.</w:t>
      </w:r>
    </w:p>
    <w:p>
      <w:pPr>
        <w:keepNext w:val="0"/>
        <w:spacing w:before="120" w:after="0" w:line="260" w:lineRule="exact"/>
        <w:ind w:left="720" w:right="0" w:firstLine="0"/>
        <w:jc w:val="left"/>
      </w:pPr>
      <w:r>
        <w:rPr>
          <w:rFonts w:ascii="Times New Roman" w:hAnsi="Times New Roman" w:eastAsia="Times New Roman" w:cs="Times New Roman"/>
          <w:b w:val="0"/>
          <w:sz w:val="24"/>
        </w:rPr>
        <w:t>50.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and anticompetitive conduct unreasonably restrain trade in violation of Section 3 of the Clayton Act, 15 U.S.C. § 14.</w:t>
      </w:r>
    </w:p>
    <w:p>
      <w:pPr>
        <w:keepNext w:val="0"/>
        <w:spacing w:before="120" w:after="0" w:line="260" w:lineRule="exact"/>
        <w:ind w:left="720" w:right="0" w:firstLine="0"/>
        <w:jc w:val="left"/>
      </w:pPr>
      <w:r>
        <w:rPr>
          <w:rFonts w:ascii="Times New Roman" w:hAnsi="Times New Roman" w:eastAsia="Times New Roman" w:cs="Times New Roman"/>
          <w:b w:val="0"/>
          <w:sz w:val="24"/>
        </w:rPr>
        <w:t>51.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violate Section 3 of the Clayton Act under the per se rule and under the rule of reason.</w:t>
      </w:r>
    </w:p>
    <w:p>
      <w:pPr>
        <w:keepNext w:val="0"/>
        <w:spacing w:before="120" w:after="0" w:line="260" w:lineRule="exact"/>
        <w:ind w:left="720" w:right="0" w:firstLine="0"/>
        <w:jc w:val="left"/>
      </w:pPr>
      <w:r>
        <w:rPr>
          <w:rFonts w:ascii="Times New Roman" w:hAnsi="Times New Roman" w:eastAsia="Times New Roman" w:cs="Times New Roman"/>
          <w:b w:val="0"/>
          <w:sz w:val="24"/>
        </w:rPr>
        <w:t>52.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anticompetitive conduct has injured Plaintiff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Forcing Plaintiff to make purchases of the tied product that [it would not otherwise have made or it would otherwise have made from other suppliers or both];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Foreclosing Plaintiff from access to potential suppliers [who would have sold at lower costs or supplied products of better quality or both];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profitability and value of its business;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Increasing Plaintiff’s costs.</w:t>
      </w:r>
    </w:p>
    <w:p>
      <w:pPr>
        <w:keepNext w:val="0"/>
        <w:spacing w:before="120" w:after="0" w:line="260" w:lineRule="exact"/>
        <w:ind w:left="720" w:right="0" w:firstLine="0"/>
        <w:jc w:val="left"/>
      </w:pPr>
      <w:r>
        <w:rPr>
          <w:rFonts w:ascii="Times New Roman" w:hAnsi="Times New Roman" w:eastAsia="Times New Roman" w:cs="Times New Roman"/>
          <w:b w:val="0"/>
          <w:sz w:val="24"/>
        </w:rPr>
        <w:t>53.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alleged in this Complaint, Plaintiff has been injured in its business and property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determined at trial but believed to be more than $[amount].</w:t>
      </w:r>
    </w:p>
    <w:p>
      <w:pPr>
        <w:keepNext w:val="0"/>
        <w:spacing w:before="120" w:after="0" w:line="260" w:lineRule="exact"/>
        <w:ind w:left="720" w:right="0" w:firstLine="0"/>
        <w:jc w:val="left"/>
      </w:pPr>
      <w:r>
        <w:rPr>
          <w:rFonts w:ascii="Times New Roman" w:hAnsi="Times New Roman" w:eastAsia="Times New Roman" w:cs="Times New Roman"/>
          <w:b w:val="0"/>
          <w:sz w:val="24"/>
        </w:rPr>
        <w:t>54.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Unless restrained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this Court, Defendant will continue to violate Section 3 of the Clayton Act.</w:t>
      </w:r>
    </w:p>
    <w:p>
      <w:pPr>
        <w:keepNext w:val="0"/>
        <w:spacing w:before="120" w:after="0" w:line="260" w:lineRule="exact"/>
        <w:ind w:left="720" w:right="0" w:firstLine="0"/>
        <w:jc w:val="left"/>
      </w:pPr>
      <w:r>
        <w:rPr>
          <w:rFonts w:ascii="Times New Roman" w:hAnsi="Times New Roman" w:eastAsia="Times New Roman" w:cs="Times New Roman"/>
          <w:b w:val="0"/>
          <w:sz w:val="24"/>
        </w:rPr>
        <w:t>55.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continued threatened conduct alleged in this Complaint, Plaintiff is threatened with additional loss or damage to its business and property for which monetary compensation alone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w:t>
      </w:r>
    </w:p>
    <w:p>
      <w:pPr>
        <w:keepNext w:val="0"/>
        <w:spacing w:before="120" w:after="0" w:line="260" w:lineRule="exact"/>
        <w:ind w:left="720" w:right="0" w:firstLine="0"/>
        <w:jc w:val="left"/>
      </w:pPr>
      <w:r>
        <w:rPr>
          <w:rFonts w:ascii="Times New Roman" w:hAnsi="Times New Roman" w:eastAsia="Times New Roman" w:cs="Times New Roman"/>
          <w:b w:val="0"/>
          <w:sz w:val="24"/>
        </w:rPr>
        <w:t>56.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and continued threatened conduct alleged in this Complaint, customers and the public have been deprived of the benefits of full and fair competition 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57.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proven at trial, but exceeding $[number], which damages should be trebled, attorneys’ fees, costs of suit and post-judgment interest.</w:t>
      </w:r>
    </w:p>
    <w:p>
      <w:pPr>
        <w:keepNext w:val="0"/>
        <w:spacing w:before="120" w:after="0" w:line="260" w:lineRule="exact"/>
        <w:ind w:left="720" w:right="0" w:firstLine="0"/>
        <w:jc w:val="left"/>
      </w:pPr>
      <w:r>
        <w:rPr>
          <w:rFonts w:ascii="Times New Roman" w:hAnsi="Times New Roman" w:eastAsia="Times New Roman" w:cs="Times New Roman"/>
          <w:b w:val="0"/>
          <w:sz w:val="24"/>
        </w:rPr>
        <w:t>58.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preliminary, permanent or all three types] injunction terminating Defendant’s ongoing violations alleged in this Complaint, enjoining Defendant from [relief sought] and requiring Defendant to [mandatory relief sought].</w:t>
      </w:r>
    </w:p>
    <w:p>
      <w:pPr>
        <w:keepNext w:val="0"/>
        <w:spacing w:before="120" w:after="0" w:line="260" w:lineRule="exact"/>
        <w:ind w:left="360" w:right="0" w:firstLine="0"/>
        <w:jc w:val="left"/>
      </w:pPr>
      <w:r>
        <w:rPr>
          <w:rFonts w:ascii="Times New Roman" w:hAnsi="Times New Roman" w:eastAsia="Times New Roman" w:cs="Times New Roman"/>
          <w:b/>
          <w:sz w:val="24"/>
        </w:rPr>
        <w:t>THIRD CAUSE OF ACTION</w:t>
      </w:r>
      <w:r>
        <w:rPr>
          <w:rFonts w:ascii="Times New Roman" w:hAnsi="Times New Roman" w:eastAsia="Times New Roman" w:cs="Times New Roman"/>
          <w:sz w:val="24"/>
        </w:rPr>
        <w:br/>
      </w:r>
      <w:r>
        <w:rPr>
          <w:rFonts w:ascii="Times New Roman" w:hAnsi="Times New Roman" w:eastAsia="Times New Roman" w:cs="Times New Roman"/>
          <w:b/>
          <w:sz w:val="24"/>
        </w:rPr>
        <w:t>(Violation of Section 2 of the Sherman Act, 15 U.S.C. § 2, Monopolization)</w:t>
      </w:r>
    </w:p>
    <w:p>
      <w:pPr>
        <w:keepNext w:val="0"/>
        <w:spacing w:before="120" w:after="0" w:line="260" w:lineRule="exact"/>
        <w:ind w:left="720" w:right="0" w:firstLine="0"/>
        <w:jc w:val="left"/>
      </w:pPr>
      <w:r>
        <w:rPr>
          <w:rFonts w:ascii="Times New Roman" w:hAnsi="Times New Roman" w:eastAsia="Times New Roman" w:cs="Times New Roman"/>
          <w:b w:val="0"/>
          <w:sz w:val="24"/>
        </w:rPr>
        <w:t>59.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repeats, realleges and incorporates by reference its allegations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[number] as if fully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60.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explained above, beginning in about [date within four years of filing of the complaint 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the statute of limitations is alleged], Defendant has entered into tying arrangements and agreements with customers, including Plaintiff, which involved two separate [products or services] and which have had the effect of foreclosing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the market for the tied product and which have produced the anticompetitive effects as alleged in this Complaint.</w:t>
      </w:r>
    </w:p>
    <w:p>
      <w:pPr>
        <w:keepNext w:val="0"/>
        <w:spacing w:before="120" w:after="0" w:line="260" w:lineRule="exact"/>
        <w:ind w:left="720" w:right="0" w:firstLine="0"/>
        <w:jc w:val="left"/>
      </w:pPr>
      <w:r>
        <w:rPr>
          <w:rFonts w:ascii="Times New Roman" w:hAnsi="Times New Roman" w:eastAsia="Times New Roman" w:cs="Times New Roman"/>
          <w:b w:val="0"/>
          <w:sz w:val="24"/>
        </w:rPr>
        <w:t>61.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possesses monopoly power in the relevant market for the tying product, maintaining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share of over [percentage] as measured by [measurement tool].</w:t>
      </w:r>
    </w:p>
    <w:p>
      <w:pPr>
        <w:keepNext w:val="0"/>
        <w:spacing w:before="120" w:after="0" w:line="260" w:lineRule="exact"/>
        <w:ind w:left="720" w:right="0" w:firstLine="0"/>
        <w:jc w:val="left"/>
      </w:pPr>
      <w:r>
        <w:rPr>
          <w:rFonts w:ascii="Times New Roman" w:hAnsi="Times New Roman" w:eastAsia="Times New Roman" w:cs="Times New Roman"/>
          <w:b w:val="0"/>
          <w:sz w:val="24"/>
        </w:rPr>
        <w:t>62.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the power to control prices and exclude competition in the relevant market for the tying product as evidenced by [describe evidence such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ability to impose the tie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or other evidence].</w:t>
      </w:r>
    </w:p>
    <w:p>
      <w:pPr>
        <w:keepNext w:val="0"/>
        <w:spacing w:before="120" w:after="0" w:line="260" w:lineRule="exact"/>
        <w:ind w:left="720" w:right="0" w:firstLine="0"/>
        <w:jc w:val="left"/>
      </w:pPr>
      <w:r>
        <w:rPr>
          <w:rFonts w:ascii="Times New Roman" w:hAnsi="Times New Roman" w:eastAsia="Times New Roman" w:cs="Times New Roman"/>
          <w:b w:val="0"/>
          <w:sz w:val="24"/>
        </w:rPr>
        <w:t>63.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monopolized the relevant market for the tying product, and willfully exercised its monopoly power in that relevant market by, beginning in about [date within four years of filing the complaint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tolling of the statute of limitations is alleged], engaging in the tying arrangements and anticompetitive practices set out in this Complaint. Defendant has engaged in these practices to (</w:t>
      </w:r>
      <w:r>
        <w:rPr>
          <w:rFonts w:ascii="Times New Roman" w:hAnsi="Times New Roman" w:eastAsia="Times New Roman" w:cs="Times New Roman"/>
          <w:b/>
          <w:sz w:val="24"/>
        </w:rPr>
        <w:t>a</w:t>
      </w:r>
      <w:r>
        <w:rPr>
          <w:rFonts w:ascii="Times New Roman" w:hAnsi="Times New Roman" w:eastAsia="Times New Roman" w:cs="Times New Roman"/>
          <w:b w:val="0"/>
          <w:sz w:val="24"/>
        </w:rPr>
        <w:t>) unlawfully exercise its monopoly in the relevant market for the tying product; (b) stifle competition and eliminate consumer choice through practices designed to prevent customers from dealing with other suppliers and Defendant’s competitors when purchasing the tied product; and (c) to extend and obtain market power in the relevant market for the tied product by preventing Plaintiff and other customers from dealing with other competitors and potential competitors in that market.</w:t>
      </w:r>
    </w:p>
    <w:p>
      <w:pPr>
        <w:keepNext w:val="0"/>
        <w:spacing w:before="120" w:after="0" w:line="260" w:lineRule="exact"/>
        <w:ind w:left="720" w:right="0" w:firstLine="0"/>
        <w:jc w:val="left"/>
      </w:pPr>
      <w:r>
        <w:rPr>
          <w:rFonts w:ascii="Times New Roman" w:hAnsi="Times New Roman" w:eastAsia="Times New Roman" w:cs="Times New Roman"/>
          <w:b w:val="0"/>
          <w:sz w:val="24"/>
        </w:rPr>
        <w:t>64.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effect of Defendant’s tying arrangements and anticompetitive conduct has been to substantially lessen competition in the relevant market for the tied product by substantially foreclosing competitors from access to customers comprising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that market.</w:t>
      </w:r>
    </w:p>
    <w:p>
      <w:pPr>
        <w:keepNext w:val="0"/>
        <w:spacing w:before="120" w:after="0" w:line="260" w:lineRule="exact"/>
        <w:ind w:left="720" w:right="0" w:firstLine="0"/>
        <w:jc w:val="left"/>
      </w:pPr>
      <w:r>
        <w:rPr>
          <w:rFonts w:ascii="Times New Roman" w:hAnsi="Times New Roman" w:eastAsia="Times New Roman" w:cs="Times New Roman"/>
          <w:b w:val="0"/>
          <w:sz w:val="24"/>
        </w:rPr>
        <w:t>65.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conduct alleged in this Complaint constitutes monopolization in violation of Section 2 of the Sherman Act, 15 U.S.C. § 2.</w:t>
      </w:r>
    </w:p>
    <w:p>
      <w:pPr>
        <w:keepNext w:val="0"/>
        <w:spacing w:before="120" w:after="0" w:line="260" w:lineRule="exact"/>
        <w:ind w:left="720" w:right="0" w:firstLine="0"/>
        <w:jc w:val="left"/>
      </w:pPr>
      <w:r>
        <w:rPr>
          <w:rFonts w:ascii="Times New Roman" w:hAnsi="Times New Roman" w:eastAsia="Times New Roman" w:cs="Times New Roman"/>
          <w:b w:val="0"/>
          <w:sz w:val="24"/>
        </w:rPr>
        <w:t>66.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have harmed competition and injured consumer welfare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competition and the suppliers available to Plaintiff [and other customers]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quality of [products or services] sold to Plaintiff [and other customers] in the relevant product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Substantially foreclosing the access of Defendant’s competitors to customers, including Plaintiff,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Suppressing price competition and increasing the price paid by Plaintiff [and other customers] for the tied product; and</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Denying Plaintiff, customers and the public full and fair competition in the market.</w:t>
      </w:r>
    </w:p>
    <w:p>
      <w:pPr>
        <w:keepNext w:val="0"/>
        <w:spacing w:before="120" w:after="0" w:line="260" w:lineRule="exact"/>
        <w:ind w:left="720" w:right="0" w:firstLine="0"/>
        <w:jc w:val="left"/>
      </w:pPr>
      <w:r>
        <w:rPr>
          <w:rFonts w:ascii="Times New Roman" w:hAnsi="Times New Roman" w:eastAsia="Times New Roman" w:cs="Times New Roman"/>
          <w:b w:val="0"/>
          <w:sz w:val="24"/>
        </w:rPr>
        <w:t>67.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conduct alleged in this Complaint constitutes monopolization in violation of Section 2 of the Sherman Act, 15 U.S.C. § 2.</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Forcing Plaintiff to make purchases of the tied product that [it would not otherwise have made or it would otherwise have made from other suppliers or both];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Foreclosing Plaintiff from access to potential suppliers [who would have sold at lower costs or supplied products of better quality or both];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profitability and value of its business;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Increasing Plaintiff’s costs.</w:t>
      </w:r>
    </w:p>
    <w:p>
      <w:pPr>
        <w:keepNext w:val="0"/>
        <w:spacing w:before="120" w:after="0" w:line="260" w:lineRule="exact"/>
        <w:ind w:left="720" w:right="0" w:firstLine="0"/>
        <w:jc w:val="left"/>
      </w:pPr>
      <w:r>
        <w:rPr>
          <w:rFonts w:ascii="Times New Roman" w:hAnsi="Times New Roman" w:eastAsia="Times New Roman" w:cs="Times New Roman"/>
          <w:b w:val="0"/>
          <w:sz w:val="24"/>
        </w:rPr>
        <w:t>68.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alleged in this Complaint, Plaintiff has been injured in its business and property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determined at trial but believed to be more than $[amount].</w:t>
      </w:r>
    </w:p>
    <w:p>
      <w:pPr>
        <w:keepNext w:val="0"/>
        <w:spacing w:before="120" w:after="0" w:line="260" w:lineRule="exact"/>
        <w:ind w:left="720" w:right="0" w:firstLine="0"/>
        <w:jc w:val="left"/>
      </w:pPr>
      <w:r>
        <w:rPr>
          <w:rFonts w:ascii="Times New Roman" w:hAnsi="Times New Roman" w:eastAsia="Times New Roman" w:cs="Times New Roman"/>
          <w:b w:val="0"/>
          <w:sz w:val="24"/>
        </w:rPr>
        <w:t>69.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Unless restrained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this Court, Defendant will continue to monopolize the relevant market in violation of Section 2 of the Sherman Act.</w:t>
      </w:r>
    </w:p>
    <w:p>
      <w:pPr>
        <w:keepNext w:val="0"/>
        <w:spacing w:before="120" w:after="0" w:line="260" w:lineRule="exact"/>
        <w:ind w:left="720" w:right="0" w:firstLine="0"/>
        <w:jc w:val="left"/>
      </w:pPr>
      <w:r>
        <w:rPr>
          <w:rFonts w:ascii="Times New Roman" w:hAnsi="Times New Roman" w:eastAsia="Times New Roman" w:cs="Times New Roman"/>
          <w:b w:val="0"/>
          <w:sz w:val="24"/>
        </w:rPr>
        <w:t>70.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continued threatened conduct alleged in this Complaint, Plaintiff is threatened with additional loss or damage to its business and property for which monetary compensation alone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w:t>
      </w:r>
    </w:p>
    <w:p>
      <w:pPr>
        <w:keepNext w:val="0"/>
        <w:spacing w:before="120" w:after="0" w:line="260" w:lineRule="exact"/>
        <w:ind w:left="720" w:right="0" w:firstLine="0"/>
        <w:jc w:val="left"/>
      </w:pPr>
      <w:r>
        <w:rPr>
          <w:rFonts w:ascii="Times New Roman" w:hAnsi="Times New Roman" w:eastAsia="Times New Roman" w:cs="Times New Roman"/>
          <w:b w:val="0"/>
          <w:sz w:val="24"/>
        </w:rPr>
        <w:t>71.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and continued threatened conduct alleged in this Complaint, customers and the public have been deprived of the benefits of full and fair competition 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72.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proven at trial, but exceeding $[number], which damages should be trebled, attorneys’ fees, costs of suit and post-judgment interest.</w:t>
      </w:r>
    </w:p>
    <w:p>
      <w:pPr>
        <w:keepNext w:val="0"/>
        <w:spacing w:before="120" w:after="0" w:line="260" w:lineRule="exact"/>
        <w:ind w:left="720" w:right="0" w:firstLine="0"/>
        <w:jc w:val="left"/>
      </w:pPr>
      <w:r>
        <w:rPr>
          <w:rFonts w:ascii="Times New Roman" w:hAnsi="Times New Roman" w:eastAsia="Times New Roman" w:cs="Times New Roman"/>
          <w:b w:val="0"/>
          <w:sz w:val="24"/>
        </w:rPr>
        <w:t>73.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preliminary, permanent or all three types] injunction terminating Defendant’s ongoing violations alleged in this Complaint, enjoining Defendant from [relief sought] and requiring Defendant to [mandatory relief sought].</w:t>
      </w:r>
    </w:p>
    <w:p>
      <w:pPr>
        <w:keepNext w:val="0"/>
        <w:spacing w:before="120" w:after="0" w:line="260" w:lineRule="exact"/>
        <w:ind w:left="360" w:right="0" w:firstLine="0"/>
        <w:jc w:val="left"/>
      </w:pPr>
      <w:r>
        <w:rPr>
          <w:rFonts w:ascii="Times New Roman" w:hAnsi="Times New Roman" w:eastAsia="Times New Roman" w:cs="Times New Roman"/>
          <w:b/>
          <w:sz w:val="24"/>
        </w:rPr>
        <w:t>FOURTH CAUSE OF ACTION</w:t>
      </w:r>
      <w:r>
        <w:rPr>
          <w:rFonts w:ascii="Times New Roman" w:hAnsi="Times New Roman" w:eastAsia="Times New Roman" w:cs="Times New Roman"/>
          <w:sz w:val="24"/>
        </w:rPr>
        <w:br/>
      </w:r>
      <w:r>
        <w:rPr>
          <w:rFonts w:ascii="Times New Roman" w:hAnsi="Times New Roman" w:eastAsia="Times New Roman" w:cs="Times New Roman"/>
          <w:b/>
          <w:sz w:val="24"/>
        </w:rPr>
        <w:t>(Violation of Section 2 of the Sherman Act, 15 U.S.C. § 2, Attempted Monopolization)</w:t>
      </w:r>
    </w:p>
    <w:p>
      <w:pPr>
        <w:keepNext w:val="0"/>
        <w:spacing w:before="120" w:after="0" w:line="260" w:lineRule="exact"/>
        <w:ind w:left="720" w:right="0" w:firstLine="0"/>
        <w:jc w:val="left"/>
      </w:pPr>
      <w:r>
        <w:rPr>
          <w:rFonts w:ascii="Times New Roman" w:hAnsi="Times New Roman" w:eastAsia="Times New Roman" w:cs="Times New Roman"/>
          <w:b w:val="0"/>
          <w:sz w:val="24"/>
        </w:rPr>
        <w:t>74.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repeats, realleges and incorporates by reference its allegations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[number] as if fully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75.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explained above, beginning in about [date within four years of filing of the complaint 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continuing violation or the tolling of the statute of limitations is alleged], Defendant has entered into tying arrangements and agreements with customers, including Plaintiff, which involved two separate [products or services] and which have had the effect of foreclosing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the market for the tied [product or service] and which have produced the anticompetitive effects as alleged in this Complaint.</w:t>
      </w:r>
    </w:p>
    <w:p>
      <w:pPr>
        <w:keepNext w:val="0"/>
        <w:spacing w:before="120" w:after="0" w:line="260" w:lineRule="exact"/>
        <w:ind w:left="720" w:right="0" w:firstLine="0"/>
        <w:jc w:val="left"/>
      </w:pPr>
      <w:r>
        <w:rPr>
          <w:rFonts w:ascii="Times New Roman" w:hAnsi="Times New Roman" w:eastAsia="Times New Roman" w:cs="Times New Roman"/>
          <w:b w:val="0"/>
          <w:sz w:val="24"/>
        </w:rPr>
        <w:t>76.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share of approximately [percentage] in the relevant market for the tied [product or service] as measured by [measurement tool such as sales, revenues, units sold].</w:t>
      </w:r>
    </w:p>
    <w:p>
      <w:pPr>
        <w:keepNext w:val="0"/>
        <w:spacing w:before="120" w:after="0" w:line="260" w:lineRule="exact"/>
        <w:ind w:left="720" w:right="0" w:firstLine="0"/>
        <w:jc w:val="left"/>
      </w:pPr>
      <w:r>
        <w:rPr>
          <w:rFonts w:ascii="Times New Roman" w:hAnsi="Times New Roman" w:eastAsia="Times New Roman" w:cs="Times New Roman"/>
          <w:b w:val="0"/>
          <w:sz w:val="24"/>
        </w:rPr>
        <w:t>77.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If Defendant does not already possess monopoly power in the relevant market,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dangerous probability that Defendant will acquire the power to control prices and exclude competition in the relevant market, as indicated by its market share in this market and its monopoly power in the tying market, which permits it to force customers to purchase the tied product.</w:t>
      </w:r>
    </w:p>
    <w:p>
      <w:pPr>
        <w:keepNext w:val="0"/>
        <w:spacing w:before="120" w:after="0" w:line="260" w:lineRule="exact"/>
        <w:ind w:left="720" w:right="0" w:firstLine="0"/>
        <w:jc w:val="left"/>
      </w:pPr>
      <w:r>
        <w:rPr>
          <w:rFonts w:ascii="Times New Roman" w:hAnsi="Times New Roman" w:eastAsia="Times New Roman" w:cs="Times New Roman"/>
          <w:b w:val="0"/>
          <w:sz w:val="24"/>
        </w:rPr>
        <w:t>78.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 has willfully, knowingly, intentionally and with the specific intent to do so, attempted to monopolize the relevant market for the tied product. Defendant has acted with the purpose of, and the conscious objective of, acquiring the power to control prices and exclude competition in that relevant market. Defendant has engaged in the anticompetitive conduct alleged in this Complaint with the specific intent to restrict competition against it, restrict competition in the relevant market, harm Plaintiff and other customers, and harm competitors, actual and potential.</w:t>
      </w:r>
    </w:p>
    <w:p>
      <w:pPr>
        <w:keepNext w:val="0"/>
        <w:spacing w:before="120" w:after="0" w:line="260" w:lineRule="exact"/>
        <w:ind w:left="720" w:right="0" w:firstLine="0"/>
        <w:jc w:val="left"/>
      </w:pPr>
      <w:r>
        <w:rPr>
          <w:rFonts w:ascii="Times New Roman" w:hAnsi="Times New Roman" w:eastAsia="Times New Roman" w:cs="Times New Roman"/>
          <w:b w:val="0"/>
          <w:sz w:val="24"/>
        </w:rPr>
        <w:t>79.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effect of Defendant’s tying arrangements and anticompetitive conduct has been to substantially lessen competition in the relevant market for the tied product by substantially foreclosing competitors from access to customers comprising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 insubstantial” amount of commerce in that market.</w:t>
      </w:r>
    </w:p>
    <w:p>
      <w:pPr>
        <w:keepNext w:val="0"/>
        <w:spacing w:before="120" w:after="0" w:line="260" w:lineRule="exact"/>
        <w:ind w:left="720" w:right="0" w:firstLine="0"/>
        <w:jc w:val="left"/>
      </w:pPr>
      <w:r>
        <w:rPr>
          <w:rFonts w:ascii="Times New Roman" w:hAnsi="Times New Roman" w:eastAsia="Times New Roman" w:cs="Times New Roman"/>
          <w:b w:val="0"/>
          <w:sz w:val="24"/>
        </w:rPr>
        <w:t>80.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tying arrangements have harmed competition and injured consumer welfare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competition and the suppliers available to Plaintiff [and other customers] in the relevant market for the tied product; </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quality of [products or services] sold to Plaintiff [and other customers] in the relevant product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Substantially foreclosing the access of Defendant’s competitors to customers, including Plaintiff, in the relevant market for the tied product;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Suppressing price competition and increasing the price paid by Plaintiff [and other customers] for the tied product; and</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Denying Plaintiff, customers and the public full and fair competition in the market.</w:t>
      </w:r>
    </w:p>
    <w:p>
      <w:pPr>
        <w:keepNext w:val="0"/>
        <w:spacing w:before="120" w:after="0" w:line="260" w:lineRule="exact"/>
        <w:ind w:left="720" w:right="0" w:firstLine="0"/>
        <w:jc w:val="left"/>
      </w:pPr>
      <w:r>
        <w:rPr>
          <w:rFonts w:ascii="Times New Roman" w:hAnsi="Times New Roman" w:eastAsia="Times New Roman" w:cs="Times New Roman"/>
          <w:b w:val="0"/>
          <w:sz w:val="24"/>
        </w:rPr>
        <w:t>81.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conduct alleged in this Complaint constitutes attempted monopolization in violation of Section 2 of the Sherman Act, 15 U.S.C. § 2.</w:t>
      </w:r>
    </w:p>
    <w:p>
      <w:pPr>
        <w:keepNext w:val="0"/>
        <w:spacing w:before="120" w:after="0" w:line="260" w:lineRule="exact"/>
        <w:ind w:left="720" w:right="0" w:firstLine="0"/>
        <w:jc w:val="left"/>
      </w:pPr>
      <w:r>
        <w:rPr>
          <w:rFonts w:ascii="Times New Roman" w:hAnsi="Times New Roman" w:eastAsia="Times New Roman" w:cs="Times New Roman"/>
          <w:b w:val="0"/>
          <w:sz w:val="24"/>
        </w:rPr>
        <w:t>82.</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Defendant’s anticompetitive conduct has injured Plaintiff by, among other things: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Forcing Plaintiff to make purchases of the tied product that [it would not otherwise have made or it would otherwise have made from other suppliers or both];</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Foreclosing Plaintiff from access to potential suppliers [who would have sold at lower costs or supplied products of better quality or both];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Decreasing the profitability and value of its business;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Increasing Plaintiff’s costs.</w:t>
      </w:r>
    </w:p>
    <w:p>
      <w:pPr>
        <w:keepNext w:val="0"/>
        <w:spacing w:before="120" w:after="0" w:line="260" w:lineRule="exact"/>
        <w:ind w:left="720" w:right="0" w:firstLine="0"/>
        <w:jc w:val="left"/>
      </w:pPr>
      <w:r>
        <w:rPr>
          <w:rFonts w:ascii="Times New Roman" w:hAnsi="Times New Roman" w:eastAsia="Times New Roman" w:cs="Times New Roman"/>
          <w:b w:val="0"/>
          <w:sz w:val="24"/>
        </w:rPr>
        <w:t>83.</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alleged in this Complaint, Plaintiff has been injured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determined at trial but believed to be more than $[amount].</w:t>
      </w:r>
    </w:p>
    <w:p>
      <w:pPr>
        <w:keepNext w:val="0"/>
        <w:spacing w:before="120" w:after="0" w:line="260" w:lineRule="exact"/>
        <w:ind w:left="720" w:right="0" w:firstLine="0"/>
        <w:jc w:val="left"/>
      </w:pPr>
      <w:r>
        <w:rPr>
          <w:rFonts w:ascii="Times New Roman" w:hAnsi="Times New Roman" w:eastAsia="Times New Roman" w:cs="Times New Roman"/>
          <w:b w:val="0"/>
          <w:sz w:val="24"/>
        </w:rPr>
        <w:t>84</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Unless restrained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this Court, Defendant will continue to attempt to monopolize the relevant market for the tied product and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dangerous probability Defendant will monopolize that market in violation of Section 2 of the Sherman Act.</w:t>
      </w:r>
    </w:p>
    <w:p>
      <w:pPr>
        <w:keepNext w:val="0"/>
        <w:spacing w:before="120" w:after="0" w:line="260" w:lineRule="exact"/>
        <w:ind w:left="720" w:right="0" w:firstLine="0"/>
        <w:jc w:val="left"/>
      </w:pPr>
      <w:r>
        <w:rPr>
          <w:rFonts w:ascii="Times New Roman" w:hAnsi="Times New Roman" w:eastAsia="Times New Roman" w:cs="Times New Roman"/>
          <w:b w:val="0"/>
          <w:sz w:val="24"/>
        </w:rPr>
        <w:t>85.</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continued threatened conduct alleged in this Complaint, Plaintiff is threatened with additional loss or damage to its business and property for which monetary compensation alone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w:t>
      </w:r>
    </w:p>
    <w:p>
      <w:pPr>
        <w:keepNext w:val="0"/>
        <w:spacing w:before="120" w:after="0" w:line="260" w:lineRule="exact"/>
        <w:ind w:left="720" w:right="0" w:firstLine="0"/>
        <w:jc w:val="left"/>
      </w:pPr>
      <w:r>
        <w:rPr>
          <w:rFonts w:ascii="Times New Roman" w:hAnsi="Times New Roman" w:eastAsia="Times New Roman" w:cs="Times New Roman"/>
          <w:b w:val="0"/>
          <w:sz w:val="24"/>
        </w:rPr>
        <w:t>86.</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and proximate result of Defendant’s illegal conduct and continued threatened conduct alleged in this Complaint, customers and the public have been deprived of the benefits of full and fair competition in the relevant market.</w:t>
      </w:r>
    </w:p>
    <w:p>
      <w:pPr>
        <w:keepNext w:val="0"/>
        <w:spacing w:before="120" w:after="0" w:line="260" w:lineRule="exact"/>
        <w:ind w:left="720" w:right="0" w:firstLine="0"/>
        <w:jc w:val="left"/>
      </w:pPr>
      <w:r>
        <w:rPr>
          <w:rFonts w:ascii="Times New Roman" w:hAnsi="Times New Roman" w:eastAsia="Times New Roman" w:cs="Times New Roman"/>
          <w:b w:val="0"/>
          <w:sz w:val="24"/>
        </w:rPr>
        <w:t>87.</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proven at trial, but exceeding $ [number], which damages should be trebled, attorneys’ fees, costs of suit and post-judgment interest.</w:t>
      </w:r>
    </w:p>
    <w:p>
      <w:pPr>
        <w:keepNext w:val="0"/>
        <w:spacing w:before="120" w:after="0" w:line="260" w:lineRule="exact"/>
        <w:ind w:left="720" w:right="0" w:firstLine="0"/>
        <w:jc w:val="left"/>
      </w:pPr>
      <w:r>
        <w:rPr>
          <w:rFonts w:ascii="Times New Roman" w:hAnsi="Times New Roman" w:eastAsia="Times New Roman" w:cs="Times New Roman"/>
          <w:b w:val="0"/>
          <w:sz w:val="24"/>
        </w:rPr>
        <w:t>88.</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is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preliminary, permanent or all three types] injunction terminating Defendant’s ongoing violations alleged in this Complaint, enjoining Defendant from [relief sought] and requiring Defendant to [mandatory relief sought].</w:t>
      </w:r>
    </w:p>
    <w:p>
      <w:pPr>
        <w:keepNext w:val="0"/>
        <w:spacing w:before="200" w:after="0" w:line="260" w:lineRule="exact"/>
        <w:ind w:left="360" w:right="0" w:firstLine="0"/>
        <w:jc w:val="center"/>
      </w:pPr>
      <w:r>
        <w:rPr>
          <w:rFonts w:ascii="Times New Roman" w:hAnsi="Times New Roman" w:eastAsia="Times New Roman" w:cs="Times New Roman"/>
          <w:b/>
          <w:sz w:val="24"/>
        </w:rPr>
        <w:t>FIFTH CAUSE OF ACTION</w:t>
      </w:r>
      <w:r>
        <w:rPr>
          <w:rFonts w:ascii="Times New Roman" w:hAnsi="Times New Roman" w:eastAsia="Times New Roman" w:cs="Times New Roman"/>
          <w:sz w:val="24"/>
        </w:rPr>
        <w:br/>
      </w:r>
      <w:r>
        <w:rPr>
          <w:rFonts w:ascii="Times New Roman" w:hAnsi="Times New Roman" w:eastAsia="Times New Roman" w:cs="Times New Roman"/>
          <w:b/>
          <w:sz w:val="24"/>
        </w:rPr>
        <w:t>(Violation of [state antitrust laws])</w:t>
      </w:r>
    </w:p>
    <w:p>
      <w:pPr>
        <w:keepNext w:val="0"/>
        <w:spacing w:before="120" w:after="0" w:line="260" w:lineRule="exact"/>
        <w:ind w:left="720" w:right="0" w:firstLine="0"/>
        <w:jc w:val="left"/>
      </w:pPr>
      <w:r>
        <w:rPr>
          <w:rFonts w:ascii="Times New Roman" w:hAnsi="Times New Roman" w:eastAsia="Times New Roman" w:cs="Times New Roman"/>
          <w:b w:val="0"/>
          <w:sz w:val="24"/>
        </w:rPr>
        <w:t>89.</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Plaintiff repeats, realleges and incorporates by reference its allegations in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through [number] as if fully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90.</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[allegations of each element required under state law at issue].</w:t>
      </w:r>
    </w:p>
    <w:p>
      <w:pPr>
        <w:keepNext w:val="0"/>
        <w:spacing w:before="120" w:after="0" w:line="260" w:lineRule="exact"/>
        <w:ind w:left="720" w:right="0" w:firstLine="0"/>
        <w:jc w:val="left"/>
      </w:pPr>
      <w:r>
        <w:rPr>
          <w:rFonts w:ascii="Times New Roman" w:hAnsi="Times New Roman" w:eastAsia="Times New Roman" w:cs="Times New Roman"/>
          <w:b w:val="0"/>
          <w:sz w:val="24"/>
        </w:rPr>
        <w:t>91.</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[allegations of relief sought]</w:t>
      </w:r>
    </w:p>
    <w:p>
      <w:pPr>
        <w:keepNext w:val="0"/>
        <w:spacing w:before="120" w:after="0" w:line="260" w:lineRule="exact"/>
        <w:ind w:left="360" w:right="0" w:firstLine="0"/>
        <w:jc w:val="left"/>
      </w:pPr>
      <w:r>
        <w:rPr>
          <w:rFonts w:ascii="Times New Roman" w:hAnsi="Times New Roman" w:eastAsia="Times New Roman" w:cs="Times New Roman"/>
          <w:b/>
          <w:sz w:val="24"/>
        </w:rPr>
        <w:t>PRAYER FOR RELIEF</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WHEREFORE, Plaintiff demands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be entered against Defendant which:</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each and every Cause of Action, adjudicates and decrees that Defendant’s conduct alleged herein violates the laws alleged in this Complaint;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the First Cause of Action (Violation of Section 1 of the Sherman Act), awards Plaintiff threefold its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proved, but believed to be more than $[number], plus attorneys’ fees, costs of suit, and post-judgment interest; and issue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or preliminary, or permanent, or all three] injunction (1) requiring Defendant to [mandatory relief sought], (2) enjoining Defendant from continuing to violate Section 1 of the Sherman Act and, more specifically, enjoining Defendant from [relief sought]; </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the Second Cause of Action (Violation of Section 3 of the Clayton Act), awards Plaintiff threefold its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proved, but believed to be more than $[number], plus attorneys’ fees and costs of suit,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or preliminary, or permanent, or all three] injunction (1) requiring Defendant to [mandatory relief sought] and (2) enjoining Defendant from continuing to violate Section 3 of the Clayton Act and more specifically from [relief sought];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the Third Cause of Action (Violation of Section 2 of the Sherman Act for Monopolization), awards Plaintiff threefold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proved, but believed to be more than $[number], trebled, plus attorneys’ fees and costs of suit,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or preliminary, or permanent, or all three] injunction (1) requiring Defendant to [mandatory relief sought] and (2) enjoining Defendant from continuing to violate Section 2 of the Sherman Act and more specifically from [relief sought];</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the Fourth Cause of Action (Violation of Section 2 of the Sherman Act for Attempted Monopolization), awards Plaintiff threefold its damages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to be proved, but believed to be more than $[number], plus attorneys’ fees and costs of suit,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[temporary, or preliminary, or permanent, or all three] injunction (1) requiring Defendant to [mandatory relief sought] and (2) enjoining Defendant from continuing to violate Section 3 of the Sherman Act and more specifically from [relief sought];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the Fifth Cause of Action (Violation of [state law]), [relief permissible under state law];</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 each cause of action, pre-judgment interest to the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Grants Plaintiff such further relief as the case may require any Court may deem just and proper under the circumstances.</w:t>
      </w:r>
    </w:p>
    <w:p>
      <w:pPr>
        <w:keepNext w:val="0"/>
        <w:spacing w:before="120" w:after="0" w:line="260" w:lineRule="exact"/>
        <w:ind w:left="360" w:right="0" w:firstLine="0"/>
        <w:jc w:val="left"/>
      </w:pPr>
      <w:r>
        <w:rPr>
          <w:rFonts w:ascii="Times New Roman" w:hAnsi="Times New Roman" w:eastAsia="Times New Roman" w:cs="Times New Roman"/>
          <w:b/>
          <w:sz w:val="24"/>
        </w:rPr>
        <w:t>DEMAND FOR TRIAL BY JURY</w:t>
      </w:r>
    </w:p>
    <w:p>
      <w:pPr>
        <w:keepNext w:val="0"/>
        <w:spacing w:before="120" w:after="0" w:line="260" w:lineRule="exact"/>
        <w:ind w:left="720" w:right="0" w:firstLine="240"/>
        <w:jc w:val="left"/>
      </w:pPr>
      <w:r>
        <w:rPr>
          <w:rFonts w:ascii="Times New Roman" w:hAnsi="Times New Roman" w:eastAsia="Times New Roman" w:cs="Times New Roman"/>
          <w:b w:val="0"/>
          <w:sz w:val="24"/>
        </w:rPr>
        <w:t>Pursuant to Rule 38(b) of the Federal Rules of Civil Procedure, Plaintiff demands trial by jury of all issues so triable under law.</w:t>
      </w:r>
    </w:p>
    <w:p>
      <w:pPr/>
    </w:p>
    <w:p>
      <w:pPr>
        <w:keepNext w:val="0"/>
        <w:spacing w:before="200" w:after="0" w:line="260" w:lineRule="exact"/>
        <w:ind w:left="720" w:right="0" w:firstLine="0"/>
        <w:jc w:val="both"/>
      </w:pPr>
      <w:r>
        <w:rPr>
          <w:rFonts w:ascii="Times New Roman" w:hAnsi="Times New Roman" w:eastAsia="Times New Roman" w:cs="Times New Roman"/>
          <w:b w:val="0"/>
          <w:sz w:val="24"/>
        </w:rPr>
        <w:t>DATED:</w:t>
        <w:tab/>
        <w:t>[date]</w:t>
      </w:r>
    </w:p>
    <w:p>
      <w:pPr>
        <w:keepNext w:val="0"/>
        <w:spacing w:before="120" w:after="0" w:line="260" w:lineRule="exact"/>
        <w:ind w:left="720" w:right="0" w:firstLine="0"/>
        <w:jc w:val="left"/>
      </w:pPr>
      <w:r>
        <w:rPr>
          <w:rFonts w:ascii="Times New Roman" w:hAnsi="Times New Roman" w:eastAsia="Times New Roman" w:cs="Times New Roman"/>
          <w:b w:val="0"/>
          <w:sz w:val="24"/>
        </w:rPr>
        <w:t>[signature block for Plaintiff’s Counsel]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