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sz w:val="24"/>
        </w:rPr>
        <w:t>DRAFTING FOR BREXIT</w:t>
      </w:r>
      <w:r>
        <w:rPr>
          <w:rFonts w:ascii="Times New Roman" w:hAnsi="Times New Roman" w:eastAsia="Times New Roman" w:cs="Times New Roman"/>
          <w:b w:val="0"/>
          <w:sz w:val="24"/>
        </w:rPr>
        <w:t>: For the latest information on the impact of Brexit on the drafting, negotiation and enforceability of this Precedent, see Practice Notes: Brexit—drafting boilerplate clauses and Brexit—drafting commercial clauses.</w:t>
      </w:r>
    </w:p>
    <w:p>
      <w:pPr>
        <w:keepNext w:val="0"/>
        <w:spacing w:before="200" w:after="0" w:line="260" w:lineRule="exact"/>
        <w:ind w:left="360" w:right="0" w:firstLine="0"/>
        <w:jc w:val="both"/>
      </w:pPr>
      <w:r>
        <w:rPr>
          <w:rFonts w:ascii="Times New Roman" w:hAnsi="Times New Roman" w:eastAsia="Times New Roman" w:cs="Times New Roman"/>
          <w:b w:val="0"/>
          <w:sz w:val="24"/>
        </w:rPr>
        <w:t>THIS AGREEMENT is made on [day and month] 20[year]</w:t>
      </w:r>
    </w:p>
    <w:p>
      <w:pPr>
        <w:keepNext w:val="0"/>
        <w:spacing w:before="120" w:after="0" w:line="260" w:lineRule="exact"/>
        <w:ind w:left="360" w:right="0" w:firstLine="0"/>
        <w:jc w:val="left"/>
      </w:pPr>
      <w:r>
        <w:rPr>
          <w:rFonts w:ascii="Times New Roman" w:hAnsi="Times New Roman" w:eastAsia="Times New Roman" w:cs="Times New Roman"/>
          <w:b/>
          <w:sz w:val="24"/>
        </w:rPr>
        <w:t>PARTIES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[name of first shareholder] incorporated in England and Wales under number [company number] whose registered office is at [address] (</w:t>
      </w:r>
      <w:r>
        <w:rPr>
          <w:rFonts w:ascii="Times New Roman" w:hAnsi="Times New Roman" w:eastAsia="Times New Roman" w:cs="Times New Roman"/>
          <w:b/>
          <w:sz w:val="24"/>
        </w:rPr>
        <w:t xml:space="preserve">Party </w:t>
      </w:r>
      <w:r>
        <w:rPr>
          <w:rFonts w:ascii="Times New Roman" w:hAnsi="Times New Roman" w:eastAsia="Times New Roman" w:cs="Times New Roman"/>
          <w:b/>
          <w:sz w:val="24"/>
        </w:rPr>
        <w:t>A</w:t>
      </w:r>
      <w:r>
        <w:rPr>
          <w:rFonts w:ascii="Times New Roman" w:hAnsi="Times New Roman" w:eastAsia="Times New Roman" w:cs="Times New Roman"/>
          <w:b w:val="0"/>
          <w:sz w:val="24"/>
        </w:rPr>
        <w:t>); and</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[name of second shareholder] incorporated in England and Wales under number [company number] whose registered office is at [address] (</w:t>
      </w:r>
      <w:r>
        <w:rPr>
          <w:rFonts w:ascii="Times New Roman" w:hAnsi="Times New Roman" w:eastAsia="Times New Roman" w:cs="Times New Roman"/>
          <w:b/>
          <w:sz w:val="24"/>
        </w:rPr>
        <w:t>Party B</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of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Party B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Party</w:t>
      </w:r>
      <w:r>
        <w:rPr>
          <w:rFonts w:ascii="Times New Roman" w:hAnsi="Times New Roman" w:eastAsia="Times New Roman" w:cs="Times New Roman"/>
          <w:b w:val="0"/>
          <w:sz w:val="24"/>
        </w:rPr>
        <w:t xml:space="preserve"> and together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Party B are the </w:t>
      </w:r>
      <w:r>
        <w:rPr>
          <w:rFonts w:ascii="Times New Roman" w:hAnsi="Times New Roman" w:eastAsia="Times New Roman" w:cs="Times New Roman"/>
          <w:b/>
          <w:sz w:val="24"/>
        </w:rPr>
        <w:t>Parties</w:t>
      </w:r>
    </w:p>
    <w:p>
      <w:pPr>
        <w:keepNext w:val="0"/>
        <w:spacing w:before="120" w:after="0" w:line="260" w:lineRule="exact"/>
        <w:ind w:left="360" w:right="0" w:firstLine="0"/>
        <w:jc w:val="left"/>
      </w:pPr>
      <w:r>
        <w:rPr>
          <w:rFonts w:ascii="Times New Roman" w:hAnsi="Times New Roman" w:eastAsia="Times New Roman" w:cs="Times New Roman"/>
          <w:b/>
          <w:sz w:val="24"/>
        </w:rPr>
        <w:t>RECITALS</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Parties propose to enter into negotiations concerning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joint venture to [purpose of joint venture] (the </w:t>
      </w:r>
      <w:r>
        <w:rPr>
          <w:rFonts w:ascii="Times New Roman" w:hAnsi="Times New Roman" w:eastAsia="Times New Roman" w:cs="Times New Roman"/>
          <w:b/>
          <w:sz w:val="24"/>
        </w:rPr>
        <w:t>Joint Venture</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order to explore, discuss, evaluate and negotiate the proposed Joint Venture (the </w:t>
      </w:r>
      <w:r>
        <w:rPr>
          <w:rFonts w:ascii="Times New Roman" w:hAnsi="Times New Roman" w:eastAsia="Times New Roman" w:cs="Times New Roman"/>
          <w:b/>
          <w:sz w:val="24"/>
        </w:rPr>
        <w:t>Purpose</w:t>
      </w:r>
      <w:r>
        <w:rPr>
          <w:rFonts w:ascii="Times New Roman" w:hAnsi="Times New Roman" w:eastAsia="Times New Roman" w:cs="Times New Roman"/>
          <w:b w:val="0"/>
          <w:sz w:val="24"/>
        </w:rPr>
        <w:t>), the Parties will be mutually disclosing Information to each other.</w:t>
      </w:r>
    </w:p>
    <w:p>
      <w:pPr>
        <w:keepNext w:val="0"/>
        <w:spacing w:before="200" w:after="0" w:line="260" w:lineRule="exact"/>
        <w:ind w:left="360" w:right="0" w:firstLine="0"/>
        <w:jc w:val="both"/>
      </w:pPr>
      <w:r>
        <w:rPr>
          <w:rFonts w:ascii="Times New Roman" w:hAnsi="Times New Roman" w:eastAsia="Times New Roman" w:cs="Times New Roman"/>
          <w:b w:val="0"/>
          <w:sz w:val="24"/>
        </w:rPr>
        <w:t>THE PARTIES AGREE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INTERPRETATION.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this Agreement, unless otherwise provided:</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this Agreement, unless the context otherwise requires: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gender includes the others;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singular and the plural each includes the other;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references to clauses[[, OR or] schedules] [or appendices] are to clauses[[, OR or] schedules] [or appendices]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references to this Agreement include its Schedule[s] [and Appendices,] and to [both OR all three] as amended hereafter;</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references to persons include individuals, unincorporated bodies, government entities, companies and corporations;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words ‘include’, ‘includes’ and ‘including’ are deemed to be followed by the words ‘without limitation’;</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words and phrases ‘other’, ‘including’ and ‘in particular’ or similar words shall not restrict the generality of any preceding words or be construed as being limited to the same class, acts, things or matters as the preceding words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wider construction is possible;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clause headings do not affect their interpretation;</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document is in agreed terms if initialled or signed by the Parties [and annexed hereto]; and</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writing includes manuscript, facsimiles, [emails,] [communications in braille,] and other permanent forms.</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PROVISION OF CONFIDENTIAL INFORMATION.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consideration of each Party disclosing to the other the Confidential Information the Recipient undertakes to the Discloser to keep the Confidential Information secret as set out in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acknowledge that the Confidential Information is of significant commercial value and importance to the Parties and has been supplied in good faith by the Discloser in confidence solely for the Purpose.</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Neither the Discloser, nor its directors, agents or employees make or give (or is/are authorised to make or give) any representation or warranty (express or implied) in respect of any Confidential Information supplied to the Recipient or its Authorised Person. In particular, no warranty or representation is made or given by the Discloser, its directors, agents or employees as to the accuracy, reliability, efficacy, completeness and capabilities or safety of the Confidential Information or any materials or media by which it is supplied [except to the extent expressly agreed by the Discloser in writing]. No representation or warranty is made or is to be implied that the information will remain unchanged, save that this clause shall not operate to exclude liability for fraudulent misrepresentation. For the avoidance of doubt there shall be no obligation to update or correct any inaccuracies in any Confidential Information, which may be provided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Recipient.</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particular, but without limiting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2.3.</w:t>
      </w:r>
      <w:r>
        <w:rPr>
          <w:rFonts w:ascii="Times New Roman" w:hAnsi="Times New Roman" w:eastAsia="Times New Roman" w:cs="Times New Roman"/>
          <w:b w:val="0"/>
          <w:sz w:val="24"/>
        </w:rPr>
        <w:t>, any projected results for future periods or management accounts which may be contained in the Confidential Information are for indicative purposes only and, while they may represent the current estimates of the board and management of the Discloser, neither the Discloser nor its respective directors, employees or advisers will warrant or in any way accept liability for the accuracy of such information. The Recipient must make its own independent assessment of the Discloser, the business and proposed Joint Venture and rely on its own judgment and advisers in reaching any conclusion or decisions.</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proposed Joint Venture proceeds, the Parties will enter into final legally binding documentation including (without limitation)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joint venture agreement in which the Recipient will be required to acknowledge that, amongst other things, it has not been induced to enter into such documentation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warranty or representation other than as set out in that final documentation.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CONFIDENTIAL INFORMATION.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Recipient agrees and undertakes: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Use the Confidential Information for or in connection with the Purpose only. For the avoidance of doubt, no right or licence or other interest in any and all of the Confidential Information is granted to or acquired by the Recipient or any of its Authorised Persons and the Confidential Information shall at all times remain the Discloser's property;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keep secret and treat all the Confidential Information as private and confidential and safeguard it accordingly;</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inform any Authorised Person who receives the Confidential Information that the information is confidential and ensure that they observe the terms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inform the Discloser immediately if Confidential Information has been obtained by or disclosed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unauthorised third party;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 to make more copies of the Confidential Information including but not limited to reproductions, summaries, extracts, analyses, memoranda, compilations or any other document, file or records containing, reflecting or derived from the Confidential Information (</w:t>
      </w:r>
      <w:r>
        <w:rPr>
          <w:rFonts w:ascii="Times New Roman" w:hAnsi="Times New Roman" w:eastAsia="Times New Roman" w:cs="Times New Roman"/>
          <w:b/>
          <w:sz w:val="24"/>
        </w:rPr>
        <w:t>Copies</w:t>
      </w:r>
      <w:r>
        <w:rPr>
          <w:rFonts w:ascii="Times New Roman" w:hAnsi="Times New Roman" w:eastAsia="Times New Roman" w:cs="Times New Roman"/>
          <w:b w:val="0"/>
          <w:sz w:val="24"/>
        </w:rPr>
        <w:t>) than are reasonably necessary for the Purpose or as permitted under the terms of this Agreement and to keep separate, as far as practicable, the Confidential Information and the Copies of the Confidential Information from all other documents and records held by the Recipient and to keep the Confidential Information and Copies in the Recipient's control protected against theft and unauthorised access;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 to, without the prior written consent of the Discloser, discuss the Confidential Information of the Discloser with any supplier, customer or employee (other than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Authorised Person) of the Discloser;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that in the event that the proposed Joint Venture does not proceed or upon written demand from the Discloser to return to the Discloser at once all Confidential Information which is in physical form (including all Copies of it or any part of it) and to expunge and destroy any other notes, summaries, analyses, memoranda or other records (including without limitation those in computer and machine-readable form) containing Confidential Information whether in the Recipient's possession or in that of its Authorised Person;</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without limiting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not to use the Confidential Information, directly or indirectly, to procure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commercial advantage over the Discloser nor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months from the termination of discussions solicit the clients, suppliers or customers of the Discloser to provide or supply or buy goods or services to them of the same or similar type to those received or provided by the Discloser [during the period of those discussions].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AUTHORISED DISCLOSURE.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Recipient may disclose some or all of the Confidential Information to any Authorised Person under no less strict obligations of confidentiality than those set out in this Agreement as long as the Recipient procures that all Authorised Persons to whom it discloses the Confidential Information comply with this Agreement as if they were parties.</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OFFER.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and the documents and/or information (including the Confidential Information) made available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Discloser and its Authorised Person will not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or invitation or form the basis of any contract or any warranty or representation that may be relied upon by the Recipient. Each Party shall be entitled at any time to decline to provide or to continue to provide any Confidential Information to the other Party and may at any time terminate discussions and negotiations with it, without incurring any liability to the other Party.</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ACKNOWLEDGEMENT AND BREACH.</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Recipient acknowledges and confirms that ownership of the Confidential Information including all intellectual property rights remains vested in and under the control of the Discloser and no licences or rights are granted other than to the extent set out in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6.2.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Recipient further acknowledges that the rights sought to be protected by this Agreement are unique and breach of these terms is likely to cause irreparable and unquantifiable damage and agrees that the Discloser may at its discretion apply for and obtain (without prejudice to any rights the Discloser may have to obtain damages) injunctive or other equitable relief without proof of damage. Nothing contained in this Agreement shall be construed as prohibiting the Parties from pursuing any other remedies available to it for breach or threatened breach.</w:t>
      </w:r>
    </w:p>
    <w:p>
      <w:pPr>
        <w:keepNext w:val="0"/>
        <w:spacing w:before="120" w:after="0" w:line="260" w:lineRule="exact"/>
        <w:ind w:left="1080" w:right="0" w:firstLine="0"/>
        <w:jc w:val="left"/>
      </w:pPr>
      <w:r>
        <w:rPr>
          <w:rFonts w:ascii="Times New Roman" w:hAnsi="Times New Roman" w:eastAsia="Times New Roman" w:cs="Times New Roman"/>
          <w:b w:val="0"/>
          <w:sz w:val="24"/>
        </w:rPr>
        <w:t>6.3.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Recipient agrees that it shall be responsible for any breach of any of the terms of this Agreement by it or by any Authorised Person and the Recipient will indemnify the Discloser from and against any breach of this Agreement including, without limitation, all loss or damage (including but not limited to legal costs) which may arise directly or indirectly from the unauthorised disclosure or use of any of the Confidential Information by the Recipient or by any Authorised Person.</w:t>
      </w:r>
    </w:p>
    <w:p>
      <w:pPr>
        <w:keepNext w:val="0"/>
        <w:spacing w:before="120" w:after="0" w:line="260" w:lineRule="exact"/>
        <w:ind w:left="1080" w:right="0" w:firstLine="0"/>
        <w:jc w:val="left"/>
      </w:pPr>
      <w:r>
        <w:rPr>
          <w:rFonts w:ascii="Times New Roman" w:hAnsi="Times New Roman" w:eastAsia="Times New Roman" w:cs="Times New Roman"/>
          <w:b w:val="0"/>
          <w:sz w:val="24"/>
        </w:rPr>
        <w:t>6.4.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the terms and conditions set out in this Agreement shall extend to any further negotiations or discussions of any kind between the Parties and shall continue for the period specified in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6.5.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is acting as principal and not as agent or broker for or in concert with any other person.</w:t>
      </w:r>
    </w:p>
    <w:p>
      <w:pPr>
        <w:keepNext w:val="0"/>
        <w:spacing w:before="120" w:after="0" w:line="260" w:lineRule="exact"/>
        <w:ind w:left="1080" w:right="0" w:firstLine="0"/>
        <w:jc w:val="left"/>
      </w:pPr>
      <w:r>
        <w:rPr>
          <w:rFonts w:ascii="Times New Roman" w:hAnsi="Times New Roman" w:eastAsia="Times New Roman" w:cs="Times New Roman"/>
          <w:b w:val="0"/>
          <w:sz w:val="24"/>
        </w:rPr>
        <w:t>6.6.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acknowledges and confirms that the Confidential Information may contain material which is covered or protected by privilege and agree that the disclosure of such Confidential Information to the Recipient is not intended to and does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such privilege or any other rights which the Discloser may have in respect of [such] Confidential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Without the other Party’s prior written consent, neither Party will,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of months or years] from the date of [this Agreement OR the termination of negotiations in relation to the proposed Joint Venture], directly or indirectly: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approach[, employ] or solicit, or enter into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for the provision of services,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self-employed basis, with any person who has, during the previous [number] months, been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the other Party or any member of its Group and engaged in this Agreement or the Purpose, 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approach or solicit any customer [or supplier] of the other Party or any member of its Group with whom it came into contact in the previous [number] months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this Agreement or the Purpose[, OR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[but this prohibition shall not apply to the recruitment of any such employee or procurement of the services or goods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supplier who has answered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legitimate advertisement in good faith or been recruited by or been outsourced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agency if the employing Party has not given (directly or indirectly) any form of encouragement to that employee or supplier to do so.]</w:t>
      </w:r>
    </w:p>
    <w:p>
      <w:pPr>
        <w:keepNext w:val="0"/>
        <w:spacing w:before="120" w:after="0" w:line="260" w:lineRule="exact"/>
        <w:ind w:left="1080" w:right="0" w:firstLine="0"/>
        <w:jc w:val="left"/>
      </w:pPr>
      <w:r>
        <w:rPr>
          <w:rFonts w:ascii="Times New Roman" w:hAnsi="Times New Roman" w:eastAsia="Times New Roman" w:cs="Times New Roman"/>
          <w:b w:val="0"/>
          <w:sz w:val="24"/>
        </w:rPr>
        <w:t>7.2.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periods stated in this clause are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or tribunal of competent jurisdiction to be void or unenforceable, but would be valid and enforceable if certain words were deleted or the length of the period reduced, such provisions will apply with such modification as required to make them valid and enforceable.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ANNOUNCEMENT.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8.1.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Neither Party shall make any announcement or public statement concerning the existence of this Agreement or the proposed Joint Venture nor disclose to any person any information relating to, connected with, or arising from this Agreement or the proposed Joint Venture or matters referred to herein, without the prior written consent of the other Party. If such announcement is required by law or regulation the Party which is subject to such legal or regulatory requirement will use its [best OR reasonable] endeavours to resist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announcement or disclosure of Confidential Information and the other Party will assist (in terms of costs and strategy) that Party in resisting the requirement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announcement or disclosure provided always that such action is not prohibited by law or regulation. To the extent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announcement is required by law or regulation, the Parties agree that they will use their [best OR reasonable] endeavours to agree the wording of any announcement (unless prohibited by law or regulation).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DURATION.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obligations under this Agreement will terminate [at such time as the Parties enter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formal written agreement establishing the Joint Venture or, if no such formal written agreement is entered into,] [number] years from the date of this Agreement but without affecting either Party’s ability to bring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breach of any of the terms of this Agreement before then whether or not the Joint Venture is completed.</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NEGOTIATIONS.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10.1.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negotiations in relation to the proposed Joint Venture terminate: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Recipient shall immediately at the request of the Discloser return or procure the return to the Discloser (or destruction as the Discloser may require) of any and all documents and other materials and media containing the Confidential Information together with all Copies;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Discloser should so require the Recipient shall provide to the Discloser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certificate or such other evidence as the Discloser may reasonably require duly signed or executed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the Recipient confirming that the Recipient has complied with all of its obligations under this Agreement as to return, destruction and deletion of Confidential Information and media;</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Recipient shall delete or procure the deletion of all electronic Copies of Confidential Information; and</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Recipient shall make no further Use of the Confidential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10.2.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Recipient's obligations under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 xml:space="preserve"> shall extend to procuring the compliance of any Authorised Person in receipt of Confidential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10.3.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Recipient's obligations under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 xml:space="preserve"> shall not extend to circumstances where the Recipient is required to retain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Confidential Information for audit or regulatory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COSTS AND EXPENSES.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Each Party shall bear its own costs incurred by it in relation to the preparation of this Agreement, the proposed Joint Venture and the evaluation of the Confidential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None of the rights or obligations of either Party under this Agreement may be assigned or transferred without the prior written consent of the other Party [save that either Party may assign its rights under this Agreement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its Group].</w:t>
      </w:r>
    </w:p>
    <w:p>
      <w:pPr>
        <w:keepNext w:val="0"/>
        <w:spacing w:before="120" w:after="0" w:line="260" w:lineRule="exact"/>
        <w:ind w:left="1080" w:right="0" w:firstLine="0"/>
        <w:jc w:val="left"/>
      </w:pPr>
      <w:r>
        <w:rPr>
          <w:rFonts w:ascii="Times New Roman" w:hAnsi="Times New Roman" w:eastAsia="Times New Roman" w:cs="Times New Roman"/>
          <w:b w:val="0"/>
          <w:sz w:val="24"/>
        </w:rPr>
        <w:t>12.2.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is binding on and shall apply for the benefit of the Parties’ personal representatives, successors in title and permitted assignees.</w:t>
      </w:r>
    </w:p>
    <w:p>
      <w:pPr>
        <w:keepNext w:val="0"/>
        <w:spacing w:before="120" w:after="0" w:line="260" w:lineRule="exact"/>
        <w:ind w:left="1080" w:right="0" w:firstLine="0"/>
        <w:jc w:val="left"/>
      </w:pPr>
      <w:r>
        <w:rPr>
          <w:rFonts w:ascii="Times New Roman" w:hAnsi="Times New Roman" w:eastAsia="Times New Roman" w:cs="Times New Roman"/>
          <w:b w:val="0"/>
          <w:sz w:val="24"/>
        </w:rPr>
        <w:t>12.3.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variation or waiver of any of the terms of this Agreement shall not be binding unless set out in writing, expressed to amend this Agreement and signed by or on behalf of each of the Parties.</w:t>
      </w:r>
    </w:p>
    <w:p>
      <w:pPr>
        <w:keepNext w:val="0"/>
        <w:spacing w:before="120" w:after="0" w:line="260" w:lineRule="exact"/>
        <w:ind w:left="1080" w:right="0" w:firstLine="0"/>
        <w:jc w:val="left"/>
      </w:pPr>
      <w:r>
        <w:rPr>
          <w:rFonts w:ascii="Times New Roman" w:hAnsi="Times New Roman" w:eastAsia="Times New Roman" w:cs="Times New Roman"/>
          <w:b w:val="0"/>
          <w:sz w:val="24"/>
        </w:rPr>
        <w:t>12.4.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Agreement, or any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of this Agreement, is found to be illegal, invalid or unenforceable the remaining provisions, or the remainder of the provision concerned, shall remain in full force and in effect. If such provision would be enforceable, valid and legal if part of it were deleted or amended, the provision will apply with the required deletion or amendment provided that neither Party suffer any materially adverse effect.</w:t>
      </w:r>
    </w:p>
    <w:p>
      <w:pPr>
        <w:keepNext w:val="0"/>
        <w:spacing w:before="120" w:after="0" w:line="260" w:lineRule="exact"/>
        <w:ind w:left="1080" w:right="0" w:firstLine="0"/>
        <w:jc w:val="left"/>
      </w:pPr>
      <w:r>
        <w:rPr>
          <w:rFonts w:ascii="Times New Roman" w:hAnsi="Times New Roman" w:eastAsia="Times New Roman" w:cs="Times New Roman"/>
          <w:b w:val="0"/>
          <w:sz w:val="24"/>
        </w:rPr>
        <w:t>12.5.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otherwise agreed, no delay, act or omission by either Party in exercising any right or remedy will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that, or any other, right or remedy. Consent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where required, will not prejudice its future right to withhold similar consent.</w:t>
      </w:r>
    </w:p>
    <w:p>
      <w:pPr>
        <w:keepNext w:val="0"/>
        <w:spacing w:before="120" w:after="0" w:line="260" w:lineRule="exact"/>
        <w:ind w:left="1080" w:right="0" w:firstLine="0"/>
        <w:jc w:val="left"/>
      </w:pPr>
      <w:r>
        <w:rPr>
          <w:rFonts w:ascii="Times New Roman" w:hAnsi="Times New Roman" w:eastAsia="Times New Roman" w:cs="Times New Roman"/>
          <w:b w:val="0"/>
          <w:sz w:val="24"/>
        </w:rPr>
        <w:t>12.6.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shall execute such further documents and perform and do such further acts and things as the other Party may reasonably request in writing in order to carry the provisions of this Agreement into full effect.</w:t>
      </w:r>
    </w:p>
    <w:p>
      <w:pPr>
        <w:keepNext w:val="0"/>
        <w:spacing w:before="120" w:after="0" w:line="260" w:lineRule="exact"/>
        <w:ind w:left="1080" w:right="0" w:firstLine="0"/>
        <w:jc w:val="left"/>
      </w:pPr>
      <w:r>
        <w:rPr>
          <w:rFonts w:ascii="Times New Roman" w:hAnsi="Times New Roman" w:eastAsia="Times New Roman" w:cs="Times New Roman"/>
          <w:b w:val="0"/>
          <w:sz w:val="24"/>
        </w:rPr>
        <w:t>12.7.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notices which are given in connection with this Agreement shall be in writing and shall be sent to the address set out on the first page of this Agreement or to such other address as the addressee may designate by notice given in accordance with the provisions of this clause. Any such notice may be delivered personally[, electronically], by first class posted letter or facsimile transmission and shall be deemed to have been served if by personal delivery when delivered[, if electronically on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[delivery] [read] return mail from the correct address], if posted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Business Days after posting and if by facsimile transmission when despatched subject to the production by the sender's facsimile machine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successful transmission report.</w:t>
      </w:r>
    </w:p>
    <w:p>
      <w:pPr>
        <w:keepNext w:val="0"/>
        <w:spacing w:before="120" w:after="0" w:line="260" w:lineRule="exact"/>
        <w:ind w:left="1080" w:right="0" w:firstLine="0"/>
        <w:jc w:val="left"/>
      </w:pPr>
      <w:r>
        <w:rPr>
          <w:rFonts w:ascii="Times New Roman" w:hAnsi="Times New Roman" w:eastAsia="Times New Roman" w:cs="Times New Roman"/>
          <w:b w:val="0"/>
          <w:sz w:val="24"/>
        </w:rPr>
        <w:t>12.8.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this Agreement has no rights under the Contracts (Rights of Third Parties) Act 1999 to enforce any term of this Agreement but this does not affect any right or remedy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which exists or is available apart from that Act.</w:t>
      </w:r>
    </w:p>
    <w:p>
      <w:pPr>
        <w:keepNext w:val="0"/>
        <w:spacing w:before="120" w:after="0" w:line="260" w:lineRule="exact"/>
        <w:ind w:left="1080" w:right="0" w:firstLine="0"/>
        <w:jc w:val="left"/>
      </w:pPr>
      <w:r>
        <w:rPr>
          <w:rFonts w:ascii="Times New Roman" w:hAnsi="Times New Roman" w:eastAsia="Times New Roman" w:cs="Times New Roman"/>
          <w:b w:val="0"/>
          <w:sz w:val="24"/>
        </w:rPr>
        <w:t>12.9.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rights and remedies provided for in this Agreement are cumulative with and not exclusive of any rights or remedies otherwise provided by law or in equity.</w:t>
      </w:r>
    </w:p>
    <w:p>
      <w:pPr>
        <w:keepNext w:val="0"/>
        <w:spacing w:before="120" w:after="0" w:line="260" w:lineRule="exact"/>
        <w:ind w:left="1080" w:right="0" w:firstLine="0"/>
        <w:jc w:val="left"/>
      </w:pPr>
      <w:r>
        <w:rPr>
          <w:rFonts w:ascii="Times New Roman" w:hAnsi="Times New Roman" w:eastAsia="Times New Roman" w:cs="Times New Roman"/>
          <w:b w:val="0"/>
          <w:sz w:val="24"/>
        </w:rPr>
        <w:t>12.10.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Neither this Agreement nor any future negotiations shall commit either Party to proceed with any further transaction which is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formal written agreement being agreed and signed by the Parties.</w:t>
      </w:r>
    </w:p>
    <w:p>
      <w:pPr>
        <w:keepNext w:val="0"/>
        <w:spacing w:before="120" w:after="0" w:line="260" w:lineRule="exact"/>
        <w:ind w:left="1080" w:right="0" w:firstLine="0"/>
        <w:jc w:val="left"/>
      </w:pPr>
      <w:r>
        <w:rPr>
          <w:rFonts w:ascii="Times New Roman" w:hAnsi="Times New Roman" w:eastAsia="Times New Roman" w:cs="Times New Roman"/>
          <w:b w:val="0"/>
          <w:sz w:val="24"/>
        </w:rPr>
        <w:t>12.11.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are independent businesses and not partners, principal and agent, or employer and employee, and this Agreement does not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joint venture or trust relationship.</w:t>
      </w:r>
    </w:p>
    <w:p>
      <w:pPr>
        <w:keepNext w:val="0"/>
        <w:spacing w:before="120" w:after="0" w:line="260" w:lineRule="exact"/>
        <w:ind w:left="1080" w:right="0" w:firstLine="0"/>
        <w:jc w:val="left"/>
      </w:pPr>
      <w:r>
        <w:rPr>
          <w:rFonts w:ascii="Times New Roman" w:hAnsi="Times New Roman" w:eastAsia="Times New Roman" w:cs="Times New Roman"/>
          <w:b w:val="0"/>
          <w:sz w:val="24"/>
        </w:rPr>
        <w:t>12.12.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may be signed in any number of separate counterparts and by the Parties on separate counterparts, each of which, when executed and delivered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will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such counterparts taken together will constitute one and the same instrument.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is the entire agreement between the Parties relating to its subject matter. No other terms apply.</w:t>
      </w:r>
    </w:p>
    <w:p>
      <w:pPr>
        <w:keepNext w:val="0"/>
        <w:spacing w:before="120" w:after="0" w:line="260" w:lineRule="exact"/>
        <w:ind w:left="1080" w:right="0" w:firstLine="0"/>
        <w:jc w:val="left"/>
      </w:pPr>
      <w:r>
        <w:rPr>
          <w:rFonts w:ascii="Times New Roman" w:hAnsi="Times New Roman" w:eastAsia="Times New Roman" w:cs="Times New Roman"/>
          <w:b w:val="0"/>
          <w:sz w:val="24"/>
        </w:rPr>
        <w:t>13.2.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Neither Party has made any representations or warranties concerning, nor shall have any liability due to reliance on, any Information supplied by it except where it is contained in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Nothing in this Agreement is capable of excluding or limiting liability arising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fraudulent misrepresentation.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JURISDICTION.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and any dispute or claim arising out of, or in connection with, it, its subject matter or formation (including non-contractual disputes or claims) shall be governed by, and construed in accordance with, the laws of England and Wales.</w:t>
      </w:r>
    </w:p>
    <w:p>
      <w:pPr>
        <w:keepNext w:val="0"/>
        <w:spacing w:before="200" w:after="0" w:line="260" w:lineRule="exact"/>
        <w:ind w:left="1080" w:right="0" w:firstLine="0"/>
        <w:jc w:val="both"/>
      </w:pPr>
      <w:r>
        <w:rPr>
          <w:rFonts w:ascii="Times New Roman" w:hAnsi="Times New Roman" w:eastAsia="Times New Roman" w:cs="Times New Roman"/>
          <w:b w:val="0"/>
          <w:sz w:val="24"/>
        </w:rPr>
        <w:t>The Parties irrevocably agree that the courts of England and Wales shall have [exclusive OR non-exclusive] jurisdiction to settle any dispute or claim arising out of, or in connection with, this Agreement, its subject matter or formation (including non-contractual disputes or claims).</w:t>
      </w:r>
    </w:p>
    <w:p>
      <w:pPr>
        <w:keepNext w:val="0"/>
        <w:spacing w:before="200" w:after="0" w:line="260" w:lineRule="exact"/>
        <w:ind w:left="360" w:right="0" w:firstLine="0"/>
        <w:jc w:val="both"/>
      </w:pPr>
      <w:r>
        <w:rPr>
          <w:rFonts w:ascii="Times New Roman" w:hAnsi="Times New Roman" w:eastAsia="Times New Roman" w:cs="Times New Roman"/>
          <w:b w:val="0"/>
          <w:sz w:val="24"/>
        </w:rPr>
        <w:t>SIGNED by the Parties on the date above given</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PART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AUTHORISED PERSONS.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relevant information – if thought appropriate]</w:t>
      </w:r>
    </w:p>
    <w:p>
      <w:pPr>
        <w:keepNext w:val="0"/>
        <w:spacing w:before="120" w:after="0" w:line="260" w:lineRule="exact"/>
        <w:ind w:left="360" w:right="0" w:firstLine="0"/>
        <w:jc w:val="left"/>
      </w:pPr>
      <w:r>
        <w:rPr>
          <w:rFonts w:ascii="Times New Roman" w:hAnsi="Times New Roman" w:eastAsia="Times New Roman" w:cs="Times New Roman"/>
          <w:b w:val="0"/>
          <w:sz w:val="24"/>
        </w:rPr>
        <w:t>PART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relevant information – if thought appropriate]</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 Director</w:t>
      </w:r>
    </w:p>
    <w:p>
      <w:pPr>
        <w:keepNext w:val="0"/>
        <w:spacing w:before="120" w:after="0" w:line="260" w:lineRule="exact"/>
        <w:ind w:left="720" w:right="0" w:firstLine="0"/>
        <w:jc w:val="left"/>
      </w:pPr>
      <w:r>
        <w:rPr>
          <w:rFonts w:ascii="Times New Roman" w:hAnsi="Times New Roman" w:eastAsia="Times New Roman" w:cs="Times New Roman"/>
          <w:b w:val="0"/>
          <w:sz w:val="24"/>
        </w:rPr>
        <w:t>For and on behalf of [name of the first shareholder]</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 Director</w:t>
      </w:r>
    </w:p>
    <w:p>
      <w:pPr>
        <w:keepNext w:val="0"/>
        <w:spacing w:before="120" w:after="0" w:line="260" w:lineRule="exact"/>
        <w:ind w:left="720" w:right="0" w:firstLine="0"/>
        <w:jc w:val="left"/>
      </w:pPr>
      <w:r>
        <w:rPr>
          <w:rFonts w:ascii="Times New Roman" w:hAnsi="Times New Roman" w:eastAsia="Times New Roman" w:cs="Times New Roman"/>
          <w:b w:val="0"/>
          <w:sz w:val="24"/>
        </w:rPr>
        <w:t>For and on behalf of [name of the second shareholder]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