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Company's Rights; Non-disclosure.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times during my employment with the Company and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the Confidential and Proprietary Information and recognize that all Confidential and Proprietary Information is and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"Confidential and Proprietary Information" shall mean any and all knowledge, data or information relating to the Company's products, business or operations that is created or obtained by, or otherwise proprietary to, the Company, that the Company maintains as confidential, and that is not generally known or readily obtainable outside the Company, including, for purposes of illustration and not limitation, the business plans, financial records, strategies, customers, potential customers, customer retention and service strategies and plans, suppliers, prospective suppliers, vendors, licensees, licensors, products, product samples, costs, margins, procurement processes, sources, strategies, inventions, procedures, sales aids or literature, technical advice or knowledge, contractual agreements and preferences, pricing, price lists, product specifications, trade secrets, distribution methods, inventories, marketing strategies and interests, inventions, pending patent applications, formulae, algorithms, data, designs, formulations, methods, drawings, work sheets, blueprints, concepts, samples, inventions, manufacturing processes, computer programs and systems and know-how or other intellectual property, of the Company and its affiliates. All Confidential and Proprietary Information shall remain the sole and exclusive property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is hereby given that this agreement does not affect any immunity under 18 U.S.C. §§ 1833(b)(1) or (2). For the purposes of these subsections only, which are reproduced below, individuals performing work as contractors or consultants are considered to be employees.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shall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 Further, Employee understands that in the event that disclosure of the Company's trade secrets was not done in good faith pursuant to the above, Employee will be subject to substantial damages, including punitive damages and attorney's fees.</w:t>
      </w:r>
    </w:p>
    <w:p>
      <w:pPr>
        <w:keepNext w:val="0"/>
        <w:spacing w:before="200" w:after="0" w:line="260" w:lineRule="exact"/>
        <w:ind w:left="108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Inventions, if any, patented or unpatented, that I made prior to the commencement of my employment with the Company are excluded from the scope of this Agreement. To preclude any possible uncertainty, I have set forth on Exhibit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 referred to herein as "Prior Inventions"). If disclosure of any such Prior Invention would cause me to violate any prior confidentiality agreement, I understand that I am not to identify or describe such Prior Invention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also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the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 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governed by and construed according to the laws of [state]. I hereby expressly consent to the personal jurisdiction of the state and federal courts located in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TO: [Company]</w:t>
      </w:r>
    </w:p>
    <w:p>
      <w:pPr>
        <w:keepNext w:val="0"/>
        <w:spacing w:before="200" w:after="0" w:line="260" w:lineRule="exact"/>
        <w:ind w:left="360" w:right="0" w:firstLine="0"/>
        <w:jc w:val="both"/>
      </w:pPr>
      <w:r>
        <w:rPr>
          <w:rFonts w:ascii="Times New Roman" w:hAnsi="Times New Roman" w:eastAsia="Times New Roman" w:cs="Times New Roman"/>
          <w:b w:val="0"/>
          <w:sz w:val="24"/>
        </w:rPr>
        <w:t>FROM: [Employee]</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No inventions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description of inventions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additional sheets attached with description of inventions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confidentiality agreement, I cannot complete the disclosure under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above, with respect to inventions or improvements generally listed below, the proprietary rights and duty of confidentiality with respect to which I owe to the following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______ See additional sheets attached.</w:t>
      </w:r>
    </w:p>
    <w:p>
      <w:pPr>
        <w:keepNext w:val="0"/>
        <w:spacing w:before="200" w:after="0" w:line="260" w:lineRule="exact"/>
        <w:ind w:left="720" w:right="0" w:firstLine="0"/>
        <w:jc w:val="both"/>
      </w:pPr>
      <w:r>
        <w:rPr>
          <w:rFonts w:ascii="Times New Roman" w:hAnsi="Times New Roman" w:eastAsia="Times New Roman" w:cs="Times New Roman"/>
          <w:b/>
          <w:sz w:val="24"/>
        </w:rPr>
        <w:t>If this Exhibit is left blank, I represent that there are no Prior Inventions.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