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Declaration under Penalty of Perjury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fax number, if 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email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Bar # [attorney State Bar membership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[party designation (e.g., Plaintiff)] [party name]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SUPERIOR COURT OF THE STATE OF CALIFORNIA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THE COUNTY OF [county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DECLARATION OF [declarant name] [purpose (e.g., IN SUPPORT OF PLAINTIFF'S MOTION FOR SUMMARY JUDGMENT)]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[declarant name], declare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fact the declarant is testifying to].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the next fact the declarant is testifying to].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that the foregoing is true and correct.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(date and place of signature)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(signature of declarant)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(printed name of declarant)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