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Deed in Lieu of Foreclosure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Deed in Lieu of Foreclosure Agreement (this "Agreement") is entered into as of [month] [day], [year], by and among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w:t>
      </w:r>
      <w:r>
        <w:rPr>
          <w:rFonts w:ascii="Times New Roman" w:hAnsi="Times New Roman" w:eastAsia="Times New Roman" w:cs="Times New Roman"/>
          <w:b/>
          <w:sz w:val="24"/>
        </w:rPr>
        <w:t>Borrower</w:t>
      </w:r>
      <w:r>
        <w:rPr>
          <w:rFonts w:ascii="Times New Roman" w:hAnsi="Times New Roman" w:eastAsia="Times New Roman" w:cs="Times New Roman"/>
          <w:b w:val="0"/>
          <w:sz w:val="24"/>
        </w:rPr>
        <w:t xml:space="preserve">) ,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("Lender"), and [name of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("Guarantor").</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Lender and Borrower have entered into certain agreements including, but not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[names and dates of loan documents];</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financial accommodations extended by Lender to Borrower (the "Obligations") are secured by, among other things, [name and date of mortgage or deed of trust instrument];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Guarantor has executed and delivered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guaranty of the Obligations;</w:t>
      </w:r>
    </w:p>
    <w:p>
      <w:pPr>
        <w:keepNext w:val="0"/>
        <w:spacing w:before="200" w:after="0" w:line="260" w:lineRule="exact"/>
        <w:ind w:left="720" w:right="0" w:firstLine="0"/>
        <w:jc w:val="both"/>
      </w:pPr>
      <w:r>
        <w:rPr>
          <w:rFonts w:ascii="Times New Roman" w:hAnsi="Times New Roman" w:eastAsia="Times New Roman" w:cs="Times New Roman"/>
          <w:b w:val="0"/>
          <w:sz w:val="24"/>
        </w:rPr>
        <w:t>WHEREAS, all agreements, security documents, guaranties, and any other related agreements (as the same may have been or may be further amended, modified, supplemented, extended, renewed, restated or replaced) are collectively defined herein as the "Loan Documents."  All capitalized terms not defined herein shall have the meanings ascribed to them in the Loan Documents;</w:t>
      </w:r>
    </w:p>
    <w:p>
      <w:pPr>
        <w:keepNext w:val="0"/>
        <w:spacing w:before="200" w:after="0" w:line="260" w:lineRule="exact"/>
        <w:ind w:left="720" w:right="0" w:firstLine="0"/>
        <w:jc w:val="both"/>
      </w:pPr>
      <w:r>
        <w:rPr>
          <w:rFonts w:ascii="Times New Roman" w:hAnsi="Times New Roman" w:eastAsia="Times New Roman" w:cs="Times New Roman"/>
          <w:b w:val="0"/>
          <w:sz w:val="24"/>
        </w:rPr>
        <w:t>WHEREAS, Events of Default under the Loan Documents have occurred, specifically [list of defaults] (the "Existing Defaults"). Pursuant to the terms of the Loan Documents, all Obligations of Borrower to Lender can now be declared by Lender to be immediate due and payable.</w:t>
      </w:r>
    </w:p>
    <w:p>
      <w:pPr>
        <w:keepNext w:val="0"/>
        <w:spacing w:before="200" w:after="0" w:line="260" w:lineRule="exact"/>
        <w:ind w:left="720" w:right="0" w:firstLine="0"/>
        <w:jc w:val="both"/>
      </w:pPr>
      <w:r>
        <w:rPr>
          <w:rFonts w:ascii="Times New Roman" w:hAnsi="Times New Roman" w:eastAsia="Times New Roman" w:cs="Times New Roman"/>
          <w:b w:val="0"/>
          <w:sz w:val="24"/>
        </w:rPr>
        <w:t>WHEREAS, Borrower, Lender and Guarantor enter into this Agreement to, among other things, settle the Obligations under the terms set forth herein.</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for good and valuable consideration, set forth herein, Lender, Borrower and Guarantor agree as follows:</w:t>
      </w:r>
    </w:p>
    <w:p>
      <w:pPr>
        <w:keepNext w:val="0"/>
        <w:spacing w:before="120" w:after="0" w:line="260" w:lineRule="exact"/>
        <w:ind w:left="360" w:right="0" w:firstLine="0"/>
        <w:jc w:val="left"/>
      </w:pPr>
      <w:r>
        <w:rPr>
          <w:rFonts w:ascii="Times New Roman" w:hAnsi="Times New Roman" w:eastAsia="Times New Roman" w:cs="Times New Roman"/>
          <w:b/>
          <w:sz w:val="24"/>
        </w:rPr>
        <w:t>AGREEMENTS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Acknowledgements of Borrower and Guarantor.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Recitals.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Recitals section of this Agreement is incorporated into this Agreement as if fully set forth herein.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of Obligations.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Borrower hereby agrees that as of [month] [day], [year], Borrower is indebted to Lender under the Loan Documents in the amount of $[amount of loan], which is comprised of unpaid principal in the total amount of $[amount of principal], accrued and owing unpaid interest in the amount of $[amount of interest] and fees and other charges of $[amount of charges related to the loan]. All such amount and all hereafter accruing principal, fees and interest are unconditionally owed by Borrower to Lender without offset, defense or counterclaim of any nature.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of Documents.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Borrower hereby agrees that (i) each of the Loan Documents has been duly executed and shall remain in full force and effect as of the Effective Date of this Agreement, except as expressly modified herein, (ii) the agreements and obligations of Borrower contained in the Loan Documents and this Agreement are valid and binding, enforceable against Borrower in accordance with the terms of the Loan Documents and Agreement, (iii) Borrower has no valid defense to the enforcement of Borrower's obligations under the Loan Documents and this Agreement, and (iv) Lender is and shall be entitled to the rights and remedies provided for under the Loan Documents, this Agreement and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of Liens and Security Interests.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Borrower hereby agrees that Lender has and shall continue to have valid, enforceable and perfected first-priority liens, mortgages and security interests granted to Lender pursuant to the Loan Documents or otherwise granted or held by Lender.</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of Guarantors.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Guarantor hereby agrees that (i) each of the guaranty documents has been duly executed and shall remain in full force and effect as of the Effective Date of this Agreement, except as expressly modified herein, (ii) the agreements and obligations of Guarantor contained in the guaranty documents and this Agreement are valid and binding, enforceable against Guarantor in accordance with the terms of the guaranty documents and this Agreement, (iii) Guarantor has no valid defense to the enforcement of Guarantor's obligations under the guaranty documents and this Agreement, and (iv) Lender is and shall be entitled to the rights and remedies provided for under the guaranty documents, this Agreement and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Release or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Borrower and Guarantor each hereby agree that the Obligations shall, except as expressly provided herein, remain in full force and effect and shall not be released, modified, or amended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execution and delivery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Proceeds.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Borrower hereby agrees that all of its cash, checks, instruments, wire transfers and any other automatic transfers that are property subject to Lender's security interest or proceeds of property subject to Lender's security interests must be deposited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designated by Lender. Any other proceeds of property subject to Lender's security interests must be immediately delivered to Lender in the form received by Borrower.</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Borrower and Guarantor hereby agree to provide Lender and its agents full access to Borrower's and Guarantor's facilities, books, and records as often as Lender reasonably requests. Any costs related to the review and audit of such books, records and/or facilities shall be added to the Obligations of the Borrower and shall be secured by all collateral securing the obligations. All such costs are due upon demand by Lender.</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Events of Default.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following are Events of Default under this Agreement, and any Event of Default under this Agreement shall also comprise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Borrower and/or Guarantor fail to comply with any term in this Agreement, the Loan Documents, or any other present of future agreement by and/or among Borrower, Lender and Guarantor.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or Event of Default other than the Existing Defaults occurs under the terms of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adverse change occurs in Borrower's or Guarantor's financial condition or business operations.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judgement is entered against Borrower or Guarantor.</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Borrower or Guarantor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false representation or warranty in this Agreement or any Loan Document.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Borrower or Guarantor's property is attached, seized 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security interest, mortgage, pledge, assignment, or any other similar encumbrance placed upon it.</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Borrower fails to timely pay any taxes or debts relating to the property subject to the Loan Documents.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consideration of Lender's agreements herein, Borrower shall pay to Lender at Closing all costs and expenses associated with this Agreement and the consummation thereof, including, among other things, the following (collectively, Fees and Expenses).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Lender's counsel's fees and expenses in the amount of $[amount].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Recording fees, title premiums and related charges in the amount of $[amount].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Costs incurred in connection with any Phase 1 and/or Phase 2 Environmental Site Assessments performed by Lender with respect to the Property, in the amount of $[amount].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Costs incurred in connection with any appraisals or property assessments conducted by Lender, in the amount of $[amount].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transfer taxes payable in connection with the transfer of the Property from Borrower to Lender in the amount of $[amount].</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workout fee in the amount of $[amount], representing [percentage] percent of the unpaid principal balance of the Note as of the date hereof.</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other fees and costs incurred by Lender in connection with the Property and/or the Obligations.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Conveyance of Property.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At Closing, Borrower hereby agrees to assign and convey to Lender or its designee the following real and personal property, free of any right of redemption that Borrower have otherwise have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Title in and to the real property described on the attached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Title in and to all personal property located on the Real Property owned by Borrower, all personal property used or acquired for use relating to the Real Property, and all of Borrower's rights under contracts to acquire personal property for use in connection with the Real Property (the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Title in and to all intangible property owned by Borrower used relating to the Real Property or Personal Property, or any business conducted on the Real Property, including, but not limited to, any trade name or intellectual property associated with the Real Property, any contractual rights, agreements, insurance policies, books and manuals, utility contracts, guaranties, warranties, surveys, and plans and specification relating to the Real Property and the use thereof to the extent assignable, including, without limitation all certificates of occupancy and other governmental permits relating to the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rights, claims and causes of action of any kind, which Borrower has, had, or will have in the future against any and all persons, companies or entities whatsoever, relating to the construction, management, or operation of the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leases, right to lease, rights to collect rent or any other right arising in any way from the use or occupancy of the Real Property prior to conveyance of the Real Property and the Personal Property to Lender;</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contracts arising from or related to any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or all of the Real Property or the Personal Property entered prior to the Closing Date.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Assumption of Liabilities.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Notwithstanding any provision in this Agreement to the contrary, this Agreement is intended as and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for the sale of assets, and nothing herein shall be deemed to create any obligation or liability of any party to any person or entity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this Agreement, whether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beneficiary theory, law relating to transferee liabilities or otherwise.  Except as specifically provided otherwise in this Agreement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document executed by Lender after the effective date of this Agreement, Lender does not assume and is not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any debts, liabilities or obligations of Borrower, (b) any debts, liabilities or obligations of Borrower with respect to any acts, events or transactions occurring prior to, on, or after the Closing, (c) any liabilities or obligations of Borrower for any federal, state, county, or local taxes, (d) any liabilities or obligations under any service contracts between Borrower and third parties, or (e) any contingent liabilities or obligations of Borrower. Except as provided in this Agreement, Lender shall have no duty whatsoever to take any action or receive or make any payment or credit arising from or relating to any services provided or costs incurred in connection with the management and operation of the Property or any business conducted on the Property prior to the Closing, including, but not limited to, any matters relating to cost reports, collections, audits, hearings, or legal action relating to the Borrower or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Borrower shall be responsible for all expenses incurred arising out of the ownership and operation of the Property through [month] [day], [year] other than ad valorem taxes. Lender shall be responsible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expenses incurred relating to the Property as of [month] [day]. [year], and (b) all ad valorem taxes.  Any bills received after closing shall be prorated between Borrower and Lender based on the actual number of days of each party's ownership of the Property. All Rents received for the period beginning [month] [day], [year] shall be paid to Lender within five days of receipt. Borrower will not be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refund, credit or other remittance relating to any prepaid expenses relating to the Property. The parties hereto agree that Lender has no obligation to sue on any current or former tenant to collect unpaid Rents, and Borrower has no right to bring suit for past debts due as of Closing. The parties hereto shall reconcile all amounts received within 90 days of Closing in accordance with the terms of this Agreement.  After 90 days following the Closing, Borrower shall have no right to any past due rents.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Non-Merger.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of the parties hereto agree that, notwithstanding Lender or its designee acquiring the property, all of the liens and security interests in the Property, and all of Lender's remedies with respect thereto, including, but not limited to, the remedy of judicial or non-judicial foreclosure, and the equitable estate of Lender in the Property, shall not merge with the legal estate and title in the Property to be conveyed by Borrower to Lender or its designee pursuant to this Agreement. Lender's liens and security interests under the Loan Documents and the beneficial estate of the Lender in the Property shall be and remain separate and distinct from the legal estate and title in the Property to be acquired by the Lender or its designee from Borrower pursuant to the terms of this Agreement. All such interests of Lender in the Property following acquisition shall not merge, and shall remain separate and distinct, and Lender's liens on the property shall be and remain all times valid and continuous liens on the Property until released of record by Lender or any successor of Lender. For the purpose of permitting Lender to exercise such rights and remedies, the parties hereto agree that the statutes of limitation applicable with respect to the exercise of such right and remedies shall not be limited under any applicable statutes of limitation, by laches or otherwise. The parties hereto agree that neither Lender nor its designee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mortgagee in possession, or be deemed in control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of Borrower by virtue of this Agreement or the dealing of the parties, and neither Borrower nor any Guarantor shall hold themselves out as such or make claim against Lender or its designee on this basis.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Escrow Period.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During the Escrow Period, which is the period between the effective date of this Agreement and the Closing, Borrower shall:</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keep the any collateral under the terms of the Loan Documents free and clear of all liens, claims, and encumbrances, other than those specifically allowed under the terms of this Agreement and Lender's liens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execute and deliver the warranty deed conveying the Property to the Lender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owner's affidavit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the covenant not to sue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D.</w:t>
      </w:r>
      <w:r>
        <w:rPr>
          <w:rFonts w:ascii="Times New Roman" w:hAnsi="Times New Roman" w:eastAsia="Times New Roman" w:cs="Times New Roman"/>
          <w:b w:val="0"/>
          <w:sz w:val="24"/>
        </w:rPr>
        <w:t>, all in substantially the form provided in the exhibit hereto, and otherwise provide any documents or instruments relating to this Agreement or the Loan Documents as Lender may reasonably request, including, among other things, any assignments or other documents or conveyance, releases or discharges necessary to transfer title of possession of the Property to the Lender or its designee, and any affidavits or certifications requested by Lender confirming any representations or warranties made by Borrower or Guarantor;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allow Lender and any of its authorized representatives to review and inspect the Property and all books and records relating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manage and operate the Property in the ordinary course of business;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use its best efforts to facilitate the transfer of all licenses, permits and certificates issued for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deliver copies of any communications received by Borrower relating to any claims, liens, or encumbrances claimed against any Property;</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use its best efforts to have all utility meters read as of the Closing Date;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arrange for the removal of its name as the owner or Borrower of the Property on records of the appropriate utility and public service companies and cooperate with the Lender or its designee in arranging for transfer of the service to the Lender of the designee as of the Closing Date.</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Borrower represents and warrants as of the date of this Agreement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holds title to the Property, fee and clear of liens, title exceptions, and encumbrances, except to the extent specified in this Agreement and/or the exhibits hereto, except for the liens of Lender set forth in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representations and information provided by Borrower to Lender are complete and accurate in all material respects;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the contracts identified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F.</w:t>
      </w:r>
      <w:r>
        <w:rPr>
          <w:rFonts w:ascii="Times New Roman" w:hAnsi="Times New Roman" w:eastAsia="Times New Roman" w:cs="Times New Roman"/>
          <w:b w:val="0"/>
          <w:sz w:val="24"/>
        </w:rPr>
        <w:t>, Borrower has not entered into any contract or agreement, whether written or oral, relating to the Property or any part thereof that is not immediately terminable at the option of Lender or its designee without expense or liability to Lender or its designee, and Borrower has delivered complete copies of all contract relating to the Property to Lender;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set forth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G.</w:t>
      </w:r>
      <w:r>
        <w:rPr>
          <w:rFonts w:ascii="Times New Roman" w:hAnsi="Times New Roman" w:eastAsia="Times New Roman" w:cs="Times New Roman"/>
          <w:b w:val="0"/>
          <w:sz w:val="24"/>
        </w:rPr>
        <w:t>, the Property is not subject to any litigation, suit, investigation, arbitration proceeding, or claim before any court, administrative agency, or governmental authority;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has the requisite power and authority to execute this Agreement and any other documents necessary to effectuate this Agreement. The execution and delivery by Borrower of this Agreement and any other documents relating to this Agreement have been duly authorized by all necessary corporate action;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execution and delivery by Borrower of this Agreement and any other documents relating hereto, and the consummation by Borrower of the agreements contemplated herein will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violate the provision of any law, rule or regulation relating to Borrower or the Property, (b) violate any judgment, order or award of any court, administrative agency or governmental authority, or (c) conflict with or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term or provision of any current agreement to which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(d) cause the creation of any lien upon the Property pursuant to any agreement to which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has never received notice of violations of any governmental regulations governing the use, storage, treatment, transportation, production or disposal of any hazardous material relating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has no unsatisfied judgments against it, and no insolvency proceedings, including bankruptcy, are pending with respect to Borrower or Guarantor;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has never received notice of any violations of any governmental ordinance or regulation with respect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are no residents or occupants of the Property other than those identified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G.</w:t>
      </w:r>
      <w:r>
        <w:rPr>
          <w:rFonts w:ascii="Times New Roman" w:hAnsi="Times New Roman" w:eastAsia="Times New Roman" w:cs="Times New Roman"/>
          <w:b w:val="0"/>
          <w:sz w:val="24"/>
        </w:rPr>
        <w:t>, and Borrower has provided Lender all agreements relating to such residents or occupants;</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best knowledge of Borrower there are no defects in any structures of the Property or any systems servicing the Property, including, but not limited to mechanical, electrical, HVAC, sewage, and plumbing systems;</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are no labor disputes, organizational campaigns or union contracts existing or under negotiation as of the date hereof relating to the Property or the operation thereof; and</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has no knowledge that the Property has ever been the site of any activity in violation of any environmental law or regulations. Borrower has no knowledge that solid waste or any petroleum product has ever been leaked or spilled on the Property, or that the Property has ever been contaminated by petroleum-related products or other hazardous substances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activities on adjacent properties. Borrower has no knowledge that the Property contains or has ever contained any substance defined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hazardous substance or toxic substance under the Comprehensive Environmental Response, Compensation and Liability Act or any governmental environmental law or regulation.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Reinstatement.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part of the transactions contemplated by this Agreement or the Closing Documents is avoided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or order entered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(including, without limitation, any bankruptcy judgment or order), if Lender or its designee is required to convey any part of the Property to Borrower or any creditor of Borrower, or if any sum applied to reduce the Obligations is avoided or recovered by any person or entity, then Borrower's obligations under the Loan Documents shall continue or be reinstated as if any sums of property recovered from Lender or its designee had never been received by Lender or its designees.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Reporting.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Borrower and Guarantor each acknowledges that Lender will report the transactions contemplated by this Agreement to all governmental agencies, including the Internal Revenue Service, to the extent required under applicable law. Borrower and Guarantor acknowledge that each has had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consult with appropriate advisers and consultants with respect to any tax consequences of the transactions contemplated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Borrower and Guarantor, jointly and severally, hereby covenant and agree to indemnify, defend and hold harmless Lender its designee and all of Lender's and/or designees partners, members, shareholders, officers, directors, agents, contractor, employees and representatives from all claims, demands, causes of action, judgments, damages, costs and expenses (including attorneys' fees), to the extent they relate to matters actions or omissions occurring on or before the Closing Date, which arise out of or are based upon any of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obligation under any contracts or agreements entered into by or on behalf of Borrower relating to the use, operation, operation or maintenance of any of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breach, violation or default on the part of the Borrower or any of its agents or performance of any agreement or other obligation relating to the Property, arising from any act, fault, misconduct, omission, or negligence relating to the Property by Borrower or any of its agents;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notice to Borrower or its agents relating to any violation of any law, permit, statute, code, or any similar governmental legal requirement;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actions, proceedings and other legal processes threatened or pending against Borrower and/or the Property arising from actions or omissions by Borrower or its agents.</w:t>
      </w:r>
    </w:p>
    <w:p>
      <w:pPr>
        <w:keepNext w:val="0"/>
        <w:spacing w:before="200" w:after="0" w:line="260" w:lineRule="exact"/>
        <w:ind w:left="1080" w:right="0" w:firstLine="0"/>
        <w:jc w:val="both"/>
      </w:pPr>
      <w:r>
        <w:rPr>
          <w:rFonts w:ascii="Times New Roman" w:hAnsi="Times New Roman" w:eastAsia="Times New Roman" w:cs="Times New Roman"/>
          <w:b/>
          <w:sz w:val="24"/>
        </w:rPr>
        <w:t>THIS INDEMNIFICATION PROVISION SHALL SURVIVE THE CLOSING.</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Policy Endorsements.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the Closing Date, title to the Property shall be insurable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reasonably satisfactory to Lender or its designee by such title insurance company as Lender or its designee shall reasonably choose (the Title Company), at regular rates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Owner's Policy, together with such endorsements as the Lender or its designee shall reasonably request, and shall be free and clear of all liens, mortgages, security interest or other encumbrances, except for those set forth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E.</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documents relating to the Closing shall be delivered by the Escrow Agent to the Lender and Borrower, as applicable, upon the Escrow Agent's receipt of instructions in writing from the Lender (the "Escrow Notice"). The period between the date of this Agreement and the Closing Date is referred to herein as the" Escrow Period";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Escrow Agent does not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Escrow Notice on or before [month] [day], [year], all closing documents shall be returned to Borrower or Lender respectively. The return of all such closing documents will not affect any of the parties' rights or obligations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the representations and warranties of Borrower and Guarantor contained in this Agreement or in documents relating to this Agreement shall be true and correct as of the Closing Date, and all covenants contained herein must be satisfied as of the Closing Date;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Borrower must provide on or before the Closing Date all written approvals from governmental agencies necessary to consummate the transactions set forth in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 Remedies.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the occurrence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by Borrower under this Agreement, Lender, without waiving any other remedy under law, equity or under the Loan Documents, shall have the right in its sole discretion and without further notice to Borrower, to exercise one or more of the following remedies: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Lender may provide written notice to the Escrow Agent to immediately return all closing documents of Borrower and all closing documents of Lender, respectively;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exercise any and all of its rights and remedies under law, equity or under the Loan Documents;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cure any such default and add the costs of such cure to the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and Guarantor each agrees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acknowledges that damages will inadequately compensate Lender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the terms of this Agreement. Therefore, Lender shall be entitled to specific performance of this Agreement including, without limitation, conveyance of the Property as set forth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hereof.</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Conveyance.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Neither Lender not any designee of Lender shall be deemed to own or control any part of the Property until actual delivery of Borrower's closing documents to Lender or its designee, and recordation thereof.</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notices under this Agreement shall be in writing made by hand delivery or nationally recognized overnight delivery service. Notice shall be considered given as of the date of hand delivery or one calendar day following delivery to the overnight delivery service. Notices should be sent to the following addresses:</w:t>
      </w:r>
    </w:p>
    <w:p>
      <w:pPr>
        <w:keepNext w:val="0"/>
        <w:spacing w:before="200" w:after="0" w:line="260" w:lineRule="exact"/>
        <w:ind w:left="720" w:right="0" w:firstLine="0"/>
        <w:jc w:val="both"/>
      </w:pPr>
      <w:r>
        <w:rPr>
          <w:rFonts w:ascii="Times New Roman" w:hAnsi="Times New Roman" w:eastAsia="Times New Roman" w:cs="Times New Roman"/>
          <w:b/>
          <w:sz w:val="24"/>
        </w:rPr>
        <w:t>Lender:</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sz w:val="24"/>
        </w:rPr>
        <w:t>Borrower:</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sz w:val="24"/>
        </w:rPr>
        <w:t>Guarantor:</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Assignment.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may not be assigned by Borrower without the written consent of Lender, which may be withheld for any reason in Lender's sole discretion. This Agreement shall be binding upon and inure to the benefit of each of the parties hereto and their respective permitted successors and assigns.</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its execution hereof, Borrower and Guarantor (the "Releasors"), for good and valuable consideration, does for themselves and their respective representatives, successors and assigns, remise, release and forever discharge Lender in any and every capacity, its predecessors, successors, assigns, directors, officers, shareholders, employees, attorneys, advisors and agents (collectively, the "Releasees") of and from all, and all manner of actions, causes of action, suits, debts, dues, sums of money, accounts, reckonings, bonds, bills, specialties, covenants, contracts, controversies, agreements, promises, variances, trespasses, damages, judgments, extents, executions, claims and demands whatsoever, in law or in equity, which against such Releasees or any one or more of them, the Releasors ever had, now has or which any Releasor or any of Releasor's representatives, successors or assigns hereafter can, shall or may claim to have for or be reason of any causes, matter, or things whatsoever from the beginning of time to the execution hereof.</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understands, acknowledges and agrees that the release set forth above may be pleaded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defense and may be used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against any action, suit or other proceeding which may be instituted, prosecuted or attempted in breach of the provisions of such release.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agrees that no fact, event, circumstance, evidence or transaction which could now be asserted or which may hereafter be discovered shall affect in any matter the final, absolute and unconditional nature of the release set forth above.</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provision of this Agreement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or unenforceable shall not impair or invalidate the remainder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Reviewed by Attorneys.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Borrower and Guarantor each represents and warrants to Lender that 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 understands the terms of this Agreement and the consequences of the execution and delivery of this Agreement, (b) has been afforded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discuss this Agreement with, and have this Agreement reviewed by, such attorneys and other persons as Borrower may wish, and (c) has entered into this Agreement and executed and delivered all documents in connection herewith of its own free will and accord and without threat, duress or other coercion of any kind by any Person. The parties hereto acknowledge and agree that neither this Agreement nor any other documents executed in connection with this Agreement shall be construed more favorably in favor of one party hereto than any other based upon which party drafted this Agreement, it being acknowledged that all parties hereto contributed substantially to the negotiation and preparation of this Agreement and the other documents executed in connection with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GOVERNED BY AND SHALL BE CONSTRUED AND ENFORCED IN ACCORDANCE WITH THE INTERNAL LAWS OF THE STATE OF CALIFORNIA, WITHOUT REGARD TO CONFLICT OF LAW PRINCIPLES.</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is the entire agreement and understanding of the parties hereto and supersedes all prior representations and understandings related to the matters herein. This Agreement may not be modified or amended except in writing and executed by all parties hereto.</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may be executed in any number of counterparts, but all of such counterparts shall together constitute but one and the same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Agreement is executed and delivered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sz w:val="24"/>
        </w:rPr>
        <w:t>GUARANTOR: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sz w:val="24"/>
        </w:rPr>
        <w:t>LENDER: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[legal description]</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Deed in Lieu of Foreclosure (Commercial) (Pro-Lender) (CA).</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RECORDING REQUEST BY</w:t>
      </w:r>
    </w:p>
    <w:p>
      <w:pPr>
        <w:keepNext w:val="0"/>
        <w:spacing w:before="200" w:after="0" w:line="260" w:lineRule="exact"/>
        <w:ind w:left="720" w:right="0" w:firstLine="0"/>
        <w:jc w:val="both"/>
      </w:pPr>
      <w:r>
        <w:rPr>
          <w:rFonts w:ascii="Times New Roman" w:hAnsi="Times New Roman" w:eastAsia="Times New Roman" w:cs="Times New Roman"/>
          <w:b w:val="0"/>
          <w:sz w:val="24"/>
        </w:rPr>
        <w:t>AND WHEN RECORDED RETURN TO:</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Attn: [name]</w:t>
      </w:r>
    </w:p>
    <w:p>
      <w:pPr>
        <w:keepNext w:val="0"/>
        <w:spacing w:before="200" w:after="0" w:line="260" w:lineRule="exact"/>
        <w:ind w:left="720" w:right="0" w:firstLine="0"/>
        <w:jc w:val="both"/>
      </w:pPr>
      <w:r>
        <w:rPr>
          <w:rFonts w:ascii="Times New Roman" w:hAnsi="Times New Roman" w:eastAsia="Times New Roman" w:cs="Times New Roman"/>
          <w:b w:val="0"/>
          <w:sz w:val="24"/>
        </w:rPr>
        <w:t>MAIL TAX STATEMENTS</w:t>
      </w:r>
    </w:p>
    <w:p>
      <w:pPr>
        <w:keepNext w:val="0"/>
        <w:spacing w:before="200" w:after="0" w:line="260" w:lineRule="exact"/>
        <w:ind w:left="720" w:right="0" w:firstLine="0"/>
        <w:jc w:val="both"/>
      </w:pPr>
      <w:r>
        <w:rPr>
          <w:rFonts w:ascii="Times New Roman" w:hAnsi="Times New Roman" w:eastAsia="Times New Roman" w:cs="Times New Roman"/>
          <w:b w:val="0"/>
          <w:sz w:val="24"/>
        </w:rPr>
        <w:t>AS DIRECTED ABOVE.</w:t>
      </w:r>
    </w:p>
    <w:p>
      <w:pPr>
        <w:keepNext w:val="0"/>
        <w:spacing w:before="200" w:after="0" w:line="260" w:lineRule="exact"/>
        <w:ind w:left="720" w:right="0" w:firstLine="0"/>
        <w:jc w:val="both"/>
      </w:pPr>
      <w:r>
        <w:rPr>
          <w:rFonts w:ascii="Times New Roman" w:hAnsi="Times New Roman" w:eastAsia="Times New Roman" w:cs="Times New Roman"/>
          <w:b w:val="0"/>
          <w:sz w:val="24"/>
        </w:rPr>
        <w:t>(Above Space for Recorder's Use Only)</w:t>
      </w:r>
    </w:p>
    <w:p>
      <w:pPr>
        <w:keepNext w:val="0"/>
        <w:spacing w:before="200" w:after="0" w:line="260" w:lineRule="exact"/>
        <w:ind w:left="720" w:right="0" w:firstLine="0"/>
        <w:jc w:val="both"/>
      </w:pPr>
      <w:r>
        <w:rPr>
          <w:rFonts w:ascii="Times New Roman" w:hAnsi="Times New Roman" w:eastAsia="Times New Roman" w:cs="Times New Roman"/>
          <w:b w:val="0"/>
          <w:sz w:val="24"/>
        </w:rPr>
        <w:t>The transfer tax is $[amount], computed on the full value less value of liens and encumbrances remaining at time of sale.</w:t>
      </w:r>
    </w:p>
    <w:p>
      <w:pPr>
        <w:keepNext w:val="0"/>
        <w:spacing w:before="120" w:after="0" w:line="260" w:lineRule="exact"/>
        <w:ind w:left="720" w:right="0" w:firstLine="0"/>
        <w:jc w:val="left"/>
      </w:pPr>
      <w:r>
        <w:rPr>
          <w:rFonts w:ascii="Times New Roman" w:hAnsi="Times New Roman" w:eastAsia="Times New Roman" w:cs="Times New Roman"/>
          <w:b/>
          <w:sz w:val="24"/>
        </w:rPr>
        <w:t>GRANT DEED IN LIEU OF FORECLOSURE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INDENTURE, Made the [day] day of [month], in the year of [year in words], between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[address], as Party or Parties of the First Part, hereinafter called "Grantor," and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as Party or Parties of the Second Part, hereinafter called "Grantee" (the words "Grantor" and "Grantee" to include their respective heirs, successors, and assigns where the context requires or permits).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Grantor hereby GRANTS to Grantee the real property located in the County of [county], State of California, and more particularly described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and incorporated herein by this reference.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It is the intent and express desire of the parties hereto that all of the loan documents pertaining to the indebtedness secured by the Deed of Trust shall remain in full force and effect after the execution and delivery of this Grant Deed in Lieu of Foreclosure and Grantee may foreclose on such Deed of Trust after the delivery of this Grant Deed in Lieu of Foreclosure, and that there shall be no merger of the fee interest obtained by Grantee hereby with or unto Grantee's prior security interest on the property under the Deed of Trust. This Grant Deed in Lieu of Foreclosure is executed and delivered by Grantor and is received by Grantee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conveyance of Grantor's equity of redemption and is not intended to be further security for the aforementioned indebtedness or any other indebtedness of Grantor to Grantee. Grantor hereby declares that this conveyance is freely and fairly made.</w:t>
      </w:r>
    </w:p>
    <w:p>
      <w:pPr>
        <w:keepNext w:val="0"/>
        <w:spacing w:before="200" w:after="0" w:line="260" w:lineRule="exact"/>
        <w:ind w:left="1080" w:right="0" w:firstLine="0"/>
        <w:jc w:val="both"/>
      </w:pPr>
      <w:r>
        <w:rPr>
          <w:rFonts w:ascii="Times New Roman" w:hAnsi="Times New Roman" w:eastAsia="Times New Roman" w:cs="Times New Roman"/>
          <w:b w:val="0"/>
          <w:sz w:val="24"/>
        </w:rPr>
        <w:t>This Grant Deed is issued in lieu of foreclosure of the Deed of Trust.</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IN WITNESS WHEREOF, the Grantor has signed and sealed this deed, the day and year above written.</w:t>
      </w:r>
    </w:p>
    <w:p>
      <w:pPr>
        <w:keepNext w:val="0"/>
        <w:spacing w:before="120" w:after="0" w:line="260" w:lineRule="exact"/>
        <w:ind w:left="720" w:right="0" w:firstLine="0"/>
        <w:jc w:val="left"/>
      </w:pPr>
      <w:r>
        <w:rPr>
          <w:rFonts w:ascii="Times New Roman" w:hAnsi="Times New Roman" w:eastAsia="Times New Roman" w:cs="Times New Roman"/>
          <w:b/>
          <w:sz w:val="24"/>
        </w:rPr>
        <w:t>Grantor: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[Title]</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or other officer completing this certificate verifies only the identity of the individual who signed the document to which this certificate is attached, and not the truthfulness, accuracy, or validity of that document.</w:t>
      </w:r>
    </w:p>
    <w:p>
      <w:pPr>
        <w:keepNext w:val="0"/>
        <w:spacing w:before="200" w:after="0" w:line="260" w:lineRule="exact"/>
        <w:ind w:left="720" w:right="0" w:firstLine="0"/>
        <w:jc w:val="both"/>
      </w:pPr>
      <w:r>
        <w:rPr>
          <w:rFonts w:ascii="Times New Roman" w:hAnsi="Times New Roman" w:eastAsia="Times New Roman" w:cs="Times New Roman"/>
          <w:b w:val="0"/>
          <w:sz w:val="24"/>
        </w:rPr>
        <w:t>State of California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1080" w:right="0" w:firstLine="0"/>
        <w:jc w:val="both"/>
      </w:pPr>
      <w:r>
        <w:rPr>
          <w:rFonts w:ascii="Times New Roman" w:hAnsi="Times New Roman" w:eastAsia="Times New Roman" w:cs="Times New Roman"/>
          <w:b w:val="0"/>
          <w:sz w:val="24"/>
        </w:rPr>
        <w:t>On before me, [name and title of the officer], personally appeared , 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keepNext w:val="0"/>
        <w:spacing w:before="200" w:after="0" w:line="260" w:lineRule="exact"/>
        <w:ind w:left="1080" w:right="0" w:firstLine="0"/>
        <w:jc w:val="both"/>
      </w:pPr>
      <w:r>
        <w:rPr>
          <w:rFonts w:ascii="Times New Roman" w:hAnsi="Times New Roman" w:eastAsia="Times New Roman" w:cs="Times New Roman"/>
          <w:b w:val="0"/>
          <w:sz w:val="24"/>
        </w:rPr>
        <w:t>I certify under PENALTY OF PERJURY under the laws of the State of California that the foregoing paragraph is true and correct.</w:t>
      </w:r>
    </w:p>
    <w:p>
      <w:pPr>
        <w:keepNext w:val="0"/>
        <w:spacing w:before="200" w:after="0" w:line="260" w:lineRule="exact"/>
        <w:ind w:left="108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108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Real Property Description.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center"/>
      </w:pPr>
      <w:r>
        <w:rPr>
          <w:rFonts w:ascii="Times New Roman" w:hAnsi="Times New Roman" w:eastAsia="Times New Roman" w:cs="Times New Roman"/>
          <w:b w:val="0"/>
          <w:sz w:val="24"/>
        </w:rPr>
        <w:t>[real property legal description]</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 Affidavit (Deed In Lieu of Foreclosure) (Commercial) (CA).</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Owner's Affidavit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[borrower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("Deponent") hereby certifies to [lender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and its successors and/or assigns ("Grantee"), as follows:</w:t>
      </w:r>
    </w:p>
    <w:p>
      <w:pPr>
        <w:keepNext w:val="0"/>
        <w:spacing w:before="200" w:after="0" w:line="260" w:lineRule="exact"/>
        <w:ind w:left="1080" w:right="0" w:firstLine="0"/>
        <w:jc w:val="both"/>
      </w:pPr>
      <w:r>
        <w:rPr>
          <w:rFonts w:ascii="Times New Roman" w:hAnsi="Times New Roman" w:eastAsia="Times New Roman" w:cs="Times New Roman"/>
          <w:b w:val="0"/>
          <w:sz w:val="24"/>
        </w:rPr>
        <w:t>Personally came before me, the undersigned attesting officer of Deponent, who on oath, deposes and states that Deponent is the owner of that certain real property, being more particularly described as follows:</w:t>
      </w:r>
    </w:p>
    <w:p>
      <w:pPr>
        <w:keepNext w:val="0"/>
        <w:spacing w:before="200" w:after="0" w:line="260" w:lineRule="exact"/>
        <w:ind w:left="1080" w:right="0" w:firstLine="0"/>
        <w:jc w:val="center"/>
      </w:pPr>
      <w:r>
        <w:rPr>
          <w:rFonts w:ascii="Times New Roman" w:hAnsi="Times New Roman" w:eastAsia="Times New Roman" w:cs="Times New Roman"/>
          <w:b/>
          <w:sz w:val="24"/>
        </w:rPr>
        <w:t>SEE EXHIBIT "</w:t>
      </w:r>
      <w:r>
        <w:rPr>
          <w:rFonts w:ascii="Times New Roman" w:hAnsi="Times New Roman" w:eastAsia="Times New Roman" w:cs="Times New Roman"/>
          <w:b/>
          <w:sz w:val="24"/>
        </w:rPr>
        <w:t>A</w:t>
      </w:r>
      <w:r>
        <w:rPr>
          <w:rFonts w:ascii="Times New Roman" w:hAnsi="Times New Roman" w:eastAsia="Times New Roman" w:cs="Times New Roman"/>
          <w:b/>
          <w:sz w:val="24"/>
        </w:rPr>
        <w:t>.</w:t>
      </w:r>
      <w:r>
        <w:rPr>
          <w:rFonts w:ascii="Times New Roman" w:hAnsi="Times New Roman" w:eastAsia="Times New Roman" w:cs="Times New Roman"/>
          <w:b/>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PART HEREOF.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the above-described property is the same as that securing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debt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and Deed of Trust given by [borrower's name] to [lender's name], dated [date], recorded in Deed Book [book number], page [page number], [county]County, California Records, conveying the described property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Note in the original principal amount of [amount in words] and No/100 Dollars ($[amount in numbers]).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all improvements on said property are contained within the boundaries of said described property; that there have been no violations of any restrictions which may have been imposed on said property; nor has Deponent sold or conveyed any of its interest in said property to any other person or persons, nor have any detrimental changes been made or any waste then committed as regards to said property.</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there are no suits, judgments, bankruptcies or other proceedings filed by Deponent in any court, which said actions could in any way affect the title to said property or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thereon; and that Deponent is not surety on the bond of any county official or any other bond that, through default of the principal therein,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would be created superior to any conveyance executed by Deponent; nor are there any loan deeds, trust deeds, mortgages, deeds of trust, or liens of any nature whatsoever which remain unsatisfied against said property, except as disclosed herein.</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there are no unpaid monthly assessments, condominium fees, or homeowners association fees or dues of any kind which remain unpaid.</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there are no unpaid bills of any nature for the services of any architect, engineer, surveyor, or workman; nor for labor or materials for any recent improvements that may have been placed on said property, either in the construction or repair of any of the improvements thereon, except as disclosed herein, and that there are no fixtures now installed in any buildings or improvements on said property that have not been paid for in full.</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any and all work done or materials furnished for improvement of said property has been paid for at the agreed price or reasonable value.</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there are no liens for past due taxes of any kind including but not limited to assessments for paving, sidewalk, curbing, garbage service, water, sewer, or any other street improvements of any kind against said property or Deponent except as disclosed herein: [List any liens]</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the following are the only liens against said property to-wit: [list any liens]</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any Deed in Lieu of Foreclosure conveying the property described herein is being made by Deponent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Deponent's request that the Grantee accept such deed in extinguishment of the debt and that said conveyance is made by free and voluntary act; that, at the time of the execution of said deed, Deponent believed and still believes that the deed of trust indebtedness recited in said Deed in Lieu of Foreclosure represents the fair value of the property so conveyed and that said Deed was not given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against any other creditor of Deponent; Deponent further states that, at the time said Deed was given there was no other person, firm, or corporation, other than the Grantee of said Deed and/or its successors and assigns, with any interest, either directly or indirectly in said property; Deponent further states that Deponent has no other creditors whose rights would be prejudiced by said conveyance; that Deponent, in offering to execute the aforesaid Deed in Lieu of Foreclosure to the Grantee therein, and, in executing same, is not acting under any duress, undue influence, misapprehension, or misrepresentation by the Grantee therein or its agents or attorneys at law, and that it was and is the intention of this Deponent, as Grantor in said Deed, to convey therein, all of Deponent's right, title, and interest absolutely in and to the property described therein.</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its understanding that they have defaulted under the loan documents, that the lender has complied with all necessary notice requirements and other provisions of the loan documents, that all grace periods have either expired or been waived by Deponent and that the lender has declared all indebtedness under the loan documents to be due and payable and made demand for payment thereof on the Deponent.</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understands that the mere execution of said Deed in Lieu of Foreclosure does not constitute legal delivery and shall be of no binding force or effect whatsoever until such time as said Deed has been filed for record in land records of [county name] County, California, in which county said property is situated, at which time full legal and equitable title shall vest in the Grantee; Deponent further states that it is its representation, warranty and intention of Deponent, that the Grantee shall take unencumbered title, and, therefore, the vesting of the title shall not operate to affect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merger of interest as to extinguish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trust lien, as such extinguishment might serve to promote the priority of any subordinate interests, which may be outstanding at the time of such vesting of title.</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Deponent understands that if the conveyance of the property from Deponent to lender is voided, avoided, or set aside for any reason whatsoever that the liens evidenced by the loan documents will be automatically revived and reinstated; that the lender will have the right to foreclose said liens and take other action permitted under the loan documents.</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further states that the Deponent understands that the receipt of Grantee of the Deed in Lieu of Foreclosure does not constitute legal delivery and shall be of no binding force and effect whatsoever until such time as Deponent surrenders full and complete possession of said property being unchanged in any way , as previously stated, provided, however, Deponent states its complete understanding that said Deed in Lieu of Foreclosure shall be of no force and effect whatsoever until possession, as aforesaid, is surrendered absolutely and completely to the Grantee of said Deed in Lieu of Foreclosure, at which time Deponent will have no further interest or claims in and/or to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Deponent certifies that: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corporation, foreign partnership, foreign trust or foreign estate, as such terms are defined in Section 1445 of the Internal Revenue Code of 1986, as amended (the "</w:t>
      </w:r>
      <w:r>
        <w:rPr>
          <w:rFonts w:ascii="Times New Roman" w:hAnsi="Times New Roman" w:eastAsia="Times New Roman" w:cs="Times New Roman"/>
          <w:b/>
          <w:sz w:val="24"/>
        </w:rPr>
        <w:t>Code</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Deponent's U.S. employer identification number is [employer identification number].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This Affidavit is provided, in part, pursuant to Section 1445 of the Code which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 real property interest to withhold tax if the transferor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person. Deponent understands Grantee and its successors and/or assigns intends to rely on this affidavit in connection with the United States Foreign Investment and Real Property Tax Act (FIRPTA).</w:t>
      </w:r>
    </w:p>
    <w:p>
      <w:pPr/>
    </w:p>
    <w:p>
      <w:pPr>
        <w:keepNext w:val="0"/>
        <w:spacing w:before="200" w:after="0" w:line="260" w:lineRule="exact"/>
        <w:ind w:left="1080" w:right="0" w:firstLine="0"/>
        <w:jc w:val="both"/>
      </w:pPr>
      <w:r>
        <w:rPr>
          <w:rFonts w:ascii="Times New Roman" w:hAnsi="Times New Roman" w:eastAsia="Times New Roman" w:cs="Times New Roman"/>
          <w:b w:val="0"/>
          <w:sz w:val="24"/>
        </w:rPr>
        <w:t>This Affidavit is made for the protection and benefit of the aforesaid Grantee, its successors and/or assigns, and all other parties hereafter dealing with, or who may acquire, any interest in the property described in the aforesaid Deed in Lieu of Foreclosure, as well as for the attorneys at law certifying title to said property and by title insurance companies insuring title to said property, and shall bind the respective heirs, executors, administrators, representatives, and/or assigns of the undersigned.</w:t>
      </w:r>
    </w:p>
    <w:p>
      <w:pPr>
        <w:keepNext w:val="0"/>
        <w:spacing w:before="200" w:after="0" w:line="260" w:lineRule="exact"/>
        <w:ind w:left="1080" w:right="0" w:firstLine="0"/>
        <w:jc w:val="both"/>
      </w:pPr>
      <w:r>
        <w:rPr>
          <w:rFonts w:ascii="Times New Roman" w:hAnsi="Times New Roman" w:eastAsia="Times New Roman" w:cs="Times New Roman"/>
          <w:b w:val="0"/>
          <w:sz w:val="24"/>
        </w:rPr>
        <w:t>This [day] day of [month], [year].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 (SEAL)</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or other officer completing this certificate verifies only the identity of the individual who signed the document to which this certificate is attached, and not the truthfulness, accuracy, or validity of that document.</w:t>
      </w:r>
    </w:p>
    <w:p>
      <w:pPr>
        <w:keepNext w:val="0"/>
        <w:spacing w:before="200" w:after="0" w:line="260" w:lineRule="exact"/>
        <w:ind w:left="1080" w:right="0" w:firstLine="0"/>
        <w:jc w:val="both"/>
      </w:pPr>
      <w:r>
        <w:rPr>
          <w:rFonts w:ascii="Times New Roman" w:hAnsi="Times New Roman" w:eastAsia="Times New Roman" w:cs="Times New Roman"/>
          <w:b w:val="0"/>
          <w:sz w:val="24"/>
        </w:rPr>
        <w:t>State of California</w:t>
      </w:r>
    </w:p>
    <w:p>
      <w:pPr>
        <w:keepNext w:val="0"/>
        <w:spacing w:before="200" w:after="0" w:line="260" w:lineRule="exact"/>
        <w:ind w:left="108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1440" w:right="0" w:firstLine="0"/>
        <w:jc w:val="both"/>
      </w:pPr>
      <w:r>
        <w:rPr>
          <w:rFonts w:ascii="Times New Roman" w:hAnsi="Times New Roman" w:eastAsia="Times New Roman" w:cs="Times New Roman"/>
          <w:b w:val="0"/>
          <w:sz w:val="24"/>
        </w:rPr>
        <w:t>On before me, [name and title of the officer], personally appeared, who proved to me on the basis of satisfactory evidence to be the person(s) whose name(s) [is/are] subscribed to the within instrument and acknowledged to me that [he/she/they] executed the same in its authorized capacity(ies), and that by its signature(s) on the instrument the person(s), or the entity upon behalf of which the person(s) acted, executed the instrument.</w:t>
      </w:r>
    </w:p>
    <w:p>
      <w:pPr>
        <w:keepNext w:val="0"/>
        <w:spacing w:before="200" w:after="0" w:line="260" w:lineRule="exact"/>
        <w:ind w:left="1440" w:right="0" w:firstLine="0"/>
        <w:jc w:val="both"/>
      </w:pPr>
      <w:r>
        <w:rPr>
          <w:rFonts w:ascii="Times New Roman" w:hAnsi="Times New Roman" w:eastAsia="Times New Roman" w:cs="Times New Roman"/>
          <w:b w:val="0"/>
          <w:sz w:val="24"/>
        </w:rPr>
        <w:t>I certify under PENALTY OF PERJURY under the laws of the State of California that the foregoing paragraph is true and correct.</w:t>
      </w:r>
    </w:p>
    <w:p>
      <w:pPr>
        <w:keepNext w:val="0"/>
        <w:spacing w:before="200" w:after="0" w:line="260" w:lineRule="exact"/>
        <w:ind w:left="144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144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Exhibit 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 Not to Sue.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Covenant Not to Sue (Deed in Lieu of Foreclosure) (Commercial) (CA)</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Covenant Not to Sue (this "Covenant") is made by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("Lender"), for good and valuable consideration, the receipt and sufficiency of which hereby are acknowledged, pursuant to that certain Deed in Lieu of Foreclosure Agreement dated as of [month] [day], [year] (the "Agreement") between Lender,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("Borrower"), and [name of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("Guarantor"), does hereby covenant and agree not to sue Borrower, Guarantor, and their respective heirs, executors, administrators, personal representatives, successors, assigns, and past, present, and future affiliates, officers, directors, employees, shareholders, and agents, on account of any and all liabilities, duties, responsibilities, obligations, claims, demands, actions, damages, costs, losses, and expenses now existing or hereafter arising out of or in any way relating to or connected with, directly or indirectly, the Property (as defined in the Agreement), and the Loan Documents (as defined in the Agreement) excluding, however, all obligations of Borrower arising specifically under the terms of the Agreement and any other documents entered in connection with the Agreement. Lender, Borrower, and Guarantor are collectively referred to herein as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foregoing, Lender reserves, on its own behalf and on behalf of any designee, the right to sue (including, without limitation, the right to counterclaim against) and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Borrower and any Guarantor to the full extent of any indemnification obligations of Borrower and Guarantor under the Agreement or by reason of claims of causes or action arising out of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BORROWER CLAUSE:</w:t>
      </w:r>
      <w:r>
        <w:rPr>
          <w:rFonts w:ascii="Times New Roman" w:hAnsi="Times New Roman" w:eastAsia="Times New Roman" w:cs="Times New Roman"/>
          <w:b w:val="0"/>
          <w:sz w:val="24"/>
        </w:rPr>
        <w:t xml:space="preserve"> material] breach of the covenants, representations, warranties, and agreements by Borrower and Guarantor set forth in the Agreement or any documents entered in connection with the Agreement, (ii) fraud, (iii) the [name of environmental indemnity agreement], or (iv) any foreclosure action brought by Lender for the sole purpose of obtaining title to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foregoing covenant not to sue will be null, void, and of no force and effect, if (i) Borrower or Guarantor commences any action, suit, or proceeding against Lender, its designee, or any other Released Party (as defined in the Agreement), or (ii) if Borrower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under any chapter or section of Title 11 of the United States Code, as amended, or is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bankruptcy petition at any time within 13 months of the Closing Date (as defined in the Agreement). Furthermore, Lender shall have the right to sue and (including, without limitation, the right to counterclaim against)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Borrower if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necessary or reasonably necessary party in any action brought against Lender or any affiliate of Lender. Nothing contained herein shall affect, and Lender hereby expressly reserves, the right to foreclose any lien, security interest, deed of trust or mortgage against the Property (as defined in Agreement) in any matter allowed under applicable law, nonjudicial foreclosure and, in connection with any such foreclosure, Borrower and/or any principal or Guarantor of Borrower may, in Lender's sole discretion, be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and Lender will be permitted to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in any such foreclosure proceedings, provided, however, that Borrower nor any Guarantor shall be personally liable for satisfaction of such judgment.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Borrower agrees to reimburse Lender for all of their out-of-pocket expenses incurred in pursuit of these discussions and negotiations, including, without limitation, attorneys' fees and costs, inspection costs, appraisal fees, engineering fees, search costs, and costs of obtaining certified rent rolls. Payment of some or all of such out-of-pocket expenses may be required in advance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proceeding with negotiations.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Agreement and this Covenant shall inure to the benefit of, and be binding upon, the Parties and their respective heirs,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Covenant, constitute the entire agreement concerning the subject matter hereof, and it supersedes any prior or contemporaneous representations, statements, understandings or agreements concerning the subject matter of this Covenant, except for the terms, covenants and agreements set forth in this Covenant.</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Covenant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incorporated herein and shall be in effect with respect to any disputes hereunder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agreement. Each person executing this Covenant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represents that he or she has full authority and legal power to do so and to bind the Party on whose behalf he or she has executed this Covenant. Any counterpart may be executed by facsimile copy and shall be binding on the Parties.</w:t>
      </w:r>
    </w:p>
    <w:p>
      <w:pPr/>
    </w:p>
    <w:p>
      <w:pPr>
        <w:keepNext w:val="0"/>
        <w:spacing w:before="200" w:after="0" w:line="260" w:lineRule="exact"/>
        <w:ind w:left="72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Lender has caused this Covenant to be executed by its duly authorized representative as of the date first reflected herein.</w:t>
      </w:r>
    </w:p>
    <w:p>
      <w:pPr>
        <w:keepNext w:val="0"/>
        <w:spacing w:before="120" w:after="0" w:line="260" w:lineRule="exact"/>
        <w:ind w:left="720" w:right="0" w:firstLine="0"/>
        <w:jc w:val="left"/>
      </w:pPr>
      <w:r>
        <w:rPr>
          <w:rFonts w:ascii="Times New Roman" w:hAnsi="Times New Roman" w:eastAsia="Times New Roman" w:cs="Times New Roman"/>
          <w:b/>
          <w:sz w:val="24"/>
        </w:rPr>
        <w:t>LENDER: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Exhibit 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Title Exceptions.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Real estate taxes and assessments and sewer and water charges not yet due and payable (subject to proration as provided for in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Easements and rights of way for utilities servicing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Facts that could be disclosed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accurate survey of the Premises,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survey is obtained. This Permitted Encumbrance does not obligate Seller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survey of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Rights, public and private, in and to roads or alleyways abutting or adjoining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Rights, restrictions and matters of record which do not materially adversely affect Buyer's intended use of the Premises; however, all matters of record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Encumbrance for purposes of the Deed.</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Other covenants, reservations and restrictions of record provided that none of the same materially adversely affect the use of the Premises as zoned on the date of this Agreement; however, all matters of record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Permitted Encumbrance for purposes of the Deed.</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items listed on any Schedule B, B-I and/or B-II of any title insurance commitment and/or policy previously delivered by Seller to Buyer.</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municipal liens affecting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discrepancies, conflicts, or shortages in area or boundary lines, or any encroachments or protrusions, or overlapping of improvements.</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standard printed exceptions in any title commitment or policy to be provided regarding the Assets.</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Standby fees, taxes and assessments by any taxing authority for the year [year], and subsequent years; subsequent taxes and assessments by any taxing authority for prior years and the current year due to change in land usage, ownership or valuation, or because of improvements not assessed or under assessed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 tax year and/or the current year; and prior years taxes not paid at Closing (proration final as provided in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Rights of tenants or parties in possession including those claiming under any unrecorded rental or lease agreements.</w:t>
      </w:r>
    </w:p>
    <w:p>
      <w:pPr>
        <w:keepNext w:val="0"/>
        <w:spacing w:before="120" w:after="0" w:line="260" w:lineRule="exact"/>
        <w:ind w:left="360" w:right="0" w:firstLine="0"/>
        <w:jc w:val="left"/>
      </w:pPr>
      <w:r>
        <w:rPr>
          <w:rFonts w:ascii="Times New Roman" w:hAnsi="Times New Roman" w:eastAsia="Times New Roman" w:cs="Times New Roman"/>
          <w:b w:val="0"/>
          <w:sz w:val="24"/>
        </w:rPr>
        <w:t>Exhibit 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[list contracts required by Section 9(c)]</w:t>
      </w:r>
    </w:p>
    <w:p>
      <w:pPr>
        <w:keepNext w:val="0"/>
        <w:spacing w:before="120" w:after="0" w:line="260" w:lineRule="exact"/>
        <w:ind w:left="360" w:right="0" w:firstLine="0"/>
        <w:jc w:val="left"/>
      </w:pPr>
      <w:r>
        <w:rPr>
          <w:rFonts w:ascii="Times New Roman" w:hAnsi="Times New Roman" w:eastAsia="Times New Roman" w:cs="Times New Roman"/>
          <w:b w:val="0"/>
          <w:sz w:val="24"/>
        </w:rPr>
        <w:t>Exhibit 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Litigation or Claims.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[list of litigation required by Section 9(d)]</w:t>
      </w:r>
    </w:p>
    <w:p>
      <w:pPr>
        <w:keepNext w:val="0"/>
        <w:spacing w:before="120" w:after="0" w:line="260" w:lineRule="exact"/>
        <w:ind w:left="360" w:right="0" w:firstLine="0"/>
        <w:jc w:val="left"/>
      </w:pPr>
      <w:r>
        <w:rPr>
          <w:rFonts w:ascii="Times New Roman" w:hAnsi="Times New Roman" w:eastAsia="Times New Roman" w:cs="Times New Roman"/>
          <w:b w:val="0"/>
          <w:sz w:val="24"/>
        </w:rPr>
        <w:t>Exhibit 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List of Tenants.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[list of litigation required by Section 9(j)]</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