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in Lieu of Foreclosure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DEED IN LIEU OF FORECLOSURE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Deed in Lieu of Foreclosure Agreement (this "Agreement") is entered into as of [month] [day], [year], by and among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("Lender"),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("Guarantor").</w:t>
      </w:r>
    </w:p>
    <w:p>
      <w:pPr>
        <w:keepNext w:val="0"/>
        <w:spacing w:before="120" w:after="0" w:line="260" w:lineRule="exact"/>
        <w:ind w:left="720" w:right="0" w:firstLine="0"/>
        <w:jc w:val="left"/>
      </w:pPr>
      <w:r>
        <w:rPr>
          <w:rFonts w:ascii="Times New Roman" w:hAnsi="Times New Roman" w:eastAsia="Times New Roman" w:cs="Times New Roman"/>
          <w:b/>
          <w:sz w:val="24"/>
        </w:rPr>
        <w:t>RECITALS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Lender and Borrower have entered into certain agreements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[names and dates of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financial accommodations extended by Lender to Borrower (the "Obligations") are secured by, among other things, [name and date of mortgage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Guarantor has executed and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the Obligations;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all agreements, security documents, guaranties, and any other related agreements (as the same may have been or may be further amended, modified, supplemented, extended, renewed, restated or replaced) are collectively defined herein as the "Loan Documents."   All capitalized terms not defined herein shall have the meanings ascribed to them in the Loan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WHEREAS, Events of Default under the Loan Documents have occurred, specifically [list of defaults] (the "Existing Defaults"). Pursuant to the terms of the Loan Documents, all Obligations of Borrower to Lender can now be declared by Lender to be immediate due and payable.</w:t>
      </w:r>
    </w:p>
    <w:p>
      <w:pPr>
        <w:keepNext w:val="0"/>
        <w:spacing w:before="200" w:after="0" w:line="260" w:lineRule="exact"/>
        <w:ind w:left="1080" w:right="0" w:firstLine="0"/>
        <w:jc w:val="both"/>
      </w:pPr>
      <w:r>
        <w:rPr>
          <w:rFonts w:ascii="Times New Roman" w:hAnsi="Times New Roman" w:eastAsia="Times New Roman" w:cs="Times New Roman"/>
          <w:b w:val="0"/>
          <w:sz w:val="24"/>
        </w:rPr>
        <w:t>WHEREAS, Borrower, Lender and Guarantor enter into this Agreement to, among other things, settle the Obligations under the terms set forth herein.</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for good and valuable consideration, set forth herein, Lender, Borrower and Guarantor agree as follows:</w:t>
      </w:r>
    </w:p>
    <w:p>
      <w:pPr>
        <w:keepNext w:val="0"/>
        <w:spacing w:before="120" w:after="0" w:line="260" w:lineRule="exact"/>
        <w:ind w:left="720" w:right="0" w:firstLine="0"/>
        <w:jc w:val="left"/>
      </w:pPr>
      <w:r>
        <w:rPr>
          <w:rFonts w:ascii="Times New Roman" w:hAnsi="Times New Roman" w:eastAsia="Times New Roman" w:cs="Times New Roman"/>
          <w:b/>
          <w:sz w:val="24"/>
        </w:rPr>
        <w:t>AGREEMENTS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Acknowledgements of Borrower and Guarantor.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Recitals section of this Agreement is incorporated into this Agreement as if fully set forth 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Obligations.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hereby agrees that as of [month] [day], [year], Borrower is indebted to Lender under the Loan Documents in the amount of $[amount of loan], which is comprised of unpaid principal in the total amount of  $[amount of principal], accrued and owing unpaid interest in the amount of $[amount of interest] and fees and other charges of $[amount of charges related to the loan].  All such amount and all hereafter accruing principal, fees and interest are unconditionally owed by Borrower to Lender without offset, defense or counterclaim of any nature.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hereby agrees that (</w:t>
      </w:r>
      <w:r>
        <w:rPr>
          <w:rFonts w:ascii="Times New Roman" w:hAnsi="Times New Roman" w:eastAsia="Times New Roman" w:cs="Times New Roman"/>
          <w:b/>
          <w:sz w:val="24"/>
        </w:rPr>
        <w:t>a</w:t>
      </w:r>
      <w:r>
        <w:rPr>
          <w:rFonts w:ascii="Times New Roman" w:hAnsi="Times New Roman" w:eastAsia="Times New Roman" w:cs="Times New Roman"/>
          <w:b w:val="0"/>
          <w:sz w:val="24"/>
        </w:rPr>
        <w:t>) each of the Loan Documents has been duly executed and shall remain in full force and effect as of the Effective Date of this Agreement, except as expressly modified herein, (b) the agreements and obligations of Borrower contained in the Loan Documents and this Agreement are valid and binding, enforceable against Borrower in accordance with the terms of the Loan Documents and Agreement, (c) Borrower has no valid defense to the enforcement of Borrower's obligations under the Loan Documents and this Agreement, and (d) Lender is and shall be entitled to the rights and remedies provided for under the Loan Documents, this Agreement and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Liens and Security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hereby agrees that Lender has and shall continue to have valid, enforceable and perfected first-priority liens, mortgages and security interests granted to Lender pursuant to the Loan Documents or otherwise granted or held by Lender.</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Guarantors.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Guarantor hereby agrees that (</w:t>
      </w:r>
      <w:r>
        <w:rPr>
          <w:rFonts w:ascii="Times New Roman" w:hAnsi="Times New Roman" w:eastAsia="Times New Roman" w:cs="Times New Roman"/>
          <w:b/>
          <w:sz w:val="24"/>
        </w:rPr>
        <w:t>a</w:t>
      </w:r>
      <w:r>
        <w:rPr>
          <w:rFonts w:ascii="Times New Roman" w:hAnsi="Times New Roman" w:eastAsia="Times New Roman" w:cs="Times New Roman"/>
          <w:b w:val="0"/>
          <w:sz w:val="24"/>
        </w:rPr>
        <w:t>) each of the guaranty documents has been duly executed and shall remain in full force and effect as of the Effective Date of this Agreement, except as expressly modified herein, (b) the agreements and obligations of Guarantor contained in the guaranty documents and this Agreement are valid and binding, enforceable against Guarantor in accordance with the terms of the guaranty documents and this Agreement, (c) Guarantor has no valid defense to the enforcement of Guarantor's obligations under the guaranty documents and this Agreement, and (d) Lender is and shall be entitled to the rights and remedies provided for under the guaranty documents, this Agreement and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Release or Modification.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Borrower and Guarantor each hereby agree that the Obligations shall, except as expressly provided herein, remain in full force and effect and shall not be released, modified, or amended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execution and delivery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Proceeds.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Borrower hereby agrees that all of its cash, checks, instruments, wire transfers and any other automatic transfers that are property subject to Lender's security interest or proceeds of property subject to Lender's security interests must be deposited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designated by Lender.  Any other proceeds of property subject to Lender's security interests must be immediately delivered to Lender in the form received by Borrower.</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and Guarantor hereby agree to provide Lender and its agents full access to Borrower's and Guarantor's facilities, books, and records as often as Lender reasonably requests.  Any costs related to the review and audit of such books, records and/or facilities shall be added to the Obligations of the Borrower and shall be secured by all collateral securing the obligations.  All such costs are due upon demand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following are Events of Default under this Agreement, and any Event of Default under this Agreement shall also comprise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Borrower and/or Guarantor fail to comply with any term in this Agreement, the Loan Documents, or any other present of future agreement by and/or among Borrower, Lender and Guarantor.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Event of Default other than the Existing Defaults occurs under the terms of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change occurs in Borrower's or Guarantor's financial condition or business operations.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judgement is entered against Borrower or Guarantor.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Borrower or Guarantor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representation or warranty in this Agreement or any Loan Document.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of Borrower or Guarantor's property is attached, seized 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security interest, mortgage, pledge, assignment, or any other similar encumbrance placed upon it.</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Borrower fails to timely pay any taxes or debts relating to the property subject to the Loan Documents. </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consideration of Lender's agreements herein, Borrower shall pay to Lender at Closing all costs and expenses associated with this Agreement and the consummation thereof, including, among other things, the following (collectively, Fees and Expenses).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Lender's counsel's fees and expenses in the amount of $[amount].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Recording fees, title premiums and related charges in the amount of $[amount].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Costs incurred in connection with any Phase 1 and/or Phase 2 Environmental Site Assessments performed by Lender with respect to the Property, in the amount of $[amount].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Costs incurred in connection with any appraisals or property assessments conducted by Lender, in the amount of $[amount].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transfer taxes payable in connection with the transfer of the Property from Borrower to Lender in the amount of $[amount].</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workout fee in the amount of $[amount], representing [percentage] percent of the unpaid principal balance of the Note as of the date hereof.</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other fees and costs incurred by Lender in connection with the Property and/or the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Conveyance of Property.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At Closing, Borrower hereby agrees to assign and convey to Lender or its designee the following real and personal property, free of any right of redemption that Borrower have otherwise have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Title in and to the real property described on the attached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Title in and to all personal property located on the Real Property owned by Borrower, all personal property used or acquired for use relating to the Real Property, and all of Borrower's rights under contracts to acquire personal property for use in connection with the Real Property (the "Personal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Title in and to all intangible property owned by Borrower used relating to the Real Property  or Personal Property, or any business conducted on the Real Property, including, but not limited to, any trade name or intellectual property associated with the Real Property, any contractual rights, agreements, insurance policies, books and manuals, utility contracts, guaranties, warranties, surveys, and plans and specification relating to the Real Property and the use thereof to the extent assignable, including, without limitation all certificates of occupancy and other governmental permits relating to the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rights, claims and causes of action of any kind, which Borrower has, had, or will have in the future against any and all persons, companies or entities whatsoever, relating to the construction, management, or operation of the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leases, right to lease, rights to collect rent or any other right arising in any way from the use or occupancy of the Real Property prior to conveyance of the Real Property and the Personal Property to Lender;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contracts arising from or related to any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or all of the Real Property or the Personal Property entered prior to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Assumption of Liabilities.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provision in this Agreement to the contrary, this Agreement is intended as and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for the sale of assets, and nothing herein shall be deemed to create any obligation or liability of any party to any person or entity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whether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theory, law relating to transferee liabilities or otherwise.   Except as specifically provided otherwise in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document executed by Lender after the effective date of this Agreement, Lender does not assume and is not liable for (i) any debts, liabilities  or obligations of Borrower, (ii) any debts, liabilities or obligations of Borrower with respect to any acts, events or transactions occurring prior to, on, or after the Closing, (iii) any liabilities or obligations of Borrower for any federal, state, county, or local taxes, (iv) any liabilities or obligations under any service contracts between Borrower and third parties, or (v) any contingent liabilities or obligations of Borrower.  Except as provided in this Agreement, Lender shall have no duty whatsoever to take any action or receive or make any payment or credit arising from or relating to any services provided or costs incurred in connection with the management and operation of the Property or any business conducted on the Property prior to the Closing, including, but not limited to, any matters relating to cost reports, collections, audits, hearings, or legal action relating to the Borrower or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shall be responsible for all expenses incurred arising out of the ownership and operation of the Property through [month] [day], [year] other than ad valorem taxes.  Lender shall be responsible for (i) all expenses incurred relating to the Property as of [month] [day]. [year], and (ii) all ad valorem taxes.   Any bills received after closing shall be prorated between Borrower and Lender based on the actual number of days of each party's ownership of the Property.  All Rents received for the period beginning [month] [day], [year] shall be paid to Lender within five days of receipt. Borrower will not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credit or other remittance relating to any prepaid expenses relating to the Property.  The parties hereto agree that Lender has no obligation to sue on any current or former tenant to collect unpaid Rents, and Borrower has no right to bring suit for past debts due as of Closing. The parties hereto shall reconcile all amounts received within 90 days of Closing in accordance with the terms of this Agreement.   After 90 days following the Closing, Borrower shall have no right to any past due rents.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Non-Merger.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of the parties hereto agree that, notwithstanding Lender or its designee acquiring the property, all of the liens and security interests in the Property, and all of Lender's remedies with respect thereto, including, but not limited to, the remedy of judicial or non-judicial foreclosure, and the equitable estate of Lender in the Property, shall not merge with the legal estate and title in the Property to be conveyed by Borrower to Lender or its designee pursuant to this Agreement. Lender's liens and security interests under the Loan Documents and the beneficial estate of the Lender in the Property shall be and remain separate and distinct from the legal estate and title in the Property to be acquired by the Lender or its designee from Borrower pursuant to the terms of this Agreement.  All such interests of Lender in the Property following acquisition shall not merge, and shall remain separate and distinct, and Lender's liens on the property shall be and remain all times valid and continuous liens on the Property until released of record by Lender or any successor of Lender. For the purpose of permitting Lender to exercise such rights and remedies, the parties hereto agree that the statutes of limitation applicable with respect to the exercise of such right and remedies shall not be limited under any applicable statutes of limitation, by laches or otherwise.  The parties hereto agree that neither Lender nor its designee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in possession, or be deemed in control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of Borrower by virtue of this Agreement or the dealing of the parties, and neither Borrower nor any Guarantor shall hold themselves out as such or make claim against Lender or its designee on this basis.</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Escrow Period.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Escrow Period, which is the period between the effective date of this Agreement and the Closing, Borrower shall: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the any collateral under the terms of the Loan Documents free and clear of all liens, claims, and encumbrances, other than those specifically allowed under the terms of this Agreement and Lender's liens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execute and deliver the warranty deed conveying the Property to the Lender attached hereto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owner's affidavit attached hereto as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covenant not to sue attached hereto as 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all in substantially the form provided in the exhibit hereto, and otherwise provide any documents or instruments relating to this Agreement or the Loan Documents as Lender may reasonably request, including, among other things, any assignments or other documents or conveyance, releases or discharges necessary to transfer title of possession of the Property to the Lender or its designee, and any affidavits or certifications requested by Lender confirming any representations or warranties made by Borrower or Guarantor;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allow Lender and any of its authorized representatives to review and inspect the Property and all books and records relating to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and operate the Property in the ordinary course of business;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use its best efforts to facilitate the transfer of all licenses, permits and certificates issued for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deliver copies of any communications received by Borrower relating to any claims, liens, or encumbrances claimed against any Property;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use its best efforts to have all utility meters read as of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arrange for the removal of its name as the owner or Borrower of the Property on records of the appropriate utility and public service companies and cooperate with the Lender or its designee in arranging for transfer of the service to the Lender of the designee as of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represents and warrants as of the date of this Agreement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holds title to the Property, fee and clear of liens, title exceptions, and encumbrances, except to the extent specified in this Agreement and/or the exhibits hereto, except for the liens of Lender set forth in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representations and information provided by Borrower to Lender are complete and accurate in all material respects;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the contracts identified on Exhibit </w:t>
      </w:r>
      <w:r>
        <w:rPr>
          <w:rFonts w:ascii="Times New Roman" w:hAnsi="Times New Roman" w:eastAsia="Times New Roman" w:cs="Times New Roman"/>
          <w:b w:val="0"/>
          <w:sz w:val="24"/>
        </w:rPr>
        <w:t>F.</w:t>
      </w:r>
      <w:r>
        <w:rPr>
          <w:rFonts w:ascii="Times New Roman" w:hAnsi="Times New Roman" w:eastAsia="Times New Roman" w:cs="Times New Roman"/>
          <w:b w:val="0"/>
          <w:sz w:val="24"/>
        </w:rPr>
        <w:t>, Borrower has not entered into any contract or agreement, whether written or oral, relating to the Property or any part thereof that is not immediately terminable at the option of Lender or its designee without expense or liability to Lender or its designee, and Borrower has delivered complete copies of all contract relating to the Property to Lender;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set forth on 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the Property is not subject to any litigation, suit, investigation, arbitration proceeding, or claim before any court, administrative agency, or governmental authority;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has the requisite power and authority to execute this Agreement and any other documents necessary to effectuate this Agreement.  The execution and delivery by Borrower of this Agreement and any other documents relating to this Agreement have been duly authorized by all necessary corporate action;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execution and delivery by Borrower of this Agreement and any other documents relating hereto, and the consummation by Borrower of the agreements contemplated herein will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violate the provision of any law, rule or regulation relating to Borrower or the Property, (b) violate any judgment, order or award of any court, administrative agency or governmental authority, or (c)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term or provision of any current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(d) cause the creation of any lien upon the Property pursuant to any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has never received notice of violations of any governmental regulations governing the use, storage, treatment, transportation, production or disposal of any hazardous material relating to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has no unsatisfied judgments against it, and no insolvency proceedings, including bankruptcy, are pending with respect to Borrower or Guarantor;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has never received notice of any violations of any governmental ordinance or regulation with respect to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residents or occupants of the Property other than those identified on 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and Borrower has provided Lender all agreements relating to such residents or occupants;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best knowledge of Borrower there are no defects in any structures of the Property or any systems servicing the Property, including, but not limited to mechanical, electrical, HVAC, sewage, and plumbing systems;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are no labor disputes, organizational campaigns or union contracts existing or under negotiation as of the date hereof relating to the Property or the operation thereof; and</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has no knowledge that the Property has ever been the site of any activity in violation of any environmental law or regulations.  Borrower has no knowledge that solid waste or any petroleum product has ever been leaked or spilled on the Property, or that the Property has ever been contaminated by petroleum-related products or other hazardous substances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activities on adjacent properties. Borrower has no knowledge that the Property contains or has ever contained any substance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hazardous substance or toxic substance under the Comprehensive Environmental Response, Compensation and Liability Act or any governmental environmental law or regulation.</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part of the transactions contemplated by this Agreement or the Closing Documents is avoided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or order entered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(including, without limitation, any bankruptcy judgment or order), if Lender or its designee is required to convey any part of the Property to Borrower or any creditor of Borrower, or if any sum applied to reduce the Obligations is avoided or recovered by any person or entity, then Borrower's obligations under the Loan Documents shall continue or be reinstated as if any sums of property recovered from Lender or its designee had never been received by Lender or its designees.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Reporting.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and Guarantor each acknowledges that Lender will report the transactions contemplated by this Agreement to all governmental agencies, including the Internal Revenue Service, to the extent required under applicable law.  Borrower and Guarantor acknowledge that each has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consult with appropriate advisers and consultants with respect to any tax consequences of the transactions contemplated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and Guarantor, jointly and severally, hereby covenant and agree to indemnify, defend and hold harmless Lender its designee and all of Lender's and/or designees partners, members, shareholders, officers, directors, agents, contractor, employees and representatives from all claims, demands, causes of action, judgments, damages, costs and expenses (including attorneys' fees), to the extent they relate to matters actions or omissions occurring on or before the Closing Date, which arise out of or are based upon any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obligation under any contracts or agreements entered into by or on behalf of Borrower relating to the use, operation, operation or maintenance of any of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breach, violation or default on the part of the Borrower or any of its agents or performance of any agreement or other obligation relating to the Property, arising from any act, fault, misconduct, omission, or negligence relating to the Property by Borrower or any of its agents;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 to Borrower or its agents relating to any violation of any law, permit, statute, code, or any similar governmental legal requirement;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actions, proceedings and other legal processes threatened or pending against Borrower and/or the Property arising from actions or omissions by Borrower or its agents.</w:t>
      </w:r>
    </w:p>
    <w:p>
      <w:pPr>
        <w:keepNext w:val="0"/>
        <w:spacing w:before="200" w:after="0" w:line="260" w:lineRule="exact"/>
        <w:ind w:left="1440" w:right="0" w:firstLine="0"/>
        <w:jc w:val="both"/>
      </w:pPr>
      <w:r>
        <w:rPr>
          <w:rFonts w:ascii="Times New Roman" w:hAnsi="Times New Roman" w:eastAsia="Times New Roman" w:cs="Times New Roman"/>
          <w:b/>
          <w:sz w:val="24"/>
        </w:rPr>
        <w:t>THIS INDEMNIFICATION PROVISION SHALL SURVIVE THE CLOSING.</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Policy Endorsements.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the Closing Date, title to the Property shall be insurable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reasonably satisfactory to Lender or its designee by such title insurance company as Lender or its designee shall reasonably choose (the Title Company), at regular rates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Owner's Policy, together with such endorsements as the Lender or its designee shall reasonably request, and shall be free and clear of all liens, mortgages, security interest or other encumbrances, except for those set forth on Exhibit </w:t>
      </w:r>
      <w:r>
        <w:rPr>
          <w:rFonts w:ascii="Times New Roman" w:hAnsi="Times New Roman" w:eastAsia="Times New Roman" w:cs="Times New Roman"/>
          <w:b w:val="0"/>
          <w:sz w:val="24"/>
        </w:rPr>
        <w:t>E.</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documents relating to the Closing shall be delivered by the Escrow Agent to the Lender and Borrower, as applicable, upon the Escrow Agent's receipt of instructions in writing from the Lender (the "Escrow Notice").  The period between the date of this Agreement and the Closing Date is referred to herein as the" Escrow Period";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Escrow Agent does not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Notice on or before [month] [day], [year], all closing documents shall be returned to Borrower or Lender respectively.  The return of all such closing documents will not affect any of the parties' rights or obligations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the representations and warranties of Borrower and Guarantor contained in this Agreement or in documents relating to this Agreement shall be true and correct as of the Closing Date, and all covenants contained herein must be satisfied as of the Closing Date;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Borrower must provide on or before the Closing Date all written approvals from governmental agencies necessary to consummate the transactions set forth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Remedies.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by Borrower under this Agreement, Lender, without waiving any other remedy under law, equity or under the Loan Documents, shall have the right in its sole discretion and without further notice to Borrower, to exercise one or more of the following remedies: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Lender may provide written notice to the Escrow Agent to immediately return all closing documents of Borrower and all closing documents of Lender, respectively;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exercise any and all of its rights and remedies under law, equity or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cure any such default and add the costs of such cure to the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and Guarantor each agrees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acknowledges that damages will inadequately compensate Lender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terms of this Agreement.  Therefore, Lender shall be entitled to specific performance of this Agreement including, without limitation, conveyance of the Property as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Conveyance.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Lender not any designee of Lender shall be deemed to own or control any part of the Property until actual delivery of Borrower's closing documents to Lender or its designee, and recordation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under this Agreement shall be in writing made by hand delivery or nationally recognized overnight delivery service.  Notice shall be considered given as of the date of hand delivery or one calendar day following delivery to the overnight delivery service.  Notices should be sent to the following addresses:</w:t>
      </w:r>
    </w:p>
    <w:p>
      <w:pPr>
        <w:keepNext w:val="0"/>
        <w:spacing w:before="200" w:after="0" w:line="260" w:lineRule="exact"/>
        <w:ind w:left="1080" w:right="0" w:firstLine="0"/>
        <w:jc w:val="both"/>
      </w:pPr>
      <w:r>
        <w:rPr>
          <w:rFonts w:ascii="Times New Roman" w:hAnsi="Times New Roman" w:eastAsia="Times New Roman" w:cs="Times New Roman"/>
          <w:b/>
          <w:sz w:val="24"/>
        </w:rPr>
        <w:t>Lender: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sz w:val="24"/>
        </w:rPr>
        <w:t>Borrower: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sz w:val="24"/>
        </w:rPr>
        <w:t>Guarantor: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not be assigned by Borrower without the written consent of Lender, which may be withheld for any reason in Lender's sole discretion.  This Agreement shall be binding upon and inure to the benefit of each of the parties hereto and their respective permitted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Release.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its execution hereof, Borrower and Guarantor (the "Releasors"), for good and valuable consideration, does for themselves and their respective representatives, successors and assigns, remise, release and forever discharge Lender in any and every capacity, its predecessors, successors, assigns, directors, officers, shareholders, employees, attorneys, advisors and agents (collectively,  the "Releasees") of and from all, and all manner of actions, causes of action, suits, debts, dues, sums of money, accounts, reckonings, bonds, bills, specialties, covenants, contracts, controversies, agreements, promises, variances, trespasses, damages, judgments, extents, executions, claims and demands whatsoever, in law or in equity, which against such Releasees or any one or more of them, the Releasors ever had, now has or which any Releasor or any of Releasor's representatives, successors or assigns hereafter can, shall or may claim to have for or be reason of any causes, matter, or things whatsoever from the beginning of time to the execution hereof.</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understands, acknowledges and agrees that the release set forth above may be pleaded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defense and may be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against any action, suit or other proceeding which may be instituted, prosecuted or attempted in breach of the provisions of such release.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Borrower agrees that no fact, event, circumstance, evidence or transaction which could now be asserted or which may hereafter be discovered shall affect in any matter the final, absolute and unconditional nature of the release set forth above.</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provision of this Agreement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or unenforceable shall not impair or invalidate the remainder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Reviewed by Attorneys.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and Guarantor each represents and warrants to Lender that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understands the terms of this Agreement and the consequences of the execution and delivery of this Agreement, (b) has been afforded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discuss this Agreement with, and have this Agreement reviewed by, such attorneys and other persons as Borrower may wish, and (c) has entered into this Agreement and executed and delivered all documents in connection herewith  of its own free will and accord and without threat, duress or other coercion of any kind by any Person.  The parties hereto acknowledge and agree that neither this Agreement nor any other documents executed in connection with this Agreement shall be construed more favorably in favor of one party hereto than any other based upon which party drafted this Agreement, it being acknowledged that all parties hereto contributed substantially to the negotiation and preparation of this Agreement and the other documents executed in connection with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AND SHALL BE CONSTRUED AND ENFORCED IN ACCORDANCE WITH THE INTERNAL LAWS OF THE STATE OF ILLINOIS, WITHOUT REGARD TO CONFLICT OF LAW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the entire agreement and understanding of the parties hereto and supersedes all prior representations and understandings related to the matters herein.  This Agreement may not be modified or amended except in writing and executed by all parties hereto</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be executed in any number of counterparts, but all of such counterparts shall together constitute but one and the same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is executed and delivered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Deed in Lieu of Foreclosure.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Once recorded return to:</w:t>
      </w:r>
    </w:p>
    <w:p>
      <w:pPr>
        <w:keepNext w:val="0"/>
        <w:spacing w:before="200" w:after="0" w:line="260" w:lineRule="exact"/>
        <w:ind w:left="72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_____________________________________________________________________</w:t>
      </w:r>
    </w:p>
    <w:p>
      <w:pPr>
        <w:keepNext w:val="0"/>
        <w:spacing w:before="200" w:after="0" w:line="260" w:lineRule="exact"/>
        <w:ind w:left="720" w:right="0" w:firstLine="0"/>
        <w:jc w:val="both"/>
      </w:pPr>
      <w:r>
        <w:rPr>
          <w:rFonts w:ascii="Times New Roman" w:hAnsi="Times New Roman" w:eastAsia="Times New Roman" w:cs="Times New Roman"/>
          <w:b/>
          <w:sz w:val="24"/>
        </w:rPr>
        <w:t>ABOVE SPACE FOR RECORDER'S USE ONLY</w:t>
      </w:r>
    </w:p>
    <w:p>
      <w:pPr>
        <w:keepNext w:val="0"/>
        <w:spacing w:before="200" w:after="0" w:line="260" w:lineRule="exact"/>
        <w:ind w:left="720" w:right="0" w:firstLine="0"/>
        <w:jc w:val="both"/>
      </w:pPr>
      <w:r>
        <w:rPr>
          <w:rFonts w:ascii="Times New Roman" w:hAnsi="Times New Roman" w:eastAsia="Times New Roman" w:cs="Times New Roman"/>
          <w:b w:val="0"/>
          <w:sz w:val="24"/>
        </w:rPr>
        <w:t>This instrument was prepared by:</w:t>
      </w:r>
    </w:p>
    <w:p>
      <w:pPr>
        <w:keepNext w:val="0"/>
        <w:spacing w:before="200" w:after="0" w:line="260" w:lineRule="exact"/>
        <w:ind w:left="72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Send subsequent tax bills to:</w:t>
      </w:r>
    </w:p>
    <w:p>
      <w:pPr>
        <w:keepNext w:val="0"/>
        <w:spacing w:before="200" w:after="0" w:line="260" w:lineRule="exact"/>
        <w:ind w:left="720" w:right="0" w:firstLine="0"/>
        <w:jc w:val="both"/>
      </w:pPr>
      <w:r>
        <w:rPr>
          <w:rFonts w:ascii="Times New Roman" w:hAnsi="Times New Roman" w:eastAsia="Times New Roman" w:cs="Times New Roman"/>
          <w:b w:val="0"/>
          <w:sz w:val="24"/>
        </w:rPr>
        <w:t>[name and address]</w:t>
      </w:r>
    </w:p>
    <w:p>
      <w:pPr>
        <w:keepNext w:val="0"/>
        <w:spacing w:before="120" w:after="0" w:line="260" w:lineRule="exact"/>
        <w:ind w:left="720" w:right="0" w:firstLine="0"/>
        <w:jc w:val="left"/>
      </w:pPr>
      <w:r>
        <w:rPr>
          <w:rFonts w:ascii="Times New Roman" w:hAnsi="Times New Roman" w:eastAsia="Times New Roman" w:cs="Times New Roman"/>
          <w:b/>
          <w:sz w:val="24"/>
        </w:rPr>
        <w:t>WARRANTY DEED IN LIEU OF FORECLOSURE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INDENTURE, Made the [day] day of [month], in the year of [year in words], between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as Party or Parties of the First Part, hereinafter called "Grantor," and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as Party or Parties of the Second Part, hereinafter called" Grantee" (the words "Grantor" and "Grantee" to include their respective heirs, successors, and assigns where the context requires or permits).</w:t>
      </w:r>
    </w:p>
    <w:p>
      <w:pPr>
        <w:keepNext w:val="0"/>
        <w:spacing w:before="200" w:after="0" w:line="260" w:lineRule="exact"/>
        <w:ind w:left="1080" w:right="0" w:firstLine="0"/>
        <w:jc w:val="both"/>
      </w:pPr>
      <w:r>
        <w:rPr>
          <w:rFonts w:ascii="Times New Roman" w:hAnsi="Times New Roman" w:eastAsia="Times New Roman" w:cs="Times New Roman"/>
          <w:b w:val="0"/>
          <w:sz w:val="24"/>
        </w:rPr>
        <w:t>WITNESSETH: That Grantor for and in consideration of the sum of Ten and No/100 Dollars ($10.00) and other good and valuable consideration, in hand paid at and before the sealing and delivery of these presents, the receipt whereof is hereby acknowledged, has granted, bargained, sold, aliened, conveyed, and confirmed, and by these presents does grant, bargain, sell, alien, convey, and confirm unto the said Grantee, the following described property:</w:t>
      </w:r>
    </w:p>
    <w:p>
      <w:pPr>
        <w:keepNext w:val="0"/>
        <w:spacing w:before="200" w:after="0" w:line="260" w:lineRule="exact"/>
        <w:ind w:left="144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Deed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the Grantor having sold said land to the Grantee for fair and adequate consideration secured by the Mortgage executed on [month] [day], [year], by [borrower's name], as Borrower, to [lender's  name], as Lender, recorded on [date pf recording] in Deed Book [book number], page [page number], [county name] County, Illinois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 (the "Mortgage");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It is the intent and express desire of the parties hereto that all of the loan documents pertaining to the indebtedness secured by the Mortgage shall remain in full force and effect after the execution and delivery of this Warranty Deed in Lieu of Foreclosure and Grantee may foreclose on such mortgage after the delivery of this Warranty Deed in Lieu of Foreclosure, and  that there shall be no merger of the fee interest obtained by Grantee hereby with or unto Grantee's prior security interest on the property under the Mortgage. This Warranty Deed in Lieu of Foreclosure is executed and delivered by Grantor and is received by Grantee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of Grantor's equity of redemption and is not intended to be further security for the aforementioned indebtedness or any other indebtedness of Grantor to Grantee.  Grantor hereby declares that this conveyance is freely and fairly made.</w:t>
      </w:r>
    </w:p>
    <w:p>
      <w:pPr>
        <w:keepNext w:val="0"/>
        <w:spacing w:before="200" w:after="0" w:line="260" w:lineRule="exact"/>
        <w:ind w:left="1440" w:right="0" w:firstLine="0"/>
        <w:jc w:val="both"/>
      </w:pPr>
      <w:r>
        <w:rPr>
          <w:rFonts w:ascii="Times New Roman" w:hAnsi="Times New Roman" w:eastAsia="Times New Roman" w:cs="Times New Roman"/>
          <w:b w:val="0"/>
          <w:sz w:val="24"/>
        </w:rPr>
        <w:t>This Warranty Deed is issued in lieu of foreclosure of the Mortgage.</w:t>
      </w:r>
    </w:p>
    <w:p>
      <w:pPr>
        <w:keepNext w:val="0"/>
        <w:spacing w:before="200" w:after="0" w:line="260" w:lineRule="exact"/>
        <w:ind w:left="1440" w:right="0" w:firstLine="0"/>
        <w:jc w:val="both"/>
      </w:pPr>
      <w:r>
        <w:rPr>
          <w:rFonts w:ascii="Times New Roman" w:hAnsi="Times New Roman" w:eastAsia="Times New Roman" w:cs="Times New Roman"/>
          <w:b w:val="0"/>
          <w:sz w:val="24"/>
        </w:rPr>
        <w:t>THIS CONVEYANCE is made subject to all zoning ordinances, easements, and restrictions of record affecting said described property.</w:t>
      </w:r>
    </w:p>
    <w:p>
      <w:pPr>
        <w:keepNext w:val="0"/>
        <w:spacing w:before="200" w:after="0" w:line="260" w:lineRule="exact"/>
        <w:ind w:left="1440" w:right="0" w:firstLine="0"/>
        <w:jc w:val="both"/>
      </w:pPr>
      <w:r>
        <w:rPr>
          <w:rFonts w:ascii="Times New Roman" w:hAnsi="Times New Roman" w:eastAsia="Times New Roman" w:cs="Times New Roman"/>
          <w:b w:val="0"/>
          <w:sz w:val="24"/>
        </w:rPr>
        <w:t>TO HAVE AND TO HOLD the said described property, with all and singular the rights, members, and appurtenances thereof, to the same being, belonging, or in anywise appertaining, to the only proper use, benefit and behalf of the said Grantee forever in FEE SIMPLE.</w:t>
      </w:r>
    </w:p>
    <w:p>
      <w:pPr>
        <w:keepNext w:val="0"/>
        <w:spacing w:before="200" w:after="0" w:line="260" w:lineRule="exact"/>
        <w:ind w:left="1440" w:right="0" w:firstLine="0"/>
        <w:jc w:val="both"/>
      </w:pPr>
      <w:r>
        <w:rPr>
          <w:rFonts w:ascii="Times New Roman" w:hAnsi="Times New Roman" w:eastAsia="Times New Roman" w:cs="Times New Roman"/>
          <w:b w:val="0"/>
          <w:sz w:val="24"/>
        </w:rPr>
        <w:t>AND THE SAID Grantor will warrant and forever defend the right and title to the said described property unto the said Grantee against the claims of all persons whomsoever.</w:t>
      </w:r>
    </w:p>
    <w:p>
      <w:pP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the Grantor has signed and sealed this deed, the day and year above written.</w:t>
      </w:r>
    </w:p>
    <w:p>
      <w:pPr>
        <w:keepNext w:val="0"/>
        <w:spacing w:before="120" w:after="0" w:line="260" w:lineRule="exact"/>
        <w:ind w:left="1080" w:right="0" w:firstLine="0"/>
        <w:jc w:val="left"/>
      </w:pPr>
      <w:r>
        <w:rPr>
          <w:rFonts w:ascii="Times New Roman" w:hAnsi="Times New Roman" w:eastAsia="Times New Roman" w:cs="Times New Roman"/>
          <w:b/>
          <w:sz w:val="24"/>
        </w:rPr>
        <w:t>Grantor: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w:t>
      </w:r>
    </w:p>
    <w:p>
      <w:pPr>
        <w:keepNext w:val="0"/>
        <w:spacing w:before="120" w:after="0" w:line="260" w:lineRule="exact"/>
        <w:ind w:left="1080" w:right="0" w:firstLine="0"/>
        <w:jc w:val="left"/>
      </w:pPr>
      <w:r>
        <w:rPr>
          <w:rFonts w:ascii="Times New Roman" w:hAnsi="Times New Roman" w:eastAsia="Times New Roman" w:cs="Times New Roman"/>
          <w:b w:val="0"/>
          <w:sz w:val="24"/>
        </w:rPr>
        <w:t>Title:</w:t>
      </w:r>
    </w:p>
    <w:p>
      <w:pPr>
        <w:keepNext w:val="0"/>
        <w:spacing w:before="200" w:after="0" w:line="260" w:lineRule="exact"/>
        <w:ind w:left="108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1080" w:right="0" w:firstLine="0"/>
        <w:jc w:val="both"/>
      </w:pPr>
      <w:r>
        <w:rPr>
          <w:rFonts w:ascii="Times New Roman" w:hAnsi="Times New Roman" w:eastAsia="Times New Roman" w:cs="Times New Roman"/>
          <w:b w:val="0"/>
          <w:sz w:val="24"/>
        </w:rPr>
        <w:t>ss.</w:t>
      </w:r>
    </w:p>
    <w:p>
      <w:pPr>
        <w:keepNext w:val="0"/>
        <w:spacing w:before="200" w:after="0" w:line="260" w:lineRule="exact"/>
        <w:ind w:left="1080" w:right="0" w:firstLine="0"/>
        <w:jc w:val="both"/>
      </w:pPr>
      <w:r>
        <w:rPr>
          <w:rFonts w:ascii="Times New Roman" w:hAnsi="Times New Roman" w:eastAsia="Times New Roman" w:cs="Times New Roman"/>
          <w:b w:val="0"/>
          <w:sz w:val="24"/>
        </w:rPr>
        <w:t>County of [name of county]. }</w:t>
      </w:r>
    </w:p>
    <w:p>
      <w:pPr>
        <w:keepNext w:val="0"/>
        <w:spacing w:before="200" w:after="0" w:line="260" w:lineRule="exact"/>
        <w:ind w:left="1080" w:right="0" w:firstLine="0"/>
        <w:jc w:val="both"/>
      </w:pPr>
      <w:r>
        <w:rPr>
          <w:rFonts w:ascii="Times New Roman" w:hAnsi="Times New Roman" w:eastAsia="Times New Roman" w:cs="Times New Roman"/>
          <w:b w:val="0"/>
          <w:sz w:val="24"/>
        </w:rPr>
        <w:t>I [here give name of officer and his official title] certify that [name of grantor, and if acknowledged by the spouse, his or her name, and add "his or her spouse"] personally known to me to be the same person whose name [is or are] subscribed to the foregoing instrument, appeared before me this day in person, and acknowledged that — [he — she or they] signed and delivered the instrument as his [her or their] free and voluntary act, for the uses and purposes therein set forth.</w:t>
      </w:r>
    </w:p>
    <w:p>
      <w:pPr>
        <w:keepNext w:val="0"/>
        <w:spacing w:before="120" w:after="0" w:line="260" w:lineRule="exact"/>
        <w:ind w:left="1080" w:right="0" w:firstLine="0"/>
        <w:jc w:val="left"/>
      </w:pPr>
      <w:r>
        <w:rPr>
          <w:rFonts w:ascii="Times New Roman" w:hAnsi="Times New Roman" w:eastAsia="Times New Roman" w:cs="Times New Roman"/>
          <w:b w:val="0"/>
          <w:sz w:val="24"/>
        </w:rPr>
        <w:t>Dated [date]</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officer].</w:t>
      </w:r>
    </w:p>
    <w:p>
      <w:pPr>
        <w:keepNext w:val="0"/>
        <w:spacing w:before="120" w:after="0" w:line="260" w:lineRule="exact"/>
        <w:ind w:left="1080" w:right="0" w:firstLine="0"/>
        <w:jc w:val="left"/>
      </w:pPr>
      <w:r>
        <w:rPr>
          <w:rFonts w:ascii="Times New Roman" w:hAnsi="Times New Roman" w:eastAsia="Times New Roman" w:cs="Times New Roman"/>
          <w:b w:val="0"/>
          <w:sz w:val="24"/>
        </w:rPr>
        <w:t>(Seal).</w:t>
      </w:r>
    </w:p>
    <w:p>
      <w:pPr>
        <w:keepNext w:val="0"/>
        <w:spacing w:before="120" w:after="0" w:line="260" w:lineRule="exact"/>
        <w:ind w:left="108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Real Property Description.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center"/>
      </w:pPr>
      <w:r>
        <w:rPr>
          <w:rFonts w:ascii="Times New Roman" w:hAnsi="Times New Roman" w:eastAsia="Times New Roman" w:cs="Times New Roman"/>
          <w:b w:val="0"/>
          <w:sz w:val="24"/>
        </w:rPr>
        <w:t>[real property 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 Affidavit.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Owner's Affidavit (Deed in Lieu of Foreclosure)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("Deponent") hereby certifies to [lender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and its successors and/or assigns ("Grantee"),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Personally came before me, the undersigned attesting officer of Deponent, who on oath, deposes and states that Deponent is the owner(s) of that certain real property, being more particularly described as follows:</w:t>
      </w:r>
    </w:p>
    <w:p>
      <w:pPr>
        <w:keepNext w:val="0"/>
        <w:spacing w:before="200" w:after="0" w:line="260" w:lineRule="exact"/>
        <w:ind w:left="144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 above-described property is the same as that securing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and Mortgage given by [borrower's name] to [lender's name], dated [month] [day], [year] recorded in Deed Book [book number], page [page number], [county] County, Illinois,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all improvements on said property are contained within the boundaries of said described property; that there have been no violations of any restrictions which may have been imposed on said property; nor has Deponent sold or conveyed any of its interest in said property to any other person or persons, nor have any detrimental changes been made or any waste then committed as regards to said property.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there are no suits, judgments, bankruptcies or other proceedings filed by Deponent in any court, which said actions could in any way affect the title to said property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thereon; and that Deponent is not surety on the bond of any county official or any other bond that, through default of the principal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would be created superior to any conveyance executed by Deponent; nor are there any loan deeds, trust deeds, mortgages, or liens of any nature whatsoever which remain unsatisfied against said property, except as disclosed herein.</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there are no unpaid monthly assessments, condominium fees, or homeowner association fees or dues of any kind which remain unpaid.</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there are no unpaid bills of any nature for the services of any architect, engineer, surveyor, or workman; nor for labor or materials for any recent improvements that may have been placed on said property, either in the construction or repair of any of the improvements thereon, except as disclosed herein, and that there are no fixtures now installed in any buildings or improvements on said property that have not been paid for in full.</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any and all work done or materials furnished for improvement of said property has been paid for at the agreed price or reasonable value.</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there are no liens for past due taxes of any kind including but not limited to assessments for paving, sidewalk, curbing, garbage service, water, sewer, or any other street improvements of any kind against said property or Deponent except as disclosed herein: [list any liens]</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 following are the only liens against said property to-wit: [List any liens]</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any Deed in Lieu of Foreclosure conveying the property described herein is being made by Deponent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Deponent's request that the Grantee accept such deed in extinguishment of the debt and that said conveyance is made by free and voluntary act; that, at the time of the execution of said deed, Deponent believed and still believes that the mortgage indebtedness recited in said Deed in Lieu of Foreclosure represents the fair value of the property so conveyed and that said Deed was not given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against any other creditor of Deponent; Deponent further states that, at the time said Deed was given there was no other person, firm, or corporation, other than the Grantee of said Deed and/or its successors and assigns, with any interest, either directly or indirectly in said property; Deponent further states that Deponent has no other creditors whose rights would be prejudiced by said conveyance; that Deponent, in offering to execute the aforesaid Deed in Lieu of Foreclosure to the Grantee therein, and, in executing same, is/are not acting under any duress, undue influence, misapprehension, or misrepresentation by the Grantee therein or its agents or attorneys at law, and that it was and is the intention of this Deponent, as Grantor in said Deed, to convey therein, all of Deponent's right, title, and interest absolutely in and to the property described therein.</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 its understanding that they have defaulted under the loan documents, that the lender has complied with all necessary notice requirements and other provisions of the loan documents, that all grace periods have either expired or been waived by Deponent and that the lender has declared all indebtedness under the loan documents to be due and payable and made demand for payment thereof on the Deponent.</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understands that the mere execution of said Deed in Lieu of Foreclosure does not constitute legal delivery and shall be of no binding force or effect whatsoever until such time as said Deed has been filed for record in land records of  [county name] County, Illinois, in which county said property is situated, at which time full legal and equitable title shall vest in the Grantee; Deponent further states that it is its representation, warranty and intention of Deponent, that the Grantee shall take unencumbered title, and, therefore, the vesting of the title shall not operate to affect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of interest as to extinguish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lien, as such extinguishment might serve to promote the priority of any subordinate interests, which may be outstanding at the time of such vesting of title.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Deponent understands that if the conveyance of the property from Deponent to lender is voided, avoided, or set aside for any reason whatsoever that the liens evidenced by the loan documents will be automatically revived and reinstated; that the lender will have the right to foreclose said liens and take other action permitted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 Deponent understands that the receipt of Grantee of the Deed in Lieu of Foreclosure does not constitute legal delivery and shall be of no binding force and effect whatsoever until such time as Deponent surrenders full and complete possession of said property being unchanged in any way, as previously stated, provided, however, Deponent states its complete understanding that said Deed in Lieu of Foreclosure shall be of no force and effect whatsoever until possession, as aforesaid, is surrendered absolutely and completely to the Grantee of said Deed in Lieu of Foreclosure, at which time Deponent will have no further interest or claims in and/or to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certifies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foreign partnership, foreign trust or foreign estate, as such terms are defined in Section 1445 of the Internal Revenue Code of 1986, as amended (the "Code")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Deponent's U.S. employer identification number is [employer identification number]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Affidavit is provided, in part, pursuant to Section 1445 of the Code which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real property interest to withhold tax if the transferor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Deponent understands Grantee and its successors and/or assigns intends to rely on this affidavit in connection with the United States Foreign Investment and Real Property Tax Act (FIRPTA).</w:t>
      </w:r>
    </w:p>
    <w:p>
      <w:pPr>
        <w:keepNext w:val="0"/>
        <w:spacing w:before="200" w:after="0" w:line="260" w:lineRule="exact"/>
        <w:ind w:left="720" w:right="0" w:firstLine="0"/>
        <w:jc w:val="both"/>
      </w:pPr>
      <w:r>
        <w:rPr>
          <w:rFonts w:ascii="Times New Roman" w:hAnsi="Times New Roman" w:eastAsia="Times New Roman" w:cs="Times New Roman"/>
          <w:b w:val="0"/>
          <w:sz w:val="24"/>
        </w:rPr>
        <w:t>This Affidavit is made for the protection and benefit of the aforesaid Grantee, its successors and/or assigns, and all other parties hereafter dealing with, or who may acquire, any interest in the property described in the aforesaid Deed in Lieu of Foreclosure, as well as for the attorneys at law certifying title to said property and by title insurance companies insuring title to said property, and shall bind the respective heirs, executors, administrators, representatives, and/or assigns of the undersigned.</w:t>
      </w:r>
    </w:p>
    <w:p>
      <w:pPr/>
    </w:p>
    <w:p>
      <w:pPr>
        <w:keepNext w:val="0"/>
        <w:spacing w:before="200" w:after="0" w:line="260" w:lineRule="exact"/>
        <w:ind w:left="720" w:right="0" w:firstLine="0"/>
        <w:jc w:val="both"/>
      </w:pPr>
      <w:r>
        <w:rPr>
          <w:rFonts w:ascii="Times New Roman" w:hAnsi="Times New Roman" w:eastAsia="Times New Roman" w:cs="Times New Roman"/>
          <w:b w:val="0"/>
          <w:sz w:val="24"/>
        </w:rPr>
        <w:t>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 (SEAL)</w:t>
      </w:r>
    </w:p>
    <w:p>
      <w:pPr>
        <w:keepNext w:val="0"/>
        <w:spacing w:before="200" w:after="0" w:line="260" w:lineRule="exact"/>
        <w:ind w:left="720" w:right="0" w:firstLine="0"/>
        <w:jc w:val="both"/>
      </w:pPr>
      <w:r>
        <w:rPr>
          <w:rFonts w:ascii="Times New Roman" w:hAnsi="Times New Roman" w:eastAsia="Times New Roman" w:cs="Times New Roman"/>
          <w:b w:val="0"/>
          <w:sz w:val="24"/>
        </w:rPr>
        <w:t>State of Illinois,</w:t>
      </w:r>
    </w:p>
    <w:p>
      <w:pPr>
        <w:keepNext w:val="0"/>
        <w:spacing w:before="200" w:after="0" w:line="260" w:lineRule="exact"/>
        <w:ind w:left="720" w:right="0" w:firstLine="0"/>
        <w:jc w:val="both"/>
      </w:pPr>
      <w:r>
        <w:rPr>
          <w:rFonts w:ascii="Times New Roman" w:hAnsi="Times New Roman" w:eastAsia="Times New Roman" w:cs="Times New Roman"/>
          <w:b w:val="0"/>
          <w:sz w:val="24"/>
        </w:rPr>
        <w:t>ss.</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[here give name of officer and his official title] certify that [name of grantor, and if acknowledged by the spouse, his or her name, and add "his or her spouse"] personally known to me to be the same person whose name [is or are] subscribed to the foregoing instrument, appeared before me this day in person, and acknowledged that — [he — she or they] signed and delivered the instrument as [his /her or their] free and voluntary act, for the uses and purposes therein set forth.</w:t>
      </w:r>
    </w:p>
    <w:p>
      <w:pPr>
        <w:keepNext w:val="0"/>
        <w:spacing w:before="120" w:after="0" w:line="260" w:lineRule="exact"/>
        <w:ind w:left="720" w:right="0" w:firstLine="0"/>
        <w:jc w:val="left"/>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officer).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 Not to Sue (Deed in Lieu of Foreclosure).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Covenant Not to Sue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Not to Sue (this "Covenant") is made by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("Lender"), for good and valuable consideration, the receipt and sufficiency of which hereby are acknowledged, pursuant to that certain Deed in Lieu of Foreclosure Agreement dated as of [month] [day], [year] (the "Agreement") between Lender,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("Borrower"),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("Guarantor"), does hereby covenant and agree not to sue Borrower, Guarantor, and their respective heirs, executors, administrators, personal representatives, successors, assigns, and past, present, and future affiliates, officers, directors, employees, shareholders, and agents, on account of any and all liabilities, duties, responsibilities, obligations, claims, demands, actions, damages, costs, losses, and expenses now existing or hereafter arising out of or in any way relating to or connected with, directly or indirectly, the Property (as defined in the Agreement), and the Loan Documents (as defined in the Agreement) excluding, however, all obligations of Borrower arising specifically under the terms of the Agreement and any other documents entered in connection with the Agreement.  Lender, Borrower, and Guarantor are collectively referred to herein as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foregoing, Lender reserves, on its own behalf and on behalf of any designee, the right to sue (including, without limitation, the right to counterclaim against) and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and any Guarantor to the full extent of any indemnification obligations of Borrower and Guarantor under the Agreement or by reason of claims of causes or action arising out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xml:space="preserve"> material] breach of the covenants, representations, warranties, and agreements by Borrower and Guarantor set forth in the Agreement or any documents entered in connection with the Agreement, (ii) fraud, (iii) the [name of environmental indemnity agreement], or (iv) any foreclosure action brought by Lender for the sole purpose of obtaining title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foregoing covenant not to sue will be null, void, and of no force and effect, if (i) Borrower or Guarantor commences any action, suit, or proceeding against Lender, its designee, or any other Released Party (as defined in the Agreement), or (ii) if Borrower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any chapter or section of Title 11 of the United States Code, as amended, or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bankruptcy petition at any time within 13 months of the Closing Date (as defined in the Agreement). Furthermore, Lender shall have the right to sue and (including, without limitation, the right to counterclaim against)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if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or reasonably necessary party in any action brought against Lender or any affiliate of Lender. Nothing contained herein shall affect, and Lender hereby expressly reserves, the right to foreclose any lien, security interest or mortgage against the Property (as defined in Agreement) in any matter allowed under applicable law, nonjudicial foreclosure and, in connection with any such foreclosure, Borrower and/or any principal or Guarantor of Borrower may, in Lender's sole discretion,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and Lender will be permitted to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any such foreclosure proceedings, provided, however, that Borrower nor any Guarantor shall be personally liable for satisfaction of such judgment.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agrees to reimburse Lender for all of their out-of-pocket expenses incurred in pursuit of these discussions and negotiations, including, without limitation, attorneys' fees and costs, inspection costs, appraisal fees, engineering fees, search costs, and costs of obtaining certified rent rolls. Payment of some or all of such out-of-pocket expenses may be required in advance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proceeding with negotiations.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Agreement and this Covenant shall inure to the benefit of, and be binding upon, the Parties and their respective heirs,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constitute the entire agreement concerning the subject matter hereof, and it supersedes any prior or contemporaneous representations, statements, understandings or agreements concerning the subject matter of this Covenant, except for the terms, covenants and agreements set forth in this Covenant.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incorporated herein and shall be in effect with respect to any disputes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agreement. Each person executing this Covenant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represents that he or she has full authority and legal power to do so and to bind the Party on whose behalf he or she has executed this Covenant. Any counterpart may be executed by facsimile copy and shall be binding on the Parties.</w:t>
      </w:r>
    </w:p>
    <w:p>
      <w:pPr/>
    </w:p>
    <w:p>
      <w:pPr>
        <w:keepNext w:val="0"/>
        <w:spacing w:before="200" w:after="0" w:line="260" w:lineRule="exact"/>
        <w:ind w:left="72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Lender has caused this Covenant to be executed by its duly authorized representative as of the date first reflected herein.</w:t>
      </w:r>
    </w:p>
    <w:p>
      <w:pPr>
        <w:keepNext w:val="0"/>
        <w:spacing w:before="120" w:after="0" w:line="260" w:lineRule="exact"/>
        <w:ind w:left="720" w:right="0" w:firstLine="0"/>
        <w:jc w:val="left"/>
      </w:pPr>
      <w:r>
        <w:rPr>
          <w:rFonts w:ascii="Times New Roman" w:hAnsi="Times New Roman" w:eastAsia="Times New Roman" w:cs="Times New Roman"/>
          <w:b/>
          <w:sz w:val="24"/>
        </w:rPr>
        <w:t>LENDER: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Exhibit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Title Exceptions.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Real estate taxes and assessments and sewer and water charges not yet due and payable (subject to proration as provided for in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Easements and rights of way for utilities servicing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Facts that could be disclosed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survey of the Premises,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is obtained. This Permitted Encumbrance does not obligate Seller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of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public and private, in and to roads or alleyways abutting or adjoining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restrictions and matters of record which do not materially adversely affect Buyer's intended use of the Premises;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Other covenants, reservations and restrictions of record provided that none of the same materially adversely affect the use of the Premises as zoned on the date of this Agreement;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items listed on any Schedule B, B-I and/or B-II of any title insurance commitment and/or policy previously delivered by Seller to Buyer.</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municipal liens affecting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discrepancies, conflicts, or shortages in area or boundary lines, or any encroachments or protrusions, or overlapping of improvements.</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standard printed exceptions in any title commitment or policy to be provided regarding the Assets.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Standby fees, taxes and assessments by any taxing authority for the year [year], and subsequent years; subsequent taxes and assessments by any taxing authority for prior years and the current year due to change in land usage, ownership or valuation, or because of improvements not assessed or under assessed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tax year and/or the current year; and prior years taxes not paid at Closing (proration final as provided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of tenants or parties in possession including those claiming under any unrecorded rental or lease agreements.</w:t>
      </w:r>
    </w:p>
    <w:p>
      <w:pPr>
        <w:keepNext w:val="0"/>
        <w:spacing w:before="120" w:after="0" w:line="260" w:lineRule="exact"/>
        <w:ind w:left="360" w:right="0" w:firstLine="0"/>
        <w:jc w:val="left"/>
      </w:pPr>
      <w:r>
        <w:rPr>
          <w:rFonts w:ascii="Times New Roman" w:hAnsi="Times New Roman" w:eastAsia="Times New Roman" w:cs="Times New Roman"/>
          <w:b w:val="0"/>
          <w:sz w:val="24"/>
        </w:rPr>
        <w:t>Exhibit 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[list contracts required by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Exhibit 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 or Claims.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[list of litigation required by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Exhibit 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Tenants.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[list of litigation required by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(j)</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