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Defendant’s Interrogatories in Hatch-Waxman Patent Litigation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 xml:space="preserve">UNITED STATES DISTRICT COURT </w:t>
      </w:r>
    </w:p>
    <w:p>
      <w:pPr>
        <w:keepNext w:val="0"/>
        <w:spacing w:before="200" w:after="0" w:line="260" w:lineRule="exact"/>
        <w:ind w:left="360" w:right="0" w:firstLine="0"/>
        <w:jc w:val="center"/>
      </w:pPr>
      <w:r>
        <w:rPr>
          <w:rFonts w:ascii="Times New Roman" w:hAnsi="Times New Roman" w:eastAsia="Times New Roman" w:cs="Times New Roman"/>
          <w:b w:val="0"/>
          <w:sz w:val="24"/>
        </w:rPr>
        <w:t>[______________] DISTRICT OF [______________]</w:t>
      </w:r>
    </w:p>
    <w:p>
      <w:pPr>
        <w:keepNext w:val="0"/>
        <w:spacing w:before="200" w:after="0" w:line="260" w:lineRule="exact"/>
        <w:ind w:left="360" w:right="0" w:firstLine="0"/>
        <w:jc w:val="center"/>
      </w:pPr>
      <w:r>
        <w:rPr>
          <w:rFonts w:ascii="Times New Roman" w:hAnsi="Times New Roman" w:eastAsia="Times New Roman" w:cs="Times New Roman"/>
          <w:b/>
          <w:sz w:val="24"/>
        </w:rPr>
        <w:t>Defendant [Defendant’s Name]’s First Set of Interrogatories to Plaintiff [Plaintiff’s Name]</w:t>
      </w:r>
    </w:p>
    <w:p>
      <w:pPr>
        <w:keepNext w:val="0"/>
        <w:spacing w:before="200" w:after="0" w:line="260" w:lineRule="exact"/>
        <w:ind w:left="720" w:right="0" w:firstLine="0"/>
        <w:jc w:val="both"/>
      </w:pPr>
      <w:r>
        <w:rPr>
          <w:rFonts w:ascii="Times New Roman" w:hAnsi="Times New Roman" w:eastAsia="Times New Roman" w:cs="Times New Roman"/>
          <w:b w:val="0"/>
          <w:sz w:val="24"/>
        </w:rPr>
        <w:t>Pursuant to Rules 26 and 33 of the Federal Rules of Civil Procedure, and the applicable Local Rules of the United States District Court for the [Applicable District], Defendant [Defendant’s Name] requests that Plaintiff [Plaintiff’s Name] answer the Interrogatories within thirty (30) days of the date of service hereof in accordance with the Definitions and Instructions set forth below.</w:t>
      </w:r>
    </w:p>
    <w:p>
      <w:pPr>
        <w:keepNext w:val="0"/>
        <w:spacing w:before="120" w:after="0" w:line="260" w:lineRule="exact"/>
        <w:ind w:left="360" w:right="0" w:firstLine="0"/>
        <w:jc w:val="left"/>
      </w:pPr>
      <w:r>
        <w:rPr>
          <w:rFonts w:ascii="Times New Roman" w:hAnsi="Times New Roman" w:eastAsia="Times New Roman" w:cs="Times New Roman"/>
          <w:b/>
          <w:sz w:val="24"/>
        </w:rPr>
        <w:t>DEFINITIONS</w:t>
      </w:r>
    </w:p>
    <w:p>
      <w:pPr>
        <w:keepNext w:val="0"/>
        <w:spacing w:before="200" w:after="0" w:line="260" w:lineRule="exact"/>
        <w:ind w:left="720" w:right="0" w:firstLine="0"/>
        <w:jc w:val="both"/>
      </w:pPr>
      <w:r>
        <w:rPr>
          <w:rFonts w:ascii="Times New Roman" w:hAnsi="Times New Roman" w:eastAsia="Times New Roman" w:cs="Times New Roman"/>
          <w:b w:val="0"/>
          <w:sz w:val="24"/>
        </w:rPr>
        <w:t>For the purpose of these Interrogatories, the following definitions and instructions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terms “[Plaintiff’s Name],” “Plaintiff,” “You,” and “Your” refer to Plaintiff [Plaintiff’s Name] and include any persons controlled by or acting on behalf of that entity, including officers, directors, employees, agents, representatives, and attorneys, and any predecessors, subsidiaries, parent companies, affiliated companies, or joint venturers.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terms “[Defendant’s Name]” and “Defendant” refer to Defendant [Defendant’s Name] and include any persons controlled by or acting on behalf of that entity, including officers, directors, owners, employees, agents, representatives, and attorneys, and any predecessors, subsidiaries, parent companies, affiliated companies, or joint venturers.</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“Patent in Suit” means United States Patent No. [number], issued on [date], and entitled [title of the patent].</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“Related Patent” refers to all U.S., international, and foreign national patents from which the Patent in Suit claims priority, or that claims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priority with or from the Patent in Suit.</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“ANDA”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Abbreviated New Drug Application as used in 21 U.S.C. § 355(j) and regulations issued by the FDA pursuant thereto.</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“Defendant’s ANDA” means ANDA No. [number], as referenced in Defendant’s Notice Letter.</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“Defendant’s ANDA Product” means the product for which Defendant filed ANDA No. [number].</w:t>
      </w:r>
    </w:p>
    <w:p>
      <w:pPr>
        <w:keepNext w:val="0"/>
        <w:spacing w:before="120" w:after="0" w:line="260" w:lineRule="exact"/>
        <w:ind w:left="1080" w:right="0" w:firstLine="0"/>
        <w:jc w:val="left"/>
      </w:pPr>
      <w:r>
        <w:rPr>
          <w:rFonts w:ascii="Times New Roman" w:hAnsi="Times New Roman" w:eastAsia="Times New Roman" w:cs="Times New Roman"/>
          <w:b w:val="0"/>
          <w:sz w:val="24"/>
        </w:rPr>
        <w:t>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“Asserted Claim” refers to each and every claim of the Patent in Suit that Plaintiff contends has been infringed by the filing of Defendant’s ANDA, or will be infringed by the manufacture, sale and/or use of Defendant’s ANDA Product.</w:t>
      </w:r>
    </w:p>
    <w:p>
      <w:pPr>
        <w:keepNext w:val="0"/>
        <w:spacing w:before="120" w:after="0" w:line="260" w:lineRule="exact"/>
        <w:ind w:left="1080" w:right="0" w:firstLine="0"/>
        <w:jc w:val="left"/>
      </w:pPr>
      <w:r>
        <w:rPr>
          <w:rFonts w:ascii="Times New Roman" w:hAnsi="Times New Roman" w:eastAsia="Times New Roman" w:cs="Times New Roman"/>
          <w:b w:val="0"/>
          <w:sz w:val="24"/>
        </w:rPr>
        <w:t>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“Defendant’s Paragraph IV Certification” means the certification filed by Defendant with the FDA pursuant to § 505(j)(2)(</w:t>
      </w:r>
      <w:r>
        <w:rPr>
          <w:rFonts w:ascii="Times New Roman" w:hAnsi="Times New Roman" w:eastAsia="Times New Roman" w:cs="Times New Roman"/>
          <w:b/>
          <w:sz w:val="24"/>
        </w:rPr>
        <w:t>A</w:t>
      </w:r>
      <w:r>
        <w:rPr>
          <w:rFonts w:ascii="Times New Roman" w:hAnsi="Times New Roman" w:eastAsia="Times New Roman" w:cs="Times New Roman"/>
          <w:b w:val="0"/>
          <w:sz w:val="24"/>
        </w:rPr>
        <w:t>)(vii) of the Federal Food, Drug, and Cosmetic Act in support of Defendant’s ANDA.</w:t>
      </w:r>
    </w:p>
    <w:p>
      <w:pPr>
        <w:keepNext w:val="0"/>
        <w:spacing w:before="120" w:after="0" w:line="260" w:lineRule="exact"/>
        <w:ind w:left="1080" w:right="0" w:firstLine="0"/>
        <w:jc w:val="left"/>
      </w:pPr>
      <w:r>
        <w:rPr>
          <w:rFonts w:ascii="Times New Roman" w:hAnsi="Times New Roman" w:eastAsia="Times New Roman" w:cs="Times New Roman"/>
          <w:b w:val="0"/>
          <w:sz w:val="24"/>
        </w:rPr>
        <w:t>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“Defendant’s Notice Letter” means the communication required by § 505(j)(2)(B) of the Federal Food, Drug, and Cosmetic Act and bearing the date [month/day/year], sent on behalf of Defendant to Plaintiff regarding Defendant’s Paragraph IV Certification.</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“Prior art” encompasses, by way of example and without limitation, the subject matter described in each and every subdivision of 35 U.S.C. § 102 and 35 U.S.C. § 103.</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“document” is used in the broadest sense consistent with the definition set forth in Fed. R. Civ. P. 34(</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includes, without limitation, hard copies and electronically stored information, as well as physical objects and things, such as research and development samples, prototype devices, production samples, and the like.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draft, translation, or non-identical copy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document within the meaning of this term.</w:t>
      </w:r>
    </w:p>
    <w:p>
      <w:pPr>
        <w:keepNext w:val="0"/>
        <w:spacing w:before="120" w:after="0" w:line="260" w:lineRule="exact"/>
        <w:ind w:left="1080" w:right="0" w:firstLine="0"/>
        <w:jc w:val="left"/>
      </w:pPr>
      <w:r>
        <w:rPr>
          <w:rFonts w:ascii="Times New Roman" w:hAnsi="Times New Roman" w:eastAsia="Times New Roman" w:cs="Times New Roman"/>
          <w:b w:val="0"/>
          <w:sz w:val="24"/>
        </w:rPr>
        <w:t>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“identify” shall mean:</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connection with natural persons, to state their full names, titles, and job descriptions, and their last known business and home addresses;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connection with associations, companies, divisions, firms, corporations, partnerships, proprietorships, or any other business entities, state their names and each of their present or last known addresses, including the names and addresses of all corporate officers and partners where appropriate;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connection with documents, to provide the Bates numbers for any documents that are being produced or have been produced in this lawsuit; or,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the documents setting forth their dates, titles, authors, addressees, parties thereto and the substance thereof, with such reasonable particularity as would be sufficient to permit them to be sought by subpoenas duces tecum or under the provisions of Rule 34 of the Federal Rules of Civil Procedure. Documents to be identified shall include documents in Plaintiff’s possession, custody, and control, and all other documents of which Plaintiff has knowledge; and</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connection with all statements and communications: state when and where they were made; identify each of the makers and recipients thereof, in addition to all others present when made; indicate the medium of communication; and state the substance of oral communications.</w:t>
      </w:r>
    </w:p>
    <w:p>
      <w:pPr>
        <w:keepNext w:val="0"/>
        <w:spacing w:before="120" w:after="0" w:line="260" w:lineRule="exact"/>
        <w:ind w:left="1080" w:right="0" w:firstLine="0"/>
        <w:jc w:val="left"/>
      </w:pPr>
      <w:r>
        <w:rPr>
          <w:rFonts w:ascii="Times New Roman" w:hAnsi="Times New Roman" w:eastAsia="Times New Roman" w:cs="Times New Roman"/>
          <w:b w:val="0"/>
          <w:sz w:val="24"/>
        </w:rPr>
        <w:t>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use of present tense shall include past tenses, unless otherwise specifically indicated in the request.</w:t>
      </w:r>
    </w:p>
    <w:p>
      <w:pPr>
        <w:keepNext w:val="0"/>
        <w:spacing w:before="120" w:after="0" w:line="260" w:lineRule="exact"/>
        <w:ind w:left="1080" w:right="0" w:firstLine="0"/>
        <w:jc w:val="left"/>
      </w:pPr>
      <w:r>
        <w:rPr>
          <w:rFonts w:ascii="Times New Roman" w:hAnsi="Times New Roman" w:eastAsia="Times New Roman" w:cs="Times New Roman"/>
          <w:b w:val="0"/>
          <w:sz w:val="24"/>
        </w:rPr>
        <w:t>15.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terms “all” and “each” shall be construed to include the other.</w:t>
      </w:r>
    </w:p>
    <w:p>
      <w:pPr>
        <w:keepNext w:val="0"/>
        <w:spacing w:before="120" w:after="0" w:line="260" w:lineRule="exact"/>
        <w:ind w:left="1080" w:right="0" w:firstLine="0"/>
        <w:jc w:val="left"/>
      </w:pPr>
      <w:r>
        <w:rPr>
          <w:rFonts w:ascii="Times New Roman" w:hAnsi="Times New Roman" w:eastAsia="Times New Roman" w:cs="Times New Roman"/>
          <w:b w:val="0"/>
          <w:sz w:val="24"/>
        </w:rPr>
        <w:t>16.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reference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includes all entities and persons acting on its behalf as well as all affiliates, divisions, parents, subsidiaries, predecessors, and successors thereof.</w:t>
      </w:r>
    </w:p>
    <w:p>
      <w:pPr>
        <w:keepNext w:val="0"/>
        <w:spacing w:before="120" w:after="0" w:line="260" w:lineRule="exact"/>
        <w:ind w:left="360" w:right="0" w:firstLine="0"/>
        <w:jc w:val="left"/>
      </w:pPr>
      <w:r>
        <w:rPr>
          <w:rFonts w:ascii="Times New Roman" w:hAnsi="Times New Roman" w:eastAsia="Times New Roman" w:cs="Times New Roman"/>
          <w:b/>
          <w:sz w:val="24"/>
        </w:rPr>
        <w:t>INSTRUCTIONS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interrogatories must be answered by the party to whom they are directed, or if that party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or private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association,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agency, by any officer or agent, who must furnish the information available to the party.</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interrogatory must, to the extent it is not objected to, be answered separately and fully in writing under oath. The grounds for objecting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interrogatory must be stated with specificity. Any ground not stated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objection is waived unless the court, for good cause, excuses the failure. The person who makes the answers must sign them, and the attorney who objects must sign any objections.</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the answer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interrogatory may be determined by examining, auditing, compiling, abstracting, or summarizing Plaintiff’s business records (including electronically stored information), and if the burden of deriving or ascertaining the answer will be substantially the same for Plaintiff or Defendant, then Plaintiff may answer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specifying the records that must be reviewed, in sufficient detail to enable the Defendant to locate and identify them as readily as Plaintiff could; and (2) producing the business records to Defendant, or giving Defendant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opportunity to examine and audit the records and to make copies, compilations, abstracts, or summaries.</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These interrogatories seek answers as of the date hereof, but shall be deemed to be continuing and to require further answer and supplementation as provided by Federal Rule of Civil Procedure 26(e).</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you object to any interrogatory on the ground that the answer would reveal privileged information, please specify: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nature of the privilege being claimed (including work product);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general subject matter of the document or oral communication as to which the privilege is claimed;</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date of the document or oral communication;</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name of the author or person making such communication;</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addressees or recipients of the document or oral communication;</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relationship between the author or person making such communication and the addressees or recipients of the document or oral communication.</w:t>
      </w:r>
    </w:p>
    <w:p>
      <w:pPr>
        <w:keepNext w:val="0"/>
        <w:spacing w:before="120" w:after="0" w:line="260" w:lineRule="exact"/>
        <w:ind w:left="360" w:right="0" w:firstLine="0"/>
        <w:jc w:val="left"/>
      </w:pPr>
      <w:r>
        <w:rPr>
          <w:rFonts w:ascii="Times New Roman" w:hAnsi="Times New Roman" w:eastAsia="Times New Roman" w:cs="Times New Roman"/>
          <w:b/>
          <w:sz w:val="24"/>
        </w:rPr>
        <w:t>INTERROGATORIES</w:t>
      </w:r>
    </w:p>
    <w:p>
      <w:pPr>
        <w:keepNext w:val="0"/>
        <w:spacing w:before="120" w:after="0" w:line="260" w:lineRule="exact"/>
        <w:ind w:left="720" w:right="0" w:firstLine="0"/>
        <w:jc w:val="left"/>
      </w:pPr>
      <w:r>
        <w:rPr>
          <w:rFonts w:ascii="Times New Roman" w:hAnsi="Times New Roman" w:eastAsia="Times New Roman" w:cs="Times New Roman"/>
          <w:b w:val="0"/>
          <w:sz w:val="24"/>
        </w:rPr>
        <w:t>INTERROGATORY NO. 1:</w:t>
      </w:r>
    </w:p>
    <w:p>
      <w:pPr>
        <w:keepNext w:val="0"/>
        <w:spacing w:before="200" w:after="0" w:line="260" w:lineRule="exact"/>
        <w:ind w:left="1080" w:right="0" w:firstLine="0"/>
        <w:jc w:val="both"/>
      </w:pPr>
      <w:r>
        <w:rPr>
          <w:rFonts w:ascii="Times New Roman" w:hAnsi="Times New Roman" w:eastAsia="Times New Roman" w:cs="Times New Roman"/>
          <w:b w:val="0"/>
          <w:sz w:val="24"/>
        </w:rPr>
        <w:t>Identify each claim limitation that You contend needs to be construed in this litigation and for each such limitation state Your proposed claim construction, identifying by column and line number all parts of the Patent in Suit that supports Your construction and any other evidence that support Your construction.</w:t>
      </w:r>
    </w:p>
    <w:p>
      <w:pPr>
        <w:keepNext w:val="0"/>
        <w:spacing w:before="120" w:after="0" w:line="260" w:lineRule="exact"/>
        <w:ind w:left="720" w:right="0" w:firstLine="0"/>
        <w:jc w:val="left"/>
      </w:pPr>
      <w:r>
        <w:rPr>
          <w:rFonts w:ascii="Times New Roman" w:hAnsi="Times New Roman" w:eastAsia="Times New Roman" w:cs="Times New Roman"/>
          <w:b w:val="0"/>
          <w:sz w:val="24"/>
        </w:rPr>
        <w:t>INTERROGATORY NO. 2:</w:t>
      </w:r>
    </w:p>
    <w:p>
      <w:pPr>
        <w:keepNext w:val="0"/>
        <w:spacing w:before="200" w:after="0" w:line="260" w:lineRule="exact"/>
        <w:ind w:left="1080" w:right="0" w:firstLine="0"/>
        <w:jc w:val="both"/>
      </w:pPr>
      <w:r>
        <w:rPr>
          <w:rFonts w:ascii="Times New Roman" w:hAnsi="Times New Roman" w:eastAsia="Times New Roman" w:cs="Times New Roman"/>
          <w:b w:val="0"/>
          <w:sz w:val="24"/>
        </w:rPr>
        <w:t>State Your construction of the following claim limitations, identifying by column and line number all parts of the Patent in Suit that you rely on to support Your construction and any other evidence that supports Your construction: [List Key Claim Limitations]</w:t>
      </w:r>
    </w:p>
    <w:p>
      <w:pPr>
        <w:keepNext w:val="0"/>
        <w:spacing w:before="120" w:after="0" w:line="260" w:lineRule="exact"/>
        <w:ind w:left="720" w:right="0" w:firstLine="0"/>
        <w:jc w:val="left"/>
      </w:pPr>
      <w:r>
        <w:rPr>
          <w:rFonts w:ascii="Times New Roman" w:hAnsi="Times New Roman" w:eastAsia="Times New Roman" w:cs="Times New Roman"/>
          <w:b w:val="0"/>
          <w:sz w:val="24"/>
        </w:rPr>
        <w:t>INTERROGATORY NO. 3:</w:t>
      </w:r>
    </w:p>
    <w:p>
      <w:pPr>
        <w:keepNext w:val="0"/>
        <w:spacing w:before="200" w:after="0" w:line="260" w:lineRule="exact"/>
        <w:ind w:left="1080" w:right="0" w:firstLine="0"/>
        <w:jc w:val="both"/>
      </w:pPr>
      <w:r>
        <w:rPr>
          <w:rFonts w:ascii="Times New Roman" w:hAnsi="Times New Roman" w:eastAsia="Times New Roman" w:cs="Times New Roman"/>
          <w:b w:val="0"/>
          <w:sz w:val="24"/>
        </w:rPr>
        <w:t>For each Asserted Claim, identify in claim chart format each element of Defendant’s ANDA Product that corresponds to each claim limitation and whether You assert literal infringement or infringement under the doctrine of equivalents. If You allege that direct infringement is based on joint acts of multiple parties, describe the role of each party in the direct infringement.</w:t>
      </w:r>
    </w:p>
    <w:p>
      <w:pPr>
        <w:keepNext w:val="0"/>
        <w:spacing w:before="120" w:after="0" w:line="260" w:lineRule="exact"/>
        <w:ind w:left="720" w:right="0" w:firstLine="0"/>
        <w:jc w:val="left"/>
      </w:pPr>
      <w:r>
        <w:rPr>
          <w:rFonts w:ascii="Times New Roman" w:hAnsi="Times New Roman" w:eastAsia="Times New Roman" w:cs="Times New Roman"/>
          <w:b w:val="0"/>
          <w:sz w:val="24"/>
        </w:rPr>
        <w:t>INTERROGATORY NO. 4:</w:t>
      </w:r>
    </w:p>
    <w:p>
      <w:pPr>
        <w:keepNext w:val="0"/>
        <w:spacing w:before="200" w:after="0" w:line="260" w:lineRule="exact"/>
        <w:ind w:left="1080" w:right="0" w:firstLine="0"/>
        <w:jc w:val="both"/>
      </w:pPr>
      <w:r>
        <w:rPr>
          <w:rFonts w:ascii="Times New Roman" w:hAnsi="Times New Roman" w:eastAsia="Times New Roman" w:cs="Times New Roman"/>
          <w:b w:val="0"/>
          <w:sz w:val="24"/>
        </w:rPr>
        <w:t>For each Asserted Claim that Plaintiff alleges to be indirectly infringed by Defendant, describe the direct infringement and Defendant’s acts of indirect infringement, identifying the entities that directly infringe.</w:t>
      </w:r>
    </w:p>
    <w:p>
      <w:pPr>
        <w:keepNext w:val="0"/>
        <w:spacing w:before="120" w:after="0" w:line="260" w:lineRule="exact"/>
        <w:ind w:left="720" w:right="0" w:firstLine="0"/>
        <w:jc w:val="left"/>
      </w:pPr>
      <w:r>
        <w:rPr>
          <w:rFonts w:ascii="Times New Roman" w:hAnsi="Times New Roman" w:eastAsia="Times New Roman" w:cs="Times New Roman"/>
          <w:b w:val="0"/>
          <w:sz w:val="24"/>
        </w:rPr>
        <w:t>INTERROGATORY NO. 5:</w:t>
      </w:r>
    </w:p>
    <w:p>
      <w:pPr>
        <w:keepNext w:val="0"/>
        <w:spacing w:before="200" w:after="0" w:line="260" w:lineRule="exact"/>
        <w:ind w:left="1080" w:right="0" w:firstLine="0"/>
        <w:jc w:val="both"/>
      </w:pPr>
      <w:r>
        <w:rPr>
          <w:rFonts w:ascii="Times New Roman" w:hAnsi="Times New Roman" w:eastAsia="Times New Roman" w:cs="Times New Roman"/>
          <w:b w:val="0"/>
          <w:sz w:val="24"/>
        </w:rPr>
        <w:t>Identify all Related Patents and for each such patent and patent application, as well as for the Patent in Suit, identify the persons who participated in the preparation, drafting, or prosecution thereof, including their role in such activity.</w:t>
      </w:r>
    </w:p>
    <w:p>
      <w:pPr>
        <w:keepNext w:val="0"/>
        <w:spacing w:before="120" w:after="0" w:line="260" w:lineRule="exact"/>
        <w:ind w:left="720" w:right="0" w:firstLine="0"/>
        <w:jc w:val="left"/>
      </w:pPr>
      <w:r>
        <w:rPr>
          <w:rFonts w:ascii="Times New Roman" w:hAnsi="Times New Roman" w:eastAsia="Times New Roman" w:cs="Times New Roman"/>
          <w:b w:val="0"/>
          <w:sz w:val="24"/>
        </w:rPr>
        <w:t>INTERROGATORY NO. 6:</w:t>
      </w:r>
    </w:p>
    <w:p>
      <w:pPr>
        <w:keepNext w:val="0"/>
        <w:spacing w:before="200" w:after="0" w:line="260" w:lineRule="exact"/>
        <w:ind w:left="1080" w:right="0" w:firstLine="0"/>
        <w:jc w:val="both"/>
      </w:pPr>
      <w:r>
        <w:rPr>
          <w:rFonts w:ascii="Times New Roman" w:hAnsi="Times New Roman" w:eastAsia="Times New Roman" w:cs="Times New Roman"/>
          <w:b w:val="0"/>
          <w:sz w:val="24"/>
        </w:rPr>
        <w:t>For each Asserted Claim, state the effective filing date of the claim and the basis for the effective filing date, identifying documents sufficient to support such date.</w:t>
      </w:r>
    </w:p>
    <w:p>
      <w:pPr>
        <w:keepNext w:val="0"/>
        <w:spacing w:before="120" w:after="0" w:line="260" w:lineRule="exact"/>
        <w:ind w:left="720" w:right="0" w:firstLine="0"/>
        <w:jc w:val="left"/>
      </w:pPr>
      <w:r>
        <w:rPr>
          <w:rFonts w:ascii="Times New Roman" w:hAnsi="Times New Roman" w:eastAsia="Times New Roman" w:cs="Times New Roman"/>
          <w:b w:val="0"/>
          <w:sz w:val="24"/>
        </w:rPr>
        <w:t>INTERROGATORY NO. 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State whether You are claiming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date of invention earlier than the effective filing date of the invention for any Asserted Claim, identifying the date of invention and any documents or other evidence that supports such date of invention.</w:t>
      </w:r>
    </w:p>
    <w:p>
      <w:pPr>
        <w:keepNext w:val="0"/>
        <w:spacing w:before="120" w:after="0" w:line="260" w:lineRule="exact"/>
        <w:ind w:left="720" w:right="0" w:firstLine="0"/>
        <w:jc w:val="left"/>
      </w:pPr>
      <w:r>
        <w:rPr>
          <w:rFonts w:ascii="Times New Roman" w:hAnsi="Times New Roman" w:eastAsia="Times New Roman" w:cs="Times New Roman"/>
          <w:b w:val="0"/>
          <w:sz w:val="24"/>
        </w:rPr>
        <w:t>INTERROGATORY NO. 8:</w:t>
      </w:r>
    </w:p>
    <w:p>
      <w:pPr>
        <w:keepNext w:val="0"/>
        <w:spacing w:before="200" w:after="0" w:line="260" w:lineRule="exact"/>
        <w:ind w:left="1080" w:right="0" w:firstLine="0"/>
        <w:jc w:val="both"/>
      </w:pPr>
      <w:r>
        <w:rPr>
          <w:rFonts w:ascii="Times New Roman" w:hAnsi="Times New Roman" w:eastAsia="Times New Roman" w:cs="Times New Roman"/>
          <w:b w:val="0"/>
          <w:sz w:val="24"/>
        </w:rPr>
        <w:t>Identify all prior art relating to the Patent in Suit or any Related Patent, including without limitation all prior art of which Plaintiff is aware and/or which was identified by any third party at any time.</w:t>
      </w:r>
    </w:p>
    <w:p>
      <w:pPr>
        <w:keepNext w:val="0"/>
        <w:spacing w:before="120" w:after="0" w:line="260" w:lineRule="exact"/>
        <w:ind w:left="720" w:right="0" w:firstLine="0"/>
        <w:jc w:val="left"/>
      </w:pPr>
      <w:r>
        <w:rPr>
          <w:rFonts w:ascii="Times New Roman" w:hAnsi="Times New Roman" w:eastAsia="Times New Roman" w:cs="Times New Roman"/>
          <w:b w:val="0"/>
          <w:sz w:val="24"/>
        </w:rPr>
        <w:t>INTERROGATORY NO. 9:</w:t>
      </w:r>
    </w:p>
    <w:p>
      <w:pPr>
        <w:keepNext w:val="0"/>
        <w:spacing w:before="200" w:after="0" w:line="260" w:lineRule="exact"/>
        <w:ind w:left="1080" w:right="0" w:firstLine="0"/>
        <w:jc w:val="both"/>
      </w:pPr>
      <w:r>
        <w:rPr>
          <w:rFonts w:ascii="Times New Roman" w:hAnsi="Times New Roman" w:eastAsia="Times New Roman" w:cs="Times New Roman"/>
          <w:b w:val="0"/>
          <w:sz w:val="24"/>
        </w:rPr>
        <w:t>For each Asserted Claim, describe the first public disclosure, first public use, first offer for sale, and first sale of any product that practices the claimed invention, identifying the date of each such activity, the persons with knowledge of each such activity, and any documents that relate to such activity.</w:t>
      </w:r>
    </w:p>
    <w:p>
      <w:pPr>
        <w:keepNext w:val="0"/>
        <w:spacing w:before="120" w:after="0" w:line="260" w:lineRule="exact"/>
        <w:ind w:left="720" w:right="0" w:firstLine="0"/>
        <w:jc w:val="left"/>
      </w:pPr>
      <w:r>
        <w:rPr>
          <w:rFonts w:ascii="Times New Roman" w:hAnsi="Times New Roman" w:eastAsia="Times New Roman" w:cs="Times New Roman"/>
          <w:b w:val="0"/>
          <w:sz w:val="24"/>
        </w:rPr>
        <w:t>INTERROGATORY NO. 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Identify all publications, including marketing materials, concerning the Patent in Suit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embodiment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invention claimed or disclosed in the Patent in Suit.</w:t>
      </w:r>
    </w:p>
    <w:p>
      <w:pPr>
        <w:keepNext w:val="0"/>
        <w:spacing w:before="120" w:after="0" w:line="260" w:lineRule="exact"/>
        <w:ind w:left="720" w:right="0" w:firstLine="0"/>
        <w:jc w:val="left"/>
      </w:pPr>
      <w:r>
        <w:rPr>
          <w:rFonts w:ascii="Times New Roman" w:hAnsi="Times New Roman" w:eastAsia="Times New Roman" w:cs="Times New Roman"/>
          <w:b w:val="0"/>
          <w:sz w:val="24"/>
        </w:rPr>
        <w:t>INTERROGATORY NO. 11:</w:t>
      </w:r>
    </w:p>
    <w:p>
      <w:pPr>
        <w:keepNext w:val="0"/>
        <w:spacing w:before="200" w:after="0" w:line="260" w:lineRule="exact"/>
        <w:ind w:left="1080" w:right="0" w:firstLine="0"/>
        <w:jc w:val="both"/>
      </w:pPr>
      <w:r>
        <w:rPr>
          <w:rFonts w:ascii="Times New Roman" w:hAnsi="Times New Roman" w:eastAsia="Times New Roman" w:cs="Times New Roman"/>
          <w:b w:val="0"/>
          <w:sz w:val="24"/>
        </w:rPr>
        <w:t>For each secondary consideration of non-obviousness on which Plaintiff expects to rely to support its position that the claims of the Patent in Suit would not have been obvious to one of ordinary skill at the time of invention, describe in detail the complete legal and factual basis for that secondary consideration, and identify each document that Plaintiff contends supports the existence of that secondary consideration.</w:t>
      </w:r>
    </w:p>
    <w:p>
      <w:pPr>
        <w:keepNext w:val="0"/>
        <w:spacing w:before="120" w:after="0" w:line="260" w:lineRule="exact"/>
        <w:ind w:left="720" w:right="0" w:firstLine="0"/>
        <w:jc w:val="left"/>
      </w:pPr>
      <w:r>
        <w:rPr>
          <w:rFonts w:ascii="Times New Roman" w:hAnsi="Times New Roman" w:eastAsia="Times New Roman" w:cs="Times New Roman"/>
          <w:b w:val="0"/>
          <w:sz w:val="24"/>
        </w:rPr>
        <w:t>INTERROGATORY NO. 12:</w:t>
      </w:r>
    </w:p>
    <w:p>
      <w:pPr>
        <w:keepNext w:val="0"/>
        <w:spacing w:before="200" w:after="0" w:line="260" w:lineRule="exact"/>
        <w:ind w:left="1080" w:right="0" w:firstLine="0"/>
        <w:jc w:val="both"/>
      </w:pPr>
      <w:r>
        <w:rPr>
          <w:rFonts w:ascii="Times New Roman" w:hAnsi="Times New Roman" w:eastAsia="Times New Roman" w:cs="Times New Roman"/>
          <w:b w:val="0"/>
          <w:sz w:val="24"/>
        </w:rPr>
        <w:t>For [list Plaintiff’s product(s) covered by the Patent in Suit], identify separately for each product, in chart form, for each calendar year of sales and marketing in the United States, the total annual sales in dollars for each product every year since launch, the total annual prescriptions written for each product for every year since launch, the total annual new prescriptions written for each product for every year since launch, the total amount spent for marketing and launching each product since submission of the respective New Drug Applications to the FDA, and the total number of sales representatives employed for each product for every year since sales representatives have marketed and/or promoted each product.</w:t>
      </w:r>
    </w:p>
    <w:p>
      <w:pPr>
        <w:keepNext w:val="0"/>
        <w:spacing w:before="120" w:after="0" w:line="260" w:lineRule="exact"/>
        <w:ind w:left="720" w:right="0" w:firstLine="0"/>
        <w:jc w:val="left"/>
      </w:pPr>
      <w:r>
        <w:rPr>
          <w:rFonts w:ascii="Times New Roman" w:hAnsi="Times New Roman" w:eastAsia="Times New Roman" w:cs="Times New Roman"/>
          <w:b w:val="0"/>
          <w:sz w:val="24"/>
        </w:rPr>
        <w:t>INTERROGATORY NO. 13:</w:t>
      </w:r>
    </w:p>
    <w:p>
      <w:pPr>
        <w:keepNext w:val="0"/>
        <w:spacing w:before="200" w:after="0" w:line="260" w:lineRule="exact"/>
        <w:ind w:left="1080" w:right="0" w:firstLine="0"/>
        <w:jc w:val="both"/>
      </w:pPr>
      <w:r>
        <w:rPr>
          <w:rFonts w:ascii="Times New Roman" w:hAnsi="Times New Roman" w:eastAsia="Times New Roman" w:cs="Times New Roman"/>
          <w:b w:val="0"/>
          <w:sz w:val="24"/>
        </w:rPr>
        <w:t>Identify separately by person and calendar year, all license revenues owed to and/or received by Plaintiff relating to the Patent in Suit, including but not limited to any sales pursuant to any authorization or license and all amounts or other consideration paid to Plaintiffs for that authorization or authorized activity.</w:t>
      </w:r>
    </w:p>
    <w:p>
      <w:pPr>
        <w:keepNext w:val="0"/>
        <w:spacing w:before="120" w:after="0" w:line="260" w:lineRule="exact"/>
        <w:ind w:left="720" w:right="0" w:firstLine="0"/>
        <w:jc w:val="left"/>
      </w:pPr>
      <w:r>
        <w:rPr>
          <w:rFonts w:ascii="Times New Roman" w:hAnsi="Times New Roman" w:eastAsia="Times New Roman" w:cs="Times New Roman"/>
          <w:b w:val="0"/>
          <w:sz w:val="24"/>
        </w:rPr>
        <w:t>INTERROGATORY NO. 14:</w:t>
      </w:r>
    </w:p>
    <w:p>
      <w:pPr>
        <w:keepNext w:val="0"/>
        <w:spacing w:before="200" w:after="0" w:line="260" w:lineRule="exact"/>
        <w:ind w:left="1080" w:right="0" w:firstLine="0"/>
        <w:jc w:val="both"/>
      </w:pPr>
      <w:r>
        <w:rPr>
          <w:rFonts w:ascii="Times New Roman" w:hAnsi="Times New Roman" w:eastAsia="Times New Roman" w:cs="Times New Roman"/>
          <w:b w:val="0"/>
          <w:sz w:val="24"/>
        </w:rPr>
        <w:t>Identify each study, analysis, or investigation related to Defendant’s alleged infringement or the validity of the Patent in Suit, including each study, analysis, or investigation related to the information contained in Defendant’s Notice Letter and Defendant’s Paragraph IV Certification. Include in Your identification the result of each such study, analysis, or investigation, the date, the person(s) who conducted it or participated in it, and the documents that memorialize or reflect the results.</w:t>
      </w:r>
    </w:p>
    <w:p>
      <w:pPr>
        <w:keepNext w:val="0"/>
        <w:spacing w:before="120" w:after="0" w:line="260" w:lineRule="exact"/>
        <w:ind w:left="720" w:right="0" w:firstLine="0"/>
        <w:jc w:val="left"/>
      </w:pPr>
      <w:r>
        <w:rPr>
          <w:rFonts w:ascii="Times New Roman" w:hAnsi="Times New Roman" w:eastAsia="Times New Roman" w:cs="Times New Roman"/>
          <w:b w:val="0"/>
          <w:sz w:val="24"/>
        </w:rPr>
        <w:t>INTERROGATORY NO. 15:</w:t>
      </w:r>
    </w:p>
    <w:p>
      <w:pPr>
        <w:keepNext w:val="0"/>
        <w:spacing w:before="200" w:after="0" w:line="260" w:lineRule="exact"/>
        <w:ind w:left="1080" w:right="0" w:firstLine="0"/>
        <w:jc w:val="both"/>
      </w:pPr>
      <w:r>
        <w:rPr>
          <w:rFonts w:ascii="Times New Roman" w:hAnsi="Times New Roman" w:eastAsia="Times New Roman" w:cs="Times New Roman"/>
          <w:b w:val="0"/>
          <w:sz w:val="24"/>
        </w:rPr>
        <w:t>For each study, analysis, or investigation identified in response to Interrogatory No. 14, identify the documents that were reviewed, considered, or relied upon by the person(s) who conducted or participated in the study, analysis, or investigation.</w:t>
      </w:r>
    </w:p>
    <w:p>
      <w:pPr>
        <w:keepNext w:val="0"/>
        <w:spacing w:before="120" w:after="0" w:line="260" w:lineRule="exact"/>
        <w:ind w:left="720" w:right="0" w:firstLine="0"/>
        <w:jc w:val="left"/>
      </w:pPr>
      <w:r>
        <w:rPr>
          <w:rFonts w:ascii="Times New Roman" w:hAnsi="Times New Roman" w:eastAsia="Times New Roman" w:cs="Times New Roman"/>
          <w:b w:val="0"/>
          <w:sz w:val="24"/>
        </w:rPr>
        <w:t>INTERROGATORY NO. 16: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Identify all studies, tests, experiments, trials or other work utilized by or on behalf of Plaintiff for determining the suitability, effectiveness or effective amount of [active pharmaceutical ingredient covered by Patent in Suit] in [describe Plaintiff’s form(s) of drug delivery; e.g.,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enteric-coated pill,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transdermal system, etc.], and identify all documents concerning such studies, tests, experiments, trials or other work.</w:t>
      </w:r>
    </w:p>
    <w:p>
      <w:pPr>
        <w:keepNext w:val="0"/>
        <w:spacing w:before="120" w:after="0" w:line="260" w:lineRule="exact"/>
        <w:ind w:left="720" w:right="0" w:firstLine="0"/>
        <w:jc w:val="left"/>
      </w:pPr>
      <w:r>
        <w:rPr>
          <w:rFonts w:ascii="Times New Roman" w:hAnsi="Times New Roman" w:eastAsia="Times New Roman" w:cs="Times New Roman"/>
          <w:b w:val="0"/>
          <w:sz w:val="24"/>
        </w:rPr>
        <w:t>INTERROGATORY NO. 17:</w:t>
      </w:r>
    </w:p>
    <w:p>
      <w:pPr>
        <w:keepNext w:val="0"/>
        <w:spacing w:before="200" w:after="0" w:line="260" w:lineRule="exact"/>
        <w:ind w:left="1080" w:right="0" w:firstLine="0"/>
        <w:jc w:val="both"/>
      </w:pPr>
      <w:r>
        <w:rPr>
          <w:rFonts w:ascii="Times New Roman" w:hAnsi="Times New Roman" w:eastAsia="Times New Roman" w:cs="Times New Roman"/>
          <w:b w:val="0"/>
          <w:sz w:val="24"/>
        </w:rPr>
        <w:t>Identify with particularity all litigation proceedings, arbitration proceedings, mediation proceedings, court proceedings, administrative proceedings, appellate proceedings, Patent Office proceedings, and settlement proceedings relating to the Patent in Suit or any Related Patent, including without limitation, identification of the parties, counsel of the parties, the dates of initiation and conclusion of the proceeding, and the reasons for the conclusion of the proceeding.</w:t>
      </w:r>
    </w:p>
    <w:p>
      <w:pPr>
        <w:keepNext w:val="0"/>
        <w:spacing w:before="120" w:after="0" w:line="260" w:lineRule="exact"/>
        <w:ind w:left="720" w:right="0" w:firstLine="0"/>
        <w:jc w:val="left"/>
      </w:pPr>
      <w:r>
        <w:rPr>
          <w:rFonts w:ascii="Times New Roman" w:hAnsi="Times New Roman" w:eastAsia="Times New Roman" w:cs="Times New Roman"/>
          <w:b w:val="0"/>
          <w:sz w:val="24"/>
        </w:rPr>
        <w:t>INTERROGATORY NO. 18:</w:t>
      </w:r>
    </w:p>
    <w:p>
      <w:pPr>
        <w:keepNext w:val="0"/>
        <w:spacing w:before="200" w:after="0" w:line="260" w:lineRule="exact"/>
        <w:ind w:left="1080" w:right="0" w:firstLine="0"/>
        <w:jc w:val="both"/>
      </w:pPr>
      <w:r>
        <w:rPr>
          <w:rFonts w:ascii="Times New Roman" w:hAnsi="Times New Roman" w:eastAsia="Times New Roman" w:cs="Times New Roman"/>
          <w:b w:val="0"/>
          <w:sz w:val="24"/>
        </w:rPr>
        <w:t>Identify each person who provided information that was considered or relied upon in responding to these interrogatories, identifying the interrogatory or interrogatories for which the person provided information.</w:t>
      </w:r>
    </w:p>
    <w:p>
      <w:pPr>
        <w:keepNext w:val="0"/>
        <w:spacing w:before="200" w:after="0" w:line="260" w:lineRule="exact"/>
        <w:ind w:left="360" w:right="0" w:firstLine="0"/>
        <w:jc w:val="both"/>
      </w:pPr>
      <w:r>
        <w:rPr>
          <w:rFonts w:ascii="Times New Roman" w:hAnsi="Times New Roman" w:eastAsia="Times New Roman" w:cs="Times New Roman"/>
          <w:b w:val="0"/>
          <w:sz w:val="24"/>
        </w:rPr>
        <w:t>DATED: 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Respectfully submitted,</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[Counsel’s Name] (Bar No. [number])</w:t>
      </w:r>
    </w:p>
    <w:p>
      <w:pPr>
        <w:keepNext w:val="0"/>
        <w:spacing w:before="120" w:after="0" w:line="260" w:lineRule="exact"/>
        <w:ind w:left="360" w:right="0" w:firstLine="0"/>
        <w:jc w:val="left"/>
      </w:pPr>
      <w:r>
        <w:rPr>
          <w:rFonts w:ascii="Times New Roman" w:hAnsi="Times New Roman" w:eastAsia="Times New Roman" w:cs="Times New Roman"/>
          <w:b w:val="0"/>
          <w:sz w:val="24"/>
        </w:rPr>
        <w:t>[Firm Name]</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Telephone: [Number]</w:t>
      </w:r>
    </w:p>
    <w:p>
      <w:pPr>
        <w:keepNext w:val="0"/>
        <w:spacing w:before="120" w:after="0" w:line="260" w:lineRule="exact"/>
        <w:ind w:left="360" w:right="0" w:firstLine="0"/>
        <w:jc w:val="left"/>
      </w:pPr>
      <w:r>
        <w:rPr>
          <w:rFonts w:ascii="Times New Roman" w:hAnsi="Times New Roman" w:eastAsia="Times New Roman" w:cs="Times New Roman"/>
          <w:b w:val="0"/>
          <w:sz w:val="24"/>
        </w:rPr>
        <w:t>Facsimile: [Number]</w:t>
      </w:r>
    </w:p>
    <w:p>
      <w:pPr>
        <w:keepNext w:val="0"/>
        <w:spacing w:before="120" w:after="0" w:line="260" w:lineRule="exact"/>
        <w:ind w:left="360" w:right="0" w:firstLine="0"/>
        <w:jc w:val="left"/>
      </w:pPr>
      <w:r>
        <w:rPr>
          <w:rFonts w:ascii="Times New Roman" w:hAnsi="Times New Roman" w:eastAsia="Times New Roman" w:cs="Times New Roman"/>
          <w:b w:val="0"/>
          <w:sz w:val="24"/>
        </w:rPr>
        <w:t>E-mail: [E-mail]</w:t>
      </w:r>
    </w:p>
    <w:p>
      <w:pPr>
        <w:keepNext w:val="0"/>
        <w:spacing w:before="120" w:after="0" w:line="260" w:lineRule="exact"/>
        <w:ind w:left="360" w:right="0" w:firstLine="0"/>
        <w:jc w:val="left"/>
      </w:pPr>
      <w:r>
        <w:rPr>
          <w:rFonts w:ascii="Times New Roman" w:hAnsi="Times New Roman" w:eastAsia="Times New Roman" w:cs="Times New Roman"/>
          <w:b w:val="0"/>
          <w:sz w:val="24"/>
        </w:rPr>
        <w:t>Attorneys for Defendant</w:t>
      </w:r>
    </w:p>
    <w:p>
      <w:pPr/>
    </w:p>
    <w:p>
      <w:pPr>
        <w:keepNext w:val="0"/>
        <w:spacing w:before="120" w:after="0" w:line="260" w:lineRule="exact"/>
        <w:ind w:left="360" w:right="0" w:firstLine="0"/>
        <w:jc w:val="left"/>
      </w:pPr>
      <w:r>
        <w:rPr>
          <w:rFonts w:ascii="Times New Roman" w:hAnsi="Times New Roman" w:eastAsia="Times New Roman" w:cs="Times New Roman"/>
          <w:b/>
          <w:sz w:val="24"/>
        </w:rPr>
        <w:t>CERTIFICATE OF SERVICE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hereby certify that on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foregoing Defendant [NAME]’s First Set of Interrogatories to Plaintiff [NAME] was served on the following parties by [form of service]:</w:t>
      </w:r>
    </w:p>
    <w:p>
      <w:pPr>
        <w:keepNext w:val="0"/>
        <w:spacing w:before="200" w:after="0" w:line="260" w:lineRule="exact"/>
        <w:ind w:left="720" w:right="0" w:firstLine="0"/>
        <w:jc w:val="both"/>
      </w:pPr>
      <w:r>
        <w:rPr>
          <w:rFonts w:ascii="Times New Roman" w:hAnsi="Times New Roman" w:eastAsia="Times New Roman" w:cs="Times New Roman"/>
          <w:b w:val="0"/>
          <w:sz w:val="24"/>
        </w:rPr>
        <w:t>[Counsel’s Name]</w:t>
      </w:r>
    </w:p>
    <w:p>
      <w:pPr>
        <w:keepNext w:val="0"/>
        <w:spacing w:before="200" w:after="0" w:line="260" w:lineRule="exact"/>
        <w:ind w:left="720" w:right="0" w:firstLine="0"/>
        <w:jc w:val="both"/>
      </w:pPr>
      <w:r>
        <w:rPr>
          <w:rFonts w:ascii="Times New Roman" w:hAnsi="Times New Roman" w:eastAsia="Times New Roman" w:cs="Times New Roman"/>
          <w:b w:val="0"/>
          <w:sz w:val="24"/>
        </w:rPr>
        <w:t>[Firm Name]</w:t>
      </w:r>
    </w:p>
    <w:p>
      <w:pPr>
        <w:keepNext w:val="0"/>
        <w:spacing w:before="200" w:after="0" w:line="260" w:lineRule="exact"/>
        <w:ind w:left="720" w:right="0" w:firstLine="0"/>
        <w:jc w:val="both"/>
      </w:pPr>
      <w:r>
        <w:rPr>
          <w:rFonts w:ascii="Times New Roman" w:hAnsi="Times New Roman" w:eastAsia="Times New Roman" w:cs="Times New Roman"/>
          <w:b w:val="0"/>
          <w:sz w:val="24"/>
        </w:rPr>
        <w:t>[Address]</w:t>
      </w:r>
    </w:p>
    <w:p>
      <w:pPr>
        <w:keepNext w:val="0"/>
        <w:spacing w:before="200" w:after="0" w:line="260" w:lineRule="exact"/>
        <w:ind w:left="720" w:right="0" w:firstLine="0"/>
        <w:jc w:val="both"/>
      </w:pPr>
      <w:r>
        <w:rPr>
          <w:rFonts w:ascii="Times New Roman" w:hAnsi="Times New Roman" w:eastAsia="Times New Roman" w:cs="Times New Roman"/>
          <w:b w:val="0"/>
          <w:sz w:val="24"/>
        </w:rPr>
        <w:t>[Counsel’s Name]</w:t>
      </w:r>
    </w:p>
    <w:p>
      <w:pPr>
        <w:keepNext w:val="0"/>
        <w:spacing w:before="200" w:after="0" w:line="260" w:lineRule="exact"/>
        <w:ind w:left="720" w:right="0" w:firstLine="0"/>
        <w:jc w:val="both"/>
      </w:pPr>
      <w:r>
        <w:rPr>
          <w:rFonts w:ascii="Times New Roman" w:hAnsi="Times New Roman" w:eastAsia="Times New Roman" w:cs="Times New Roman"/>
          <w:b w:val="0"/>
          <w:sz w:val="24"/>
        </w:rPr>
        <w:t>[Firm Name]</w:t>
      </w:r>
    </w:p>
    <w:p>
      <w:pPr>
        <w:keepNext w:val="0"/>
        <w:spacing w:before="200" w:after="0" w:line="260" w:lineRule="exact"/>
        <w:ind w:left="720" w:right="0" w:firstLine="0"/>
        <w:jc w:val="both"/>
      </w:pPr>
      <w:r>
        <w:rPr>
          <w:rFonts w:ascii="Times New Roman" w:hAnsi="Times New Roman" w:eastAsia="Times New Roman" w:cs="Times New Roman"/>
          <w:b w:val="0"/>
          <w:sz w:val="24"/>
        </w:rPr>
        <w:t>[Address]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Server]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