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Defendant’s Objections and Responses to Plaintiff’s Requests for Admission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DISTRICT COURT</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 DISTRICT OF [______________]</w:t>
      </w:r>
    </w:p>
    <w:p>
      <w:pPr>
        <w:keepNext w:val="0"/>
        <w:spacing w:before="120" w:after="0" w:line="260" w:lineRule="exact"/>
        <w:ind w:left="360" w:right="0" w:firstLine="0"/>
        <w:jc w:val="left"/>
      </w:pPr>
      <w:r>
        <w:rPr>
          <w:rFonts w:ascii="Times New Roman" w:hAnsi="Times New Roman" w:eastAsia="Times New Roman" w:cs="Times New Roman"/>
          <w:b/>
          <w:sz w:val="24"/>
        </w:rPr>
        <w:t>DEFENDANT’S OBJECTIONS AND RESPONSES TO PLAINTIFF’S</w:t>
      </w:r>
      <w:r>
        <w:rPr>
          <w:rFonts w:ascii="Times New Roman" w:hAnsi="Times New Roman" w:eastAsia="Times New Roman" w:cs="Times New Roman"/>
          <w:sz w:val="24"/>
        </w:rPr>
        <w:br/>
      </w:r>
      <w:r>
        <w:rPr>
          <w:rFonts w:ascii="Times New Roman" w:hAnsi="Times New Roman" w:eastAsia="Times New Roman" w:cs="Times New Roman"/>
          <w:b/>
          <w:sz w:val="24"/>
        </w:rPr>
        <w:t>REQUESTS FOR ADMISSION UNDER RULE 36</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36 of the Federal Rules of Civil Procedure, Defendant [Defendant’s name] (“Defendant”), by and through its undersigned counsel, hereby objects and responds to the Plaintiff’s Requests for Admissions Under Rule 36, served on [date] (hereinafter, “Plaintiff’s Requests”),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OBJECTIONS</w:t>
      </w:r>
    </w:p>
    <w:p>
      <w:pPr>
        <w:keepNext w:val="0"/>
        <w:spacing w:before="200" w:after="0" w:line="260" w:lineRule="exact"/>
        <w:ind w:left="1440" w:right="0" w:firstLine="0"/>
        <w:jc w:val="both"/>
      </w:pPr>
      <w:r>
        <w:rPr>
          <w:rFonts w:ascii="Times New Roman" w:hAnsi="Times New Roman" w:eastAsia="Times New Roman" w:cs="Times New Roman"/>
          <w:b w:val="0"/>
          <w:sz w:val="24"/>
        </w:rPr>
        <w:t>Each of the responses to individual requests for admission below incorporates without further reference each of the below general objections. In addition, by responding to these requests, Defendant does not waive, but instead expressly reserves, any and all objections to the admission into evidence, at trial or otherwise, of any responses to the requests or any documents that are admitted to be authentic.</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and to the instructions and definitions incorporated therein to the extent that they are inconsistent with or purport to impose obligations broader in scope than those imposed by the Federal Rules of Civil Procedure or Local Rules, and Defendant expressly disclaims any obligation to provide any discovery beyond that required by such rules.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and to the instructions and definitions incorporated therein to the extent that they seek discovery that is not reasonably relevant to any issue in this litigation and not proportional to the needs of the case.</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and to the instructions and definitions incorporated therein to the extent that they call for the disclosure of information protected from discovery by the attorney-client privilege, the work product doctrine, or any other applicable privilege or immunity from discovery.</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and to the instructions and definitions incorporated therein to the extent that they are directed to matters on which Defendant lacks knowledge or information and is unable to obtain the necessary knowledge or information upon reasonable inquiry.</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and to the instructions and definitions incorporated therein on the ground that they fail to comply with the formal requirements of the Federal Rules of Civil Procedure. Plaintiff’s Requests lack [deficiency].</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definition of “Accused Products” in so far as it encompasses products other than the products accused of infringement as identified in the Complaint.</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to the extent that they are unreasonably cumulative and duplicative of other discovery taken in the case.</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to the extent that they seek admissions as to questions of law or legal conclusions.</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to the extent that they require application of disputed claim terms prior to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construction order by the Court, on the grounds that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impermissibly seeks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to the extent that they seek admissions as to expert opinions prior to the exchange of expert reports and prior to the time for expert discovery as set forth in the Court’s Scheduling Order.</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on the grounds that they exceed the number of requests allowed in this case as set forth in [Local Rules/Order].</w:t>
      </w:r>
    </w:p>
    <w:p>
      <w:pPr>
        <w:keepNext w:val="0"/>
        <w:spacing w:before="120" w:after="0" w:line="260" w:lineRule="exact"/>
        <w:ind w:left="1800" w:right="0" w:firstLine="0"/>
        <w:jc w:val="left"/>
      </w:pPr>
      <w:r>
        <w:rPr>
          <w:rFonts w:ascii="Times New Roman" w:hAnsi="Times New Roman" w:eastAsia="Times New Roman" w:cs="Times New Roman"/>
          <w:b w:val="0"/>
          <w:sz w:val="24"/>
        </w:rPr>
        <w:t>12.</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on the grounds that they cause annoyance, embarrassment, oppression, or undue burden or expense under Rule 26(c)(1) because [reasons].</w:t>
      </w:r>
    </w:p>
    <w:p>
      <w:pPr>
        <w:keepNext w:val="0"/>
        <w:spacing w:before="120" w:after="0" w:line="260" w:lineRule="exact"/>
        <w:ind w:left="1800" w:right="0" w:firstLine="0"/>
        <w:jc w:val="left"/>
      </w:pPr>
      <w:r>
        <w:rPr>
          <w:rFonts w:ascii="Times New Roman" w:hAnsi="Times New Roman" w:eastAsia="Times New Roman" w:cs="Times New Roman"/>
          <w:b w:val="0"/>
          <w:sz w:val="24"/>
        </w:rPr>
        <w:t>13.</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on the ground that Defendant’s responses to the requests require the disclosure of information that is protected from discovery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Dkt. # [number]. [Describe protected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14.</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Defendant objects to Plaintiff’s Requests to the extent that Defendant’s responses to the requests require the disclosure of confidential information such as [example],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w:t>
      </w:r>
    </w:p>
    <w:p>
      <w:pPr>
        <w:keepNext w:val="0"/>
        <w:spacing w:before="120" w:after="0" w:line="260" w:lineRule="exact"/>
        <w:ind w:left="1080" w:right="0" w:firstLine="0"/>
        <w:jc w:val="left"/>
      </w:pPr>
      <w:r>
        <w:rPr>
          <w:rFonts w:ascii="Times New Roman" w:hAnsi="Times New Roman" w:eastAsia="Times New Roman" w:cs="Times New Roman"/>
          <w:b/>
          <w:sz w:val="24"/>
        </w:rPr>
        <w:t>OBJECTIONS AND RESPONSES TO</w:t>
      </w:r>
      <w:r>
        <w:rPr>
          <w:rFonts w:ascii="Times New Roman" w:hAnsi="Times New Roman" w:eastAsia="Times New Roman" w:cs="Times New Roman"/>
          <w:sz w:val="24"/>
        </w:rPr>
        <w:br/>
      </w:r>
      <w:r>
        <w:rPr>
          <w:rFonts w:ascii="Times New Roman" w:hAnsi="Times New Roman" w:eastAsia="Times New Roman" w:cs="Times New Roman"/>
          <w:b/>
          <w:sz w:val="24"/>
        </w:rPr>
        <w:t>REQUESTS FOR ADMISSIONS</w:t>
      </w:r>
    </w:p>
    <w:p>
      <w:pPr>
        <w:keepNext w:val="0"/>
        <w:spacing w:before="200" w:after="0" w:line="260" w:lineRule="exact"/>
        <w:ind w:left="1440" w:right="0" w:firstLine="0"/>
        <w:jc w:val="both"/>
      </w:pPr>
      <w:r>
        <w:rPr>
          <w:rFonts w:ascii="Times New Roman" w:hAnsi="Times New Roman" w:eastAsia="Times New Roman" w:cs="Times New Roman"/>
          <w:b/>
          <w:sz w:val="24"/>
        </w:rPr>
        <w:t>REQUEST NO. 1:</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1:</w:t>
      </w:r>
    </w:p>
    <w:p>
      <w:pPr>
        <w:keepNext w:val="0"/>
        <w:spacing w:before="200" w:after="0" w:line="260" w:lineRule="exact"/>
        <w:ind w:left="1440" w:right="0" w:firstLine="0"/>
        <w:jc w:val="both"/>
      </w:pPr>
      <w:r>
        <w:rPr>
          <w:rFonts w:ascii="Times New Roman" w:hAnsi="Times New Roman" w:eastAsia="Times New Roman" w:cs="Times New Roman"/>
          <w:b w:val="0"/>
          <w:sz w:val="24"/>
        </w:rPr>
        <w:t>Admitted.</w:t>
      </w:r>
    </w:p>
    <w:p>
      <w:pPr>
        <w:keepNext w:val="0"/>
        <w:spacing w:before="200" w:after="0" w:line="260" w:lineRule="exact"/>
        <w:ind w:left="1440" w:right="0" w:firstLine="0"/>
        <w:jc w:val="both"/>
      </w:pPr>
      <w:r>
        <w:rPr>
          <w:rFonts w:ascii="Times New Roman" w:hAnsi="Times New Roman" w:eastAsia="Times New Roman" w:cs="Times New Roman"/>
          <w:b/>
          <w:sz w:val="24"/>
        </w:rPr>
        <w:t>REQUEST NO. 2:</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2:</w:t>
      </w:r>
    </w:p>
    <w:p>
      <w:pPr>
        <w:keepNext w:val="0"/>
        <w:spacing w:before="200" w:after="0" w:line="260" w:lineRule="exact"/>
        <w:ind w:left="1440" w:right="0" w:firstLine="0"/>
        <w:jc w:val="both"/>
      </w:pPr>
      <w:r>
        <w:rPr>
          <w:rFonts w:ascii="Times New Roman" w:hAnsi="Times New Roman" w:eastAsia="Times New Roman" w:cs="Times New Roman"/>
          <w:b w:val="0"/>
          <w:sz w:val="24"/>
        </w:rPr>
        <w:t>Admitted. By way of further response and explanation, [provide explanatory details].</w:t>
      </w:r>
    </w:p>
    <w:p>
      <w:pPr>
        <w:keepNext w:val="0"/>
        <w:spacing w:before="200" w:after="0" w:line="260" w:lineRule="exact"/>
        <w:ind w:left="1440" w:right="0" w:firstLine="0"/>
        <w:jc w:val="both"/>
      </w:pPr>
      <w:r>
        <w:rPr>
          <w:rFonts w:ascii="Times New Roman" w:hAnsi="Times New Roman" w:eastAsia="Times New Roman" w:cs="Times New Roman"/>
          <w:b/>
          <w:sz w:val="24"/>
        </w:rPr>
        <w:t>REQUEST NO. 3:</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3:</w:t>
      </w:r>
    </w:p>
    <w:p>
      <w:pPr>
        <w:keepNext w:val="0"/>
        <w:spacing w:before="200" w:after="0" w:line="260" w:lineRule="exact"/>
        <w:ind w:left="1440" w:right="0" w:firstLine="0"/>
        <w:jc w:val="both"/>
      </w:pPr>
      <w:r>
        <w:rPr>
          <w:rFonts w:ascii="Times New Roman" w:hAnsi="Times New Roman" w:eastAsia="Times New Roman" w:cs="Times New Roman"/>
          <w:b w:val="0"/>
          <w:sz w:val="24"/>
        </w:rPr>
        <w:t>Denied.</w:t>
      </w:r>
    </w:p>
    <w:p>
      <w:pPr>
        <w:keepNext w:val="0"/>
        <w:spacing w:before="200" w:after="0" w:line="260" w:lineRule="exact"/>
        <w:ind w:left="1440" w:right="0" w:firstLine="0"/>
        <w:jc w:val="both"/>
      </w:pPr>
      <w:r>
        <w:rPr>
          <w:rFonts w:ascii="Times New Roman" w:hAnsi="Times New Roman" w:eastAsia="Times New Roman" w:cs="Times New Roman"/>
          <w:b/>
          <w:sz w:val="24"/>
        </w:rPr>
        <w:t>REQUEST NO. 4:</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4:</w:t>
      </w:r>
    </w:p>
    <w:p>
      <w:pPr>
        <w:keepNext w:val="0"/>
        <w:spacing w:before="200" w:after="0" w:line="260" w:lineRule="exact"/>
        <w:ind w:left="1440" w:right="0" w:firstLine="0"/>
        <w:jc w:val="both"/>
      </w:pPr>
      <w:r>
        <w:rPr>
          <w:rFonts w:ascii="Times New Roman" w:hAnsi="Times New Roman" w:eastAsia="Times New Roman" w:cs="Times New Roman"/>
          <w:b w:val="0"/>
          <w:sz w:val="24"/>
        </w:rPr>
        <w:t>Denied. By way of further response and explanation, [provide explanatory details].</w:t>
      </w:r>
    </w:p>
    <w:p>
      <w:pPr>
        <w:keepNext w:val="0"/>
        <w:spacing w:before="200" w:after="0" w:line="260" w:lineRule="exact"/>
        <w:ind w:left="1440" w:right="0" w:firstLine="0"/>
        <w:jc w:val="both"/>
      </w:pPr>
      <w:r>
        <w:rPr>
          <w:rFonts w:ascii="Times New Roman" w:hAnsi="Times New Roman" w:eastAsia="Times New Roman" w:cs="Times New Roman"/>
          <w:b/>
          <w:sz w:val="24"/>
        </w:rPr>
        <w:t>REQUEST NO. 5:</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5:</w:t>
      </w:r>
    </w:p>
    <w:p>
      <w:pPr>
        <w:keepNext w:val="0"/>
        <w:spacing w:before="200" w:after="0" w:line="260" w:lineRule="exact"/>
        <w:ind w:left="1440" w:right="0" w:firstLine="0"/>
        <w:jc w:val="both"/>
      </w:pPr>
      <w:r>
        <w:rPr>
          <w:rFonts w:ascii="Times New Roman" w:hAnsi="Times New Roman" w:eastAsia="Times New Roman" w:cs="Times New Roman"/>
          <w:b w:val="0"/>
          <w:sz w:val="24"/>
        </w:rPr>
        <w:t>After reasonable inquiry, the information that Defendant knows or can readily obtain is insufficient to enable it to admit or deny the truthfulness of this request. The admission or denial of this request requires Defendant to have information on [subject matter], which Defendant does not have in its records and which is not within the knowledge of Defendant’s employees, agents or others of whom Defendant has made reasonable inquiries.</w:t>
      </w:r>
    </w:p>
    <w:p>
      <w:pPr>
        <w:keepNext w:val="0"/>
        <w:spacing w:before="200" w:after="0" w:line="260" w:lineRule="exact"/>
        <w:ind w:left="1440" w:right="0" w:firstLine="0"/>
        <w:jc w:val="both"/>
      </w:pPr>
      <w:r>
        <w:rPr>
          <w:rFonts w:ascii="Times New Roman" w:hAnsi="Times New Roman" w:eastAsia="Times New Roman" w:cs="Times New Roman"/>
          <w:b/>
          <w:sz w:val="24"/>
        </w:rPr>
        <w:t>REQUEST NO. 6:</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6:</w:t>
      </w:r>
    </w:p>
    <w:p>
      <w:pPr>
        <w:keepNext w:val="0"/>
        <w:spacing w:before="200" w:after="0" w:line="260" w:lineRule="exact"/>
        <w:ind w:left="1440" w:right="0" w:firstLine="0"/>
        <w:jc w:val="both"/>
      </w:pPr>
      <w:r>
        <w:rPr>
          <w:rFonts w:ascii="Times New Roman" w:hAnsi="Times New Roman" w:eastAsia="Times New Roman" w:cs="Times New Roman"/>
          <w:b w:val="0"/>
          <w:sz w:val="24"/>
        </w:rPr>
        <w:t>[Portion of request] is admitted. Otherwise, this request is denied.</w:t>
      </w:r>
    </w:p>
    <w:p>
      <w:pPr>
        <w:keepNext w:val="0"/>
        <w:spacing w:before="200" w:after="0" w:line="260" w:lineRule="exact"/>
        <w:ind w:left="1440" w:right="0" w:firstLine="0"/>
        <w:jc w:val="both"/>
      </w:pPr>
      <w:r>
        <w:rPr>
          <w:rFonts w:ascii="Times New Roman" w:hAnsi="Times New Roman" w:eastAsia="Times New Roman" w:cs="Times New Roman"/>
          <w:b/>
          <w:sz w:val="24"/>
        </w:rPr>
        <w:t>REQUEST NO. 7:</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7:</w:t>
      </w:r>
    </w:p>
    <w:p>
      <w:pPr>
        <w:keepNext w:val="0"/>
        <w:spacing w:before="200" w:after="0" w:line="260" w:lineRule="exact"/>
        <w:ind w:left="1440" w:right="0" w:firstLine="0"/>
        <w:jc w:val="both"/>
      </w:pPr>
      <w:r>
        <w:rPr>
          <w:rFonts w:ascii="Times New Roman" w:hAnsi="Times New Roman" w:eastAsia="Times New Roman" w:cs="Times New Roman"/>
          <w:b w:val="0"/>
          <w:sz w:val="24"/>
        </w:rPr>
        <w:t>[Portion of request] is [admitted / denied]. After reasonable inquiry, the information that Defendant knows or can readily obtain is insufficient to enable it to admit or deny the remainder of this request.</w:t>
      </w:r>
    </w:p>
    <w:p>
      <w:pPr>
        <w:keepNext w:val="0"/>
        <w:spacing w:before="200" w:after="0" w:line="260" w:lineRule="exact"/>
        <w:ind w:left="1440" w:right="0" w:firstLine="0"/>
        <w:jc w:val="both"/>
      </w:pPr>
      <w:r>
        <w:rPr>
          <w:rFonts w:ascii="Times New Roman" w:hAnsi="Times New Roman" w:eastAsia="Times New Roman" w:cs="Times New Roman"/>
          <w:b/>
          <w:sz w:val="24"/>
        </w:rPr>
        <w:t>REQUEST NO. 8:</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Defendant objects to this request on the ground that it fails to separately set forth each matter as to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is sought as required by Fed. R. Civ. P. 36(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Instead the request presents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compound issues and complex questions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request and imposes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burden on Defendant to identify each matter as to which admission is sought.</w:t>
      </w:r>
    </w:p>
    <w:p>
      <w:pPr>
        <w:keepNext w:val="0"/>
        <w:spacing w:before="200" w:after="0" w:line="260" w:lineRule="exact"/>
        <w:ind w:left="1440" w:right="0" w:firstLine="0"/>
        <w:jc w:val="both"/>
      </w:pPr>
      <w:r>
        <w:rPr>
          <w:rFonts w:ascii="Times New Roman" w:hAnsi="Times New Roman" w:eastAsia="Times New Roman" w:cs="Times New Roman"/>
          <w:b/>
          <w:sz w:val="24"/>
        </w:rPr>
        <w:t>REQUEST NO. 9:</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9:</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 that the terms [list terms] are so vague, ambiguous, and lacking in specificity that Defendant cannot in good faith respond to the request. In particular, [explanation].</w:t>
      </w:r>
    </w:p>
    <w:p>
      <w:pPr>
        <w:keepNext w:val="0"/>
        <w:spacing w:before="200" w:after="0" w:line="260" w:lineRule="exact"/>
        <w:ind w:left="1440" w:right="0" w:firstLine="0"/>
        <w:jc w:val="both"/>
      </w:pPr>
      <w:r>
        <w:rPr>
          <w:rFonts w:ascii="Times New Roman" w:hAnsi="Times New Roman" w:eastAsia="Times New Roman" w:cs="Times New Roman"/>
          <w:b/>
          <w:sz w:val="24"/>
        </w:rPr>
        <w:t>REQUEST NO. 10:</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10:</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 that the terms [list terms] are conclusory and/or argumentative.</w:t>
      </w:r>
    </w:p>
    <w:p>
      <w:pPr>
        <w:keepNext w:val="0"/>
        <w:spacing w:before="200" w:after="0" w:line="260" w:lineRule="exact"/>
        <w:ind w:left="1440" w:right="0" w:firstLine="0"/>
        <w:jc w:val="both"/>
      </w:pPr>
      <w:r>
        <w:rPr>
          <w:rFonts w:ascii="Times New Roman" w:hAnsi="Times New Roman" w:eastAsia="Times New Roman" w:cs="Times New Roman"/>
          <w:b/>
          <w:sz w:val="24"/>
        </w:rPr>
        <w:t>REQUEST NO. 11:</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After reasonable inquiry, the information that Defendant knows or can readily obtain about the document in question, which was authored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insufficient to enable it to admit or deny its authenticity.</w:t>
      </w:r>
    </w:p>
    <w:p>
      <w:pPr>
        <w:keepNext w:val="0"/>
        <w:spacing w:before="200" w:after="0" w:line="260" w:lineRule="exact"/>
        <w:ind w:left="1440" w:right="0" w:firstLine="0"/>
        <w:jc w:val="both"/>
      </w:pPr>
      <w:r>
        <w:rPr>
          <w:rFonts w:ascii="Times New Roman" w:hAnsi="Times New Roman" w:eastAsia="Times New Roman" w:cs="Times New Roman"/>
          <w:b/>
          <w:sz w:val="24"/>
        </w:rPr>
        <w:t>REQUEST NO. 12:</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12</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 that it is improper and unduly burdensome since it incorporates documents by reference and cannot be admitted or denied by reference only to facts stated in the request.</w:t>
      </w:r>
    </w:p>
    <w:p>
      <w:pPr>
        <w:keepNext w:val="0"/>
        <w:spacing w:before="200" w:after="0" w:line="260" w:lineRule="exact"/>
        <w:ind w:left="1440" w:right="0" w:firstLine="0"/>
        <w:jc w:val="both"/>
      </w:pPr>
      <w:r>
        <w:rPr>
          <w:rFonts w:ascii="Times New Roman" w:hAnsi="Times New Roman" w:eastAsia="Times New Roman" w:cs="Times New Roman"/>
          <w:b/>
          <w:sz w:val="24"/>
        </w:rPr>
        <w:t>REQUEST NO. 13:</w:t>
      </w:r>
    </w:p>
    <w:p>
      <w:pPr>
        <w:keepNext w:val="0"/>
        <w:spacing w:before="200" w:after="0" w:line="260" w:lineRule="exact"/>
        <w:ind w:left="1440" w:right="0" w:firstLine="0"/>
        <w:jc w:val="both"/>
      </w:pPr>
      <w:r>
        <w:rPr>
          <w:rFonts w:ascii="Times New Roman" w:hAnsi="Times New Roman" w:eastAsia="Times New Roman" w:cs="Times New Roman"/>
          <w:b w:val="0"/>
          <w:sz w:val="24"/>
        </w:rPr>
        <w:t>[request verbatim]</w:t>
      </w:r>
    </w:p>
    <w:p>
      <w:pPr>
        <w:keepNext w:val="0"/>
        <w:spacing w:before="200" w:after="0" w:line="260" w:lineRule="exact"/>
        <w:ind w:left="1440" w:right="0" w:firstLine="0"/>
        <w:jc w:val="both"/>
      </w:pPr>
      <w:r>
        <w:rPr>
          <w:rFonts w:ascii="Times New Roman" w:hAnsi="Times New Roman" w:eastAsia="Times New Roman" w:cs="Times New Roman"/>
          <w:b/>
          <w:sz w:val="24"/>
        </w:rPr>
        <w:t>RESPONSE TO REQUEST NO. 13:</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 that it seeks discovery of Defendant’s [non-infringement contentions / invalidity contentions / expert opinions / opinions of counsel] prior to the time for such disclosures as set forth in the Court’s Scheduling Order.</w:t>
      </w:r>
    </w:p>
    <w:p>
      <w:pPr>
        <w:keepNext w:val="0"/>
        <w:spacing w:before="200" w:after="0" w:line="260" w:lineRule="exact"/>
        <w:ind w:left="108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1080" w:right="0" w:firstLine="0"/>
        <w:jc w:val="right"/>
      </w:pPr>
      <w:r>
        <w:rPr>
          <w:rFonts w:ascii="Times New Roman" w:hAnsi="Times New Roman" w:eastAsia="Times New Roman" w:cs="Times New Roman"/>
          <w:b w:val="0"/>
          <w:sz w:val="24"/>
        </w:rPr>
        <w:t>Respectfully submitted,</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1080" w:right="0" w:firstLine="0"/>
        <w:jc w:val="left"/>
      </w:pPr>
      <w:r>
        <w:rPr>
          <w:rFonts w:ascii="Times New Roman" w:hAnsi="Times New Roman" w:eastAsia="Times New Roman" w:cs="Times New Roman"/>
          <w:b w:val="0"/>
          <w:sz w:val="24"/>
        </w:rPr>
        <w:t>[Firm Name]</w:t>
      </w:r>
    </w:p>
    <w:p>
      <w:pPr>
        <w:keepNext w:val="0"/>
        <w:spacing w:before="120" w:after="0" w:line="260" w:lineRule="exact"/>
        <w:ind w:left="1080" w:right="0" w:firstLine="0"/>
        <w:jc w:val="left"/>
      </w:pPr>
      <w:r>
        <w:rPr>
          <w:rFonts w:ascii="Times New Roman" w:hAnsi="Times New Roman" w:eastAsia="Times New Roman" w:cs="Times New Roman"/>
          <w:b w:val="0"/>
          <w:sz w:val="24"/>
        </w:rPr>
        <w:t>[Address]</w:t>
      </w:r>
    </w:p>
    <w:p>
      <w:pPr>
        <w:keepNext w:val="0"/>
        <w:spacing w:before="120" w:after="0" w:line="260" w:lineRule="exact"/>
        <w:ind w:left="108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108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1080" w:right="0" w:firstLine="0"/>
        <w:jc w:val="left"/>
      </w:pPr>
      <w:r>
        <w:rPr>
          <w:rFonts w:ascii="Times New Roman" w:hAnsi="Times New Roman" w:eastAsia="Times New Roman" w:cs="Times New Roman"/>
          <w:b w:val="0"/>
          <w:sz w:val="24"/>
        </w:rPr>
        <w:t>E-mail: [E-mail]</w:t>
      </w:r>
    </w:p>
    <w:p>
      <w:pPr>
        <w:keepNext w:val="0"/>
        <w:spacing w:before="200" w:after="0" w:line="260" w:lineRule="exact"/>
        <w:ind w:left="1080" w:right="0" w:firstLine="0"/>
        <w:jc w:val="both"/>
      </w:pPr>
      <w:r>
        <w:rPr>
          <w:rFonts w:ascii="Times New Roman" w:hAnsi="Times New Roman" w:eastAsia="Times New Roman" w:cs="Times New Roman"/>
          <w:b w:val="0"/>
          <w:sz w:val="24"/>
        </w:rPr>
        <w:t>Attorneys for Defendant</w:t>
      </w:r>
    </w:p>
    <w:p>
      <w:pPr>
        <w:keepNext w:val="0"/>
        <w:spacing w:before="120" w:after="0" w:line="260" w:lineRule="exact"/>
        <w:ind w:left="108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Defendant’s Objections and Responses to Plaintiff’s Requests for Admissions Under Rule 36 was served on the following parties by [form of service]:</w:t>
      </w:r>
    </w:p>
    <w:p>
      <w:pPr>
        <w:keepNext w:val="0"/>
        <w:spacing w:before="200" w:after="0" w:line="260" w:lineRule="exact"/>
        <w:ind w:left="1440" w:right="0" w:firstLine="0"/>
        <w:jc w:val="both"/>
      </w:pPr>
      <w:r>
        <w:rPr>
          <w:rFonts w:ascii="Times New Roman" w:hAnsi="Times New Roman" w:eastAsia="Times New Roman" w:cs="Times New Roman"/>
          <w:b w:val="0"/>
          <w:sz w:val="24"/>
        </w:rPr>
        <w:t>[Counsel’s Name]</w:t>
      </w:r>
    </w:p>
    <w:p>
      <w:pPr>
        <w:keepNext w:val="0"/>
        <w:spacing w:before="60" w:after="0" w:line="260" w:lineRule="exact"/>
        <w:ind w:left="1440" w:right="0" w:firstLine="0"/>
        <w:jc w:val="both"/>
      </w:pPr>
      <w:r>
        <w:rPr>
          <w:rFonts w:ascii="Times New Roman" w:hAnsi="Times New Roman" w:eastAsia="Times New Roman" w:cs="Times New Roman"/>
          <w:b w:val="0"/>
          <w:sz w:val="24"/>
        </w:rPr>
        <w:t>[Firm Name]</w:t>
      </w:r>
    </w:p>
    <w:p>
      <w:pPr>
        <w:keepNext w:val="0"/>
        <w:spacing w:before="6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[Counsel’s Name]</w:t>
      </w:r>
    </w:p>
    <w:p>
      <w:pPr>
        <w:keepNext w:val="0"/>
        <w:spacing w:before="60" w:after="0" w:line="260" w:lineRule="exact"/>
        <w:ind w:left="1440" w:right="0" w:firstLine="0"/>
        <w:jc w:val="both"/>
      </w:pPr>
      <w:r>
        <w:rPr>
          <w:rFonts w:ascii="Times New Roman" w:hAnsi="Times New Roman" w:eastAsia="Times New Roman" w:cs="Times New Roman"/>
          <w:b w:val="0"/>
          <w:sz w:val="24"/>
        </w:rPr>
        <w:t>[Firm Name]</w:t>
      </w:r>
    </w:p>
    <w:p>
      <w:pPr>
        <w:keepNext w:val="0"/>
        <w:spacing w:before="60" w:after="0" w:line="260" w:lineRule="exact"/>
        <w:ind w:left="1440" w:right="0" w:firstLine="0"/>
        <w:jc w:val="both"/>
      </w:pPr>
      <w:r>
        <w:rPr>
          <w:rFonts w:ascii="Times New Roman" w:hAnsi="Times New Roman" w:eastAsia="Times New Roman" w:cs="Times New Roman"/>
          <w:b w:val="0"/>
          <w:sz w:val="24"/>
        </w:rPr>
        <w:t>[Address]</w:t>
      </w:r>
    </w:p>
    <w:p>
      <w:pPr>
        <w:keepNext w:val="0"/>
        <w:spacing w:before="120" w:after="0" w:line="260" w:lineRule="exact"/>
        <w:ind w:left="144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