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p>
    <w:p>
      <w:pPr/>
    </w:p>
    <w:p>
      <w:pPr/>
    </w:p>
    <w:p>
      <w:pPr/>
    </w:p>
    <w:p>
      <w:pPr/>
    </w:p>
    <w:p>
      <w:pPr/>
    </w:p>
    <w:p>
      <w:pPr/>
    </w:p>
    <w:p>
      <w:pPr/>
      <w:r>
        <w:rPr>
          <w:rFonts w:ascii="Times New Roman" w:hAnsi="Times New Roman" w:eastAsia="Times New Roman" w:cs="Times New Roman"/>
          <w:sz w:val="24"/>
        </w:rPr>
        <w:t>Tax Map / Assessment Parcel ID No:</w:t>
        <w:br/>
        <w:t>___________________________________</w:t>
      </w:r>
    </w:p>
    <w:p>
      <w:pPr/>
    </w:p>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DELAWARE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convey and warrant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Delaware,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p>
    <w:p>
      <w:pPr/>
      <w:r>
        <w:rPr>
          <w:rFonts w:ascii="Times New Roman" w:hAnsi="Times New Roman" w:eastAsia="Times New Roman" w:cs="Times New Roman"/>
          <w:b/>
          <w:sz w:val="24"/>
        </w:rPr>
        <w:br/>
      </w:r>
    </w:p>
    <w:p>
      <w:pPr/>
    </w:p>
    <w:p>
      <w:pP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r>
        <w:rPr>
          <w:rFonts w:ascii="Times New Roman" w:hAnsi="Times New Roman" w:eastAsia="Times New Roman" w:cs="Times New Roman"/>
          <w:sz w:val="24"/>
        </w:rPr>
        <w:t xml:space="preserve">________________________________            ________________________________ Witness’s Signature                                            Witness’s Signature </w:t>
      </w:r>
    </w:p>
    <w:p>
      <w:pPr/>
    </w:p>
    <w:p>
      <w:pPr/>
      <w:r>
        <w:rPr>
          <w:rFonts w:ascii="Times New Roman" w:hAnsi="Times New Roman" w:eastAsia="Times New Roman" w:cs="Times New Roman"/>
          <w:sz w:val="24"/>
        </w:rPr>
        <w:t>________________________________            ________________________________ Witness’s Name                                                  Witness’s Name</w:t>
      </w:r>
    </w:p>
    <w:p>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p>
    <w:p>
      <w:pPr/>
      <w:r>
        <w:rPr>
          <w:rFonts w:ascii="Times New Roman" w:hAnsi="Times New Roman" w:eastAsia="Times New Roman" w:cs="Times New Roman"/>
          <w:sz w:val="24"/>
        </w:rPr>
        <w:t>STATE OF DELAWARE)</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