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Demand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FOR SETTLEMENT PURPOSES ONLY</w:t>
      </w:r>
    </w:p>
    <w:p>
      <w:pPr>
        <w:keepNext w:val="0"/>
        <w:spacing w:before="200" w:after="0" w:line="260" w:lineRule="exact"/>
        <w:ind w:left="360" w:right="0" w:firstLine="0"/>
        <w:jc w:val="both"/>
      </w:pPr>
      <w:r>
        <w:rPr>
          <w:rFonts w:ascii="Times New Roman" w:hAnsi="Times New Roman" w:eastAsia="Times New Roman" w:cs="Times New Roman"/>
          <w:b/>
          <w:sz w:val="24"/>
        </w:rPr>
        <w:t>CONFIDENTIAL COMMUNICATION</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[delivery method: VIA OVERNIGHT DELIVERY/FIRST-CLASS MAIL/E-MAIL]</w:t>
      </w:r>
    </w:p>
    <w:p>
      <w:pPr>
        <w:keepNext w:val="0"/>
        <w:spacing w:before="200" w:after="0" w:line="260" w:lineRule="exact"/>
        <w:ind w:left="360" w:right="0" w:firstLine="0"/>
        <w:jc w:val="both"/>
      </w:pPr>
      <w:r>
        <w:rPr>
          <w:rFonts w:ascii="Times New Roman" w:hAnsi="Times New Roman" w:eastAsia="Times New Roman" w:cs="Times New Roman"/>
          <w:b w:val="0"/>
          <w:sz w:val="24"/>
        </w:rPr>
        <w:t>[Name of CEO or other manager]</w:t>
      </w:r>
    </w:p>
    <w:p>
      <w:pPr>
        <w:keepNext w:val="0"/>
        <w:spacing w:before="60" w:after="0" w:line="260" w:lineRule="exact"/>
        <w:ind w:left="360" w:right="0" w:firstLine="0"/>
        <w:jc w:val="both"/>
      </w:pPr>
      <w:r>
        <w:rPr>
          <w:rFonts w:ascii="Times New Roman" w:hAnsi="Times New Roman" w:eastAsia="Times New Roman" w:cs="Times New Roman"/>
          <w:b w:val="0"/>
          <w:sz w:val="24"/>
        </w:rPr>
        <w:t>[Company 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[Name of client] and [company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CEO or other manager]: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firm represents [client] in connection with [the termination of or other adverse action] her employment with [company name] (the Company). Based on our review of the matter, we have advised [client] that [his or her] [unlawful termination or other adverse employment action] gives rise to meritorious legal claims of discrimination, hostile work environment, and retaliation under Title VII of the Civil Rights Act of 1964 (Title VII), as well as [name state and/or local law if applicable]. Specifically, we believe that the Company violated Title VII and [name state and/or local law if applicable] by, among other things, [specify adverse employment action, such as terminating, demoting, failing to promote, disciplining, and/or retaliating against client]. Attached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charge outlining the Company’s unlawful employment practices, which we will dual-file with the Equal Employment Opportunity Commission (EEOC) and the [state entity responsible for investigating complaints of discrimination,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Demand Letter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purpose of this letter is to provide you and the Company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resolve this matter before we initiate litigation against the Company [and possibly individual managers, if applicable] for the unlawful treatment to which it subjected [client]. This letter also briefly summarizes the facts that support [client]’s claims so that, in advance of any discussions that we may have, the Company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understanding of its substantial monetary liability, including back pay, front pay, emotional distress damages, attorney’s fees, and costs, and the negative publicity that it will face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ensues. This letter also summarizes the Company’s obligations with respect to preserving evidence related to [client]’s employment with the Company as well as the claims that he or she will pursue should this matter lead to litigation.</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Educational and Employment History</w:t>
      </w:r>
    </w:p>
    <w:p>
      <w:pPr>
        <w:keepNext w:val="0"/>
        <w:spacing w:before="200" w:after="0" w:line="260" w:lineRule="exact"/>
        <w:ind w:left="720" w:right="0" w:firstLine="0"/>
        <w:jc w:val="both"/>
      </w:pPr>
      <w:r>
        <w:rPr>
          <w:rFonts w:ascii="Times New Roman" w:hAnsi="Times New Roman" w:eastAsia="Times New Roman" w:cs="Times New Roman"/>
          <w:b w:val="0"/>
          <w:sz w:val="24"/>
        </w:rPr>
        <w:t>[Describe your client’s personal history and past work experience such as educational background, years of experience in the applicable field of work, and noteworthy awards and/or achievements.]</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[Client]’s Membership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Protected Class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[Describe your client’s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category protected by Title VII—race, color, national origin, sex, or religion. If your client’s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category is not obvious—such as his or her religion—then include information concerning when the company became aware of his or her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category.]</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Unlawful Treatment of [Client]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[Describe how the company treated your client based on his or her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category. This section should include any examples your client has of disparate treatment and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hostile work environment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category.]</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Complaints and Company’s Response</w:t>
      </w:r>
    </w:p>
    <w:p>
      <w:pPr>
        <w:keepNext w:val="0"/>
        <w:spacing w:before="200" w:after="0" w:line="260" w:lineRule="exact"/>
        <w:ind w:left="720" w:right="0" w:firstLine="0"/>
        <w:jc w:val="both"/>
      </w:pPr>
      <w:r>
        <w:rPr>
          <w:rFonts w:ascii="Times New Roman" w:hAnsi="Times New Roman" w:eastAsia="Times New Roman" w:cs="Times New Roman"/>
          <w:b w:val="0"/>
          <w:sz w:val="24"/>
        </w:rPr>
        <w:t>[Describe how your client complained about or otherwise opposed discrimination and/or the hostile work environment.]</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under Title VII</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is liable under Title VII (and its state and local counterparts) when it subjects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employment action based on the employee’s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category. It is clear that the Company subjected [client] to adverse employment action because of [his or her protected category] when the Company [reduced pay, changed job duties, terminated employment, or other adverse actions].</w:t>
      </w:r>
    </w:p>
    <w:p>
      <w:pPr>
        <w:keepNext w:val="0"/>
        <w:spacing w:before="120" w:after="0" w:line="260" w:lineRule="exact"/>
        <w:ind w:left="36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Discrimination against [Client]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[Explain how the company's conduct constituted unlawful discrimination under Title VII.]</w:t>
      </w:r>
    </w:p>
    <w:p>
      <w:pPr>
        <w:keepNext w:val="0"/>
        <w:spacing w:before="120" w:after="0" w:line="260" w:lineRule="exact"/>
        <w:ind w:left="36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Retaliation under Title VII</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to discriminating against [client], the Company also unlawfully retaliated against [him or her] in violation of Title VII. Title VII prohibits retaliation, in pertinent part, as follows: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unlawful employment practice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to discriminate against any of his employees or applicants for employment . . . because he has opposed any practice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unlawful employment practice by this subchapter, or because he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testified, assisted, or participated in any manner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proceeding, or hearing under this subchapter.</w:t>
      </w:r>
    </w:p>
    <w:p>
      <w:pPr>
        <w:keepNext w:val="0"/>
        <w:spacing w:before="200" w:after="0" w:line="260" w:lineRule="exact"/>
        <w:ind w:left="720" w:right="0" w:firstLine="0"/>
        <w:jc w:val="both"/>
      </w:pPr>
      <w:r>
        <w:rPr>
          <w:rFonts w:ascii="Times New Roman" w:hAnsi="Times New Roman" w:eastAsia="Times New Roman" w:cs="Times New Roman"/>
          <w:b w:val="0"/>
          <w:sz w:val="24"/>
        </w:rPr>
        <w:t>42 U.S.C. § 2000e-3(</w:t>
      </w:r>
      <w:r>
        <w:rPr>
          <w:rFonts w:ascii="Times New Roman" w:hAnsi="Times New Roman" w:eastAsia="Times New Roman" w:cs="Times New Roman"/>
          <w:b/>
          <w:sz w:val="24"/>
        </w:rPr>
        <w:t>a</w:t>
      </w:r>
      <w:r>
        <w:rPr>
          <w:rFonts w:ascii="Times New Roman" w:hAnsi="Times New Roman" w:eastAsia="Times New Roman" w:cs="Times New Roman"/>
          <w:b w:val="0"/>
          <w:sz w:val="24"/>
        </w:rPr>
        <w:t>). [Client] has evidence of the Company’s unlawful retaliation against her.</w:t>
      </w:r>
    </w:p>
    <w:p>
      <w:pPr>
        <w:keepNext w:val="0"/>
        <w:spacing w:before="120" w:after="0" w:line="260" w:lineRule="exact"/>
        <w:ind w:left="36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Retaliation against [Client]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[Describe any adverse action(s) that followed your client’s complaint about or opposition to discrimination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hostile work environment.]</w:t>
      </w:r>
    </w:p>
    <w:p>
      <w:pPr>
        <w:keepNext w:val="0"/>
        <w:spacing w:before="120" w:after="0" w:line="260" w:lineRule="exact"/>
        <w:ind w:left="36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Adverse Action Was Illegal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light of the foregoing, we believe that the [termination of employment or other adverse action(s)] that Company took against [client] was unlawful discrimination and/or retaliation against [him or her] for opposing the discrimination. As you might expect, [client] has been devastated by the Company’s unlawful [termination or other adverse action] and has suffered, and continues to suffer, economic harm,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 deal of humiliation, mental anguish, and emotional distress. The evidence we have obtained thus far clearly establishes that the Company violated [client]’s rights under Title VII, as well as the [state anti-discrimination law] [and the local anti-discrimination law]. With further discovery, we will undoubtedly obtain additional substantial evidence that Company discriminated against [client] and denied [his or her] rights under federal[, state, and local] discrimination laws. Both our firm and [client] are committed to achieving complete vindication for the unlawful treatment that [he or she] has suffered. If forced to do so, we will utilize all resources and legal means available to ensure that this unlawful treatment is remedied and that [client] is made whole for the Company’s unlawful mistreatment of [him or her] and [adverse action].</w:t>
      </w:r>
    </w:p>
    <w:p>
      <w:pPr>
        <w:keepNext w:val="0"/>
        <w:spacing w:before="200" w:after="0" w:line="260" w:lineRule="exact"/>
        <w:ind w:left="720" w:right="0" w:firstLine="0"/>
        <w:jc w:val="both"/>
      </w:pPr>
      <w:r>
        <w:rPr>
          <w:rFonts w:ascii="Times New Roman" w:hAnsi="Times New Roman" w:eastAsia="Times New Roman" w:cs="Times New Roman"/>
          <w:b w:val="0"/>
          <w:sz w:val="24"/>
        </w:rPr>
        <w:t>I trust that you and others at the Company will treat this letter with the appropriate degree of discretion so that this disclosure of [client]’s decision to seek legal representation does not harm [his or her] professional relationships.</w:t>
      </w:r>
    </w:p>
    <w:p>
      <w:pPr>
        <w:keepNext w:val="0"/>
        <w:spacing w:before="120" w:after="0" w:line="260" w:lineRule="exact"/>
        <w:ind w:left="36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Document Preservation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be reminded that the Company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immediately take all necessary steps to preserve and retain all records relevant to the above-referenced matter, including. but not limited to, all electronically stored information (ESI) within the Company’s possession, custody, or control, and all e-mails, instant messages, voicemails, and other communications related to this matter, regardless of their format. The Company’s should immediately implement the following preservation measures: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Hold in abeyance any existing document retention and/or destruction policies or practices, or any other actions that would result in the deletion of any material.</w:t>
      </w:r>
    </w:p>
    <w:p>
      <w:pPr>
        <w:keepNext w:val="0"/>
        <w:spacing w:before="200" w:after="0" w:line="260" w:lineRule="exact"/>
        <w:ind w:left="1080" w:right="0" w:firstLine="0"/>
        <w:jc w:val="both"/>
      </w:pPr>
      <w:r>
        <w:rPr>
          <w:rFonts w:ascii="Times New Roman" w:hAnsi="Times New Roman" w:eastAsia="Times New Roman" w:cs="Times New Roman"/>
          <w:b w:val="0"/>
          <w:sz w:val="24"/>
        </w:rPr>
        <w:t>•</w:t>
        <w:tab/>
        <w:t>Stop the automatic deletion of emails and other electronic data.</w:t>
      </w:r>
    </w:p>
    <w:p>
      <w:pPr>
        <w:keepNext w:val="0"/>
        <w:spacing w:before="200" w:after="0" w:line="260" w:lineRule="exact"/>
        <w:ind w:left="1080" w:right="0" w:firstLine="0"/>
        <w:jc w:val="both"/>
      </w:pPr>
      <w:r>
        <w:rPr>
          <w:rFonts w:ascii="Times New Roman" w:hAnsi="Times New Roman" w:eastAsia="Times New Roman" w:cs="Times New Roman"/>
          <w:b w:val="0"/>
          <w:sz w:val="24"/>
        </w:rPr>
        <w:t>•</w:t>
        <w:tab/>
        <w:t>Stop the recycling or reuse of computer backup tapes.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Secure and preserve all recorded telephone conversations and email correspondence of the decision-makers responsible for the terminating [client]’s employment [or other adverse action].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Maintain all electronic data in reasonably accessible form, including ceasing any automatic archiving to backup tapes.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Secure and preserve all computer or electronic hardware, including hard drives, laptops, PDAs, Blackberrys, and other similar equipment and devices, wherever located.</w:t>
      </w:r>
    </w:p>
    <w:p>
      <w:pPr>
        <w:keepNext w:val="0"/>
        <w:spacing w:before="200" w:after="0" w:line="260" w:lineRule="exact"/>
        <w:ind w:left="1080" w:right="0" w:firstLine="0"/>
        <w:jc w:val="both"/>
      </w:pPr>
      <w:r>
        <w:rPr>
          <w:rFonts w:ascii="Times New Roman" w:hAnsi="Times New Roman" w:eastAsia="Times New Roman" w:cs="Times New Roman"/>
          <w:b w:val="0"/>
          <w:sz w:val="24"/>
        </w:rPr>
        <w:t>Specifically, you and all Company representatives and employees must preserve all relevant databases, logs of activity (both in paper and electronic formats), surveillance or any other videos or photographs, electronic mail, word processing and accounting files (including prior drafts, “deleted” files, and file fragments), information from calendar or scheduling programs, and metadata within the possession, custody, or control of the Company or its agents, employees, or representatives. See Zubulake v. UBS Warburg, LLC, 220 F.R.D. 212, 217–18 (S.D.N.Y. 2003).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obligation to preserve potentially relevant material includes information retained in network servers, hard drives, backup tapes, audio and/or visual data retention devices, offsite storage facilities or other media retention devices, clouds, or hard copy in any location. If the Company stores any of this information online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cloud service, you must preserve it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each electronic data file and document the steps the Company has taken to assure that it will preserve this copy and make it accessible for purposes of litigation. If the Company stores any of this information or data offline, you must preserve all backups, archives, hard disks, hard drives, floppy diskettes, tapes, or other removable electronic media in accessible formats and locations. The Company's obligation also includes potentially relevant information on computer hard drives, laptop computers, personal computers, mobile telephones, PDAs, thumb drives, or other electronic devices located at individual employees' personal residences.</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Company’s preservation obligations extend to any documents, data, or information that is created after you receive this letter, including litigation hold letters or other documents generated in response to this letter.</w:t>
      </w:r>
    </w:p>
    <w:p>
      <w:pPr>
        <w:keepNext w:val="0"/>
        <w:spacing w:before="120" w:after="0" w:line="260" w:lineRule="exact"/>
        <w:ind w:left="36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is determined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resolution of [his or her] concerns. We are writing now to offer the Company [and individually-named defendants] the opportunity to resolve those claims now and avoid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costly legal action that will result in substantial liability and adverse publicity. I ask that you or, if the Company has legal representation for this matter, your attorney contact me by the close of business on [date] to discuss the possibility of resolving this matter informally.</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