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[NAME OF COURT]</w:t>
      </w:r>
    </w:p>
    <w:p>
      <w:pPr>
        <w:keepNext w:val="0"/>
        <w:spacing w:before="200" w:after="0" w:line="260" w:lineRule="exact"/>
        <w:ind w:left="360" w:right="0" w:firstLine="0"/>
        <w:jc w:val="center"/>
      </w:pPr>
      <w:r>
        <w:rPr>
          <w:rFonts w:ascii="Times New Roman" w:hAnsi="Times New Roman" w:eastAsia="Times New Roman" w:cs="Times New Roman"/>
          <w:b w:val="0"/>
          <w:sz w:val="24"/>
        </w:rPr>
        <w:t>[NAME OF DIVISION] DIVISION</w:t>
      </w:r>
    </w:p>
    <w:p>
      <w:pPr>
        <w:keepNext w:val="0"/>
        <w:spacing w:before="200" w:after="0" w:line="260" w:lineRule="exact"/>
        <w:ind w:left="360" w:right="0" w:firstLine="0"/>
        <w:jc w:val="center"/>
      </w:pPr>
      <w:r>
        <w:rPr>
          <w:rFonts w:ascii="Times New Roman" w:hAnsi="Times New Roman" w:eastAsia="Times New Roman" w:cs="Times New Roman"/>
          <w:b w:val="0"/>
          <w:sz w:val="24"/>
        </w:rPr>
        <w:t>[NAME OF COUNTY] COUNTY, OHIO</w:t>
      </w:r>
    </w:p>
    <w:p>
      <w:pPr>
        <w:keepNext w:val="0"/>
        <w:spacing w:before="120" w:after="0" w:line="260" w:lineRule="exact"/>
        <w:ind w:left="360" w:right="0" w:firstLine="0"/>
        <w:jc w:val="left"/>
      </w:pPr>
      <w:r>
        <w:rPr>
          <w:rFonts w:ascii="Times New Roman" w:hAnsi="Times New Roman" w:eastAsia="Times New Roman" w:cs="Times New Roman"/>
          <w:b/>
          <w:sz w:val="24"/>
        </w:rPr>
        <w:t>NOTICE OF RULE 30(B)(5) DEPOSITION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Ohio Rule of Civil Procedure 30(B)(5), [Plaintiff/ Defendant] [party name] will take the deposition upon oral examination of [Plaintiff/Defendant,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[name of corporation, partnership, association, governmental agency, or other entity], [address of entity], commencing at [time] on [date] at [address] and continuing from day to day until completed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officer authorized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[Entity name] must designate one or more officers, directors, managing agents, or other persons who consent to testify on its behalf, and may set forth, for each person designated, which of the matters below on which each such person will testify.</w:t>
      </w:r>
    </w:p>
    <w:p>
      <w:pPr>
        <w:keepNext w:val="0"/>
        <w:spacing w:before="200" w:after="0" w:line="260" w:lineRule="exact"/>
        <w:ind w:left="720" w:right="0" w:firstLine="0"/>
        <w:jc w:val="both"/>
      </w:pPr>
      <w:r>
        <w:rPr>
          <w:rFonts w:ascii="Times New Roman" w:hAnsi="Times New Roman" w:eastAsia="Times New Roman" w:cs="Times New Roman"/>
          <w:b w:val="0"/>
          <w:sz w:val="24"/>
        </w:rPr>
        <w:t>The person(s) designated by [entity name] will be called upon to testify on the following topics:</w:t>
      </w:r>
    </w:p>
    <w:p>
      <w:pPr>
        <w:keepNext w:val="0"/>
        <w:spacing w:before="200" w:after="0" w:line="260" w:lineRule="exact"/>
        <w:ind w:left="1080" w:right="0" w:firstLine="0"/>
        <w:jc w:val="both"/>
      </w:pPr>
      <w:r>
        <w:rPr>
          <w:rFonts w:ascii="Times New Roman" w:hAnsi="Times New Roman" w:eastAsia="Times New Roman" w:cs="Times New Roman"/>
          <w:b w:val="0"/>
          <w:sz w:val="24"/>
        </w:rPr>
        <w:t>[List the topics about which you want to depose the entity as specifically as possible]</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will be recorded by stenographic means.</w:t>
      </w:r>
    </w:p>
    <w:p>
      <w:pPr>
        <w:keepNext w:val="0"/>
        <w:spacing w:before="200" w:after="0" w:line="260" w:lineRule="exact"/>
        <w:ind w:left="720" w:right="0" w:firstLine="0"/>
        <w:jc w:val="both"/>
      </w:pPr>
      <w:r>
        <w:rPr>
          <w:rFonts w:ascii="Times New Roman" w:hAnsi="Times New Roman" w:eastAsia="Times New Roman" w:cs="Times New Roman"/>
          <w:b w:val="0"/>
          <w:sz w:val="24"/>
        </w:rPr>
        <w:t>You are invited to attend and cross-examine.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Ohio Sup. Ct. Reg.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applicable]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[Plaintiff/Defendant] [name],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w:t>
      </w:r>
      <w:r>
        <w:rPr>
          <w:rFonts w:ascii="Times New Roman" w:hAnsi="Times New Roman" w:eastAsia="Times New Roman" w:cs="Times New Roman"/>
          <w:b/>
          <w:sz w:val="24"/>
        </w:rPr>
        <w:t>NOTICE OF RULE 30(B)(5) DEPOSITION</w:t>
      </w:r>
      <w:r>
        <w:rPr>
          <w:rFonts w:ascii="Times New Roman" w:hAnsi="Times New Roman" w:eastAsia="Times New Roman" w:cs="Times New Roman"/>
          <w:b w:val="0"/>
          <w:sz w:val="24"/>
        </w:rPr>
        <w:t>, electronically,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[Include name and address for other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