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TO THE PARTIES IN THE ABOVE-ENTITLED ACTION, AND TO THEIR ATTORNEYS OF RECORD: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TAKE NOTICE that pursuant to Wash. CR 30, [designation of party taking deposition, e.g., plaintiff] [party name] will on [date of deposition], at [time of deposition], at [location of deposition, including address] take the deposition of [deponent name and party designation, if applicable], [type of organization or entity,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Washington corporation], whose address is [deponent's address], on oral examination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reporter of the State of Washington, authorized to administer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oath. The deposition shall be subject to continuance or adjournment until complete.</w:t>
      </w:r>
    </w:p>
    <w:p>
      <w:pPr>
        <w:keepNext w:val="0"/>
        <w:spacing w:before="200" w:after="0" w:line="260" w:lineRule="exact"/>
        <w:ind w:left="1080" w:right="0" w:firstLine="0"/>
        <w:jc w:val="both"/>
      </w:pPr>
      <w:r>
        <w:rPr>
          <w:rFonts w:ascii="Times New Roman" w:hAnsi="Times New Roman" w:eastAsia="Times New Roman" w:cs="Times New Roman"/>
          <w:b w:val="0"/>
          <w:sz w:val="24"/>
        </w:rPr>
        <w:t>Pursuant to Wash. CR 30(b)(6), [deponent name and party designation, if applicable] is required to designate one or more officers, directors, or managing agents, or other persons who consent to testify on its behalf, to testify at the time and place specified above, on the following topics: [specify topics].</w:t>
      </w:r>
    </w:p>
    <w:p>
      <w:pPr>
        <w:keepNext w:val="0"/>
        <w:spacing w:before="200" w:after="0" w:line="260" w:lineRule="exact"/>
        <w:ind w:left="1080" w:right="0" w:firstLine="0"/>
        <w:jc w:val="both"/>
      </w:pPr>
      <w:r>
        <w:rPr>
          <w:rFonts w:ascii="Times New Roman" w:hAnsi="Times New Roman" w:eastAsia="Times New Roman" w:cs="Times New Roman"/>
          <w:b w:val="0"/>
          <w:sz w:val="24"/>
        </w:rPr>
        <w:t>[Deponent name and party designation, if applicable] is requested to identify the person(s) designated to testify on its behalf on each of the above listed topics at least [specify number of days] days prior to the deposition.</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[designation of party taking deposition, e.g., Plaintiff] [party name]</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request for production of documents, if desired</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