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Determination Letter Application Cover Letter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[letterhead]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the application is to be postmarked or sent by another delivery service]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Courier’s Desk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Internal Revenue Service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EP Determination Letters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TE/GE Stop 31A Team 105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7940 Kentucky Drive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Florence, KY 41042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[plan name] (the "Plan")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EIN: [plan sponsor's Employer Identification number (EIN)]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Plan Number: [plan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whom it may concern,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behalf of [legal name of plan sponsor], we respectfully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favorable determination on the qualification of the Plan under section 401(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of the Internal Revenue Code of 1986, as amended ("Code") and of the accompanying Trust under Code section 501(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), relating to [basis for application (e.g., the plan's establishment or termination)].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Kindly note that [any significant information related to the application].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Consistent with the requirements of Revenue Procedure [applicable determination letter Revenue Procedure (most recent, 2021-4)], I enclose the following materials: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Form [number, name of form], including the following required enclosures and exhibits: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Form 8717, User Fee for Employee Plan Determination Letter Request along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[check OR money order] in the amount of $[amount];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[name of plan], dated [effective date of plan (or current restatement)], as amended through [date of most recent amendment];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Plan trust agreement, dated as of [date of execution] between [parties signatory to the trust];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Plan's most recent determination letter, dated [date of determination letter];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Form 2848, Power of Attorney and Declaration of Representative.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event that the enclosed application gives rise to any issues that could delay or prevent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favorable determination, I hereby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conference on such matters.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contact me at [telephone number] or [e-mail address] if you have any questions or need any additional information, or if I can be of any other assistance.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who has executed the Form 2848 included as part of the application]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cc: [names, titles, and organizations of individuals who are to receive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application]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Enclosures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