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 / 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 /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[name of party]'s discovery responses</w:t>
      </w:r>
    </w:p>
    <w:p>
      <w:pPr>
        <w:keepNext w:val="0"/>
        <w:spacing w:before="200" w:after="0" w:line="260" w:lineRule="exact"/>
        <w:ind w:left="360" w:right="0" w:firstLine="0"/>
        <w:jc w:val="both"/>
      </w:pPr>
      <w:r>
        <w:rPr>
          <w:rFonts w:ascii="Times New Roman" w:hAnsi="Times New Roman" w:eastAsia="Times New Roman" w:cs="Times New Roman"/>
          <w:b w:val="0"/>
          <w:sz w:val="24"/>
        </w:rPr>
        <w:t>[Name of case: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[name of responding party/parties]'s responses to the discovery requests that I served on [date you served or sent requests].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the responses were incomplete or insufficient. I would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Requests.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We have reviewed the copies of the documents that you produced in response to our document request. There do not appear to be any documents that are responsive to the following requests: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for which the responding party did not appear to produce any responsive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which will enable us to readily locate them.</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party]'s Production was Incomplete.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120" w:after="0" w:line="260" w:lineRule="exact"/>
        <w:ind w:left="1080" w:right="0" w:firstLine="240"/>
        <w:jc w:val="left"/>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Refused to Produce Documents on the Basis of Privilege.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You objected to the following requests and refused to produce some or all of the otherwise 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to which the responding party objected, list the privilege they asserted, and then explain in as much detail as possible why you think the privilege does not apply.]</w:t>
      </w:r>
    </w:p>
    <w:p>
      <w:pPr>
        <w:keepNext w:val="0"/>
        <w:spacing w:before="120" w:after="0" w:line="260" w:lineRule="exact"/>
        <w:ind w:left="1080" w:right="0" w:firstLine="240"/>
        <w:jc w:val="left"/>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Interrogatory Responses Are Incomplete, Vague, and/or Nonresponsive.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[name of party]'s answers to the interrogatories either failed to completely answer the questions posed, contained answers that were vague, and/or were not responsive, in full or in part, to the questions posed:</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address each subpart separately.]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[name of party] Refused to Answer on the Basis of Privilege or other Objections.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[Name of party]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the objection raised is without merit in the following interrogatory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address each subpart separately.]</w:t>
      </w:r>
    </w:p>
    <w:p>
      <w:pPr>
        <w:keepNext w:val="0"/>
        <w:spacing w:before="120" w:after="0" w:line="260" w:lineRule="exact"/>
        <w:ind w:left="1080" w:right="0" w:firstLine="240"/>
        <w:jc w:val="left"/>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are hopeful that we can resolve these matters without motion practice.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Uniform Superior Court Rule 6.4(b). We look forward to hearing from you by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keepNext w:val="0"/>
        <w:spacing w:before="120" w:after="0" w:line="260" w:lineRule="exact"/>
        <w:ind w:left="360" w:right="0" w:firstLine="0"/>
        <w:jc w:val="left"/>
      </w:pPr>
      <w:r>
        <w:rPr>
          <w:rFonts w:ascii="Times New Roman" w:hAnsi="Times New Roman" w:eastAsia="Times New Roman" w:cs="Times New Roman"/>
          <w:b w:val="0"/>
          <w:sz w:val="24"/>
        </w:rPr>
        <w:t>[contact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