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hereby appoints Distributor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Massachusetts, Suffolk County, etc.] (the "Territory"). The Territory may be revised from time to time by Manufacturer upon thirty (30) days prior notice to Distributor. This appointment is non-exclusive and Manufacturer reserves the right to appoint other distributors for the Territory and/or to directly sell the Products itself in the Territory. Manufacturer reserves the right from time to time to make changes to the Products and/or to discontinue any of the Products. Distributor agrees not to solicit directly or indirectly orders for Products from customers outside of the Territory without Manufacturer's prior written consent and shall promptly forward all sales leads for potential customers located outside the Territory to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submit purchase orders for the Products to Manufacturer by [method of ordering, e.g., email, Manufacturer 's internal electronic ordering system, etc.]. Purchase orders are subject to written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Manufacturer, and Manufacturer reserves the unconditional right to reject any purchase order. Manufacturer shall have no liability for any delay in filling or shipping any purchase order. Should any order for Products exceed Manufacturer 's available inventory, Manufacturer shall in its sole discretion determine how to allocate its available inventory without liability to Distributor on account of the method of allocation determined or its implementation.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Distributor invoices via [method, e.g., mail, email, etc.] for each shipment of Products. Invoices are due and payable within [number, e.g., thirty (30)] days from the date of invoice, provided Manufacturer has elected to provide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otherwise terms are cash in advance of shipment. Payments due hereunder must be made, at Manufacturer s sole option, by [payment method, e.g., wire transfer, certified check, etc.]. Manufacturer reserves the right to change or modify payment terms upon [number, e.g., thirty (30)] days' notice to Distributor. Distributor shall have no right of offset or withholding under this Agreement. Any amounts not paid by Distributor when due shall be subject to interest charges, from the date due until paid, at the rate of [rate, e.g., 1.5% per month], or the highest interest rate allowable by law (whichever is less), payable monthly. If any amount due to Manufacturer from Distributor, for any reason, becomes past due, Manufacturer may, without further notice, withhold further shipment of Products until all invoices have been paid in full. Distributor agrees to provide Manufacturer with financial statements and other evidence of corporate and financial standing as Manufacturer may reasonably request from time to time to evaluate Distributor's credit risk.</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establish prices for Products.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shall at all times have the right to change the prices of its Products upon [number, e.g., ten (10)] days' notice to Distributor. Prices do not include, and Manufacturer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Title and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Products purchased by Distributor will be suitably packaged in Manufacturer 's standard containers, marked for shipment to Distributor at the address specified in the purchase order, and delivered to the Distributor or the forwarding agent selected by Distributor within the Territory. Title and risk of loss will pass F.O.B. Manufacturer 's shipping point. Distributor will be responsible for and pay all freight, shipment, and insurance charges associated with shipment of the Products, even if the order is rejected upon delivery. Manufacturer shall not be held liable to Distributor or any other party for any delay in shipment of any purchase order. Manufacturer reserves the right to cancel or delay any shipment when Distributor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Manufacturer 's reasonable satisfaction, or when Distributor has failed to perform any of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have [time period, e.g., five days] from the date of arrival of the shipment of the Products to the designated shipping location to inspect the Products and notify Manufacturer of any discrepancies including, but not limited to, any discrepancies in the quantity or quality of the Products.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is timely reported to Manufacturer, all shipments of Products will be deemed accepted by Distributor.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 's logos, trademarks, and trade names (collectively the "Manufacturer 's Marks") in connection with the Distributor's marketing, advertisement, and sale of the Products in the Territory. Such license shall immediately terminate upon the expiration or termination of this Agreement. Distributor shall strictly comply with all standards of use for the Manufacturer's Marks and must at all times display appropriate trademark and copyright notices as instructed by Manufacturer. All media advertising, printed materials and electronic documents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Mark is used must be submitted to Manufacturer for review in advance and must not be distributed or used in any manner without the prior written approval of Manufacturer. The Manufacturer Marks and other intellectual property provided to Distributor by Manufacturer, if any, are the sole and exclusive property of Manufacturer. Distributor shall not do anything that will in any manner infringe, impeach, dilute or lessen the value of the Manufacturer Marks, patents, copyrights or other intellectual property of Manufacturer or the goodwill associated therewith or that will tend to prejudice the reputation of Manufacturer or the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Warranty and Disclaimer.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makes no warranties or representations to Distributor or any other person with respect to the Products except as set forth in Manufacturer's Limited Warranty form/card accompanying the Products (the "Limited Warranty"). All sales to Distributor will include and be subject to Manufacturer 's standard Limited Warranty, warranty disclaimers and limitations on liability in effect for the Products at the time of shipment of the Products to Distributor, unless expressly agreed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referencing this Agreement and signed by authorized representatives of the Parties. Manufacturer reserves the right to change any of the terms of the Limited Warranty at any time, without notice and without liability to Distributor or any other person. Distributor will not alter the Limited Warranty or warranty disclaimers without the prior written authorization of Manufacturer, nor extend or make any additional warranty or representation regarding the Products unless expressly authorized in writing by Manufacturer. THE LIMITED WARRANTY IN THIS SECTION IS THE ONLY WARRANTY, EXPRESS OR IMPLIED, THAT MANUFACTURER MAKES WITH RESPECT TO THE PRODUCTS. MANUFACTURER SPECIFICALLY DISCLAIMS ALL OTHER IMPLIED WARRANTIES INCLUDING, WITHOUT LIMITATION, THE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MANUFACTURER BE LIABLE UNDER THIS AGREEMENT TO THE DISTRIBUTOR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MANUFACTURER'S AGGREGATE LIABILITY FOR ANY CLAIMS RELATING TO THIS AGREEMENT WILL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SUM OF MONEY PAID BY DISTRIBUTOR TO MANUFACTURER UNDER THIS AGREEMENT IN THE [number, e.g., 12] MONTH PERIOD IMMEDIATELY PRECEDING THE EVENTS GIVING RISE TO SUCH LIABILITY.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Effective Date and shall continue in full force and effect for two years (the "Initial Term") unless terminated earlier as provided in this Agreement, and shall automatically be extended for additional one-year periods unless either Party provides written notice to terminate at least [number, e.g., ninety] days prior to the expiration of the Initial Term or any renewal term.</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30 days following written notice thereof.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amounts of indebtedness owing by Distributor to Manufacturer shall become immediately due and payable, notwithstanding prior terms of sale, (2) all unshipped orders may be cancelled by Manufacturer without liability, and (3) Distributor shall resell and deliver to Manufacturer, upon demand by Manufacturer, free and clear of all liens and encumbrances, such remaining Products in Distributor's possession or control as Manufacturer may elect in its sole discretion to repurchase from Distributor (in the original factory packaging). Within [number, e.g., thirty] days of termination of this Agreement, Distributor shall remove and not thereafter use any sign, display, or other advertising or marketing means containing Manufacturer Marks. In addition, Distributor shall immediately destroy all advertising matter and other printed materials in its possession or under its control containing the Manufacturer Marks, except for those in-store materials directly necessary for the resale of the Products which may be remaining in Distributor's possession after termination, which materials Distributor may continue to utilize until all remaining Products have been sold or [number, e.g., sixty (60)] days after termination, whichever comes first, after which Distributor shall cease the use of all Manufacturer Marks.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not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Massachusetts,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Massachusetts. Both Parties hereby submit to the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