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Document Requests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IN THE [NAME OF COURT]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TAKE NOTICE that pursuant to [the law supporting the document request (e.g., Rule 34 of the Federal Rules of Civil Procedure)], Defendant [defendant’s name], by and through its attorneys, [name of counsel], requests that Plaintiffs [plaintiffs’ names] respond to the respective requests for production listed below.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response to this demand and all requested documents must be produced within [time limit for plaintiffs’ response] days after service thereof in writing and under oath to counsel for Defendant at [defendant’s counsel’s address]. These Requests for Production and the terms used herein shall be construed to require the fullest and most complete response permitted by the [insert the rules supporting the document requests (e.g., Federal Rules of Civil Procedure, the Local Rules of the United States District Court for the [district] District of [state])], and any applicable rules of this Court. Defendant reserves the right to serve supplemental discovery requests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date.</w:t>
      </w:r>
    </w:p>
    <w:p>
      <w:pPr>
        <w:keepNext w:val="0"/>
        <w:spacing w:before="120" w:after="0" w:line="260" w:lineRule="exact"/>
        <w:ind w:left="360" w:right="0" w:firstLine="0"/>
        <w:jc w:val="left"/>
      </w:pPr>
      <w:r>
        <w:rPr>
          <w:rFonts w:ascii="Times New Roman" w:hAnsi="Times New Roman" w:eastAsia="Times New Roman" w:cs="Times New Roman"/>
          <w:b/>
          <w:sz w:val="24"/>
        </w:rPr>
        <w:t>INSTRUCTIONS AND DEFINITIONS</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As used herein:</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“Answer” shall mean and refer to Defendant’s Answer to [name of plaintiffs pleading] filed with the Court on [date].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“Communications” shall mean any exchange or transfer of information (in the form of facts, ideas, inquiries, or otherwise) whether written, oral, graphic, electronic, or in any other form, including metadata.</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“Complaint” shall mean and refer to Plaintiffs’ Complaint filed in [case caption] on [date].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“Concerning” shall mean consisting of, referring to, reflecting of, regarding, relating to, or in any way logically or factually connected with the matter, information, or document discussed or requested, whether directly or indirectly.</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shall mean and refer to Defendant [defendant’s company name], and shall be deemed to include its current and former employees, agents, representatives and attorneys, and all other persons acting or purporting to act on its behalf; any predecessor or successor corporations or other entities; any agents, representatives, or employees of said predecessors; any parent, subsidiary (whether wholly or partially owned) or affiliated corporations or other entities (whether wholly or partially owned), and any of the agents or representatives of such parent, subsidiary or affiliated corporations.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term “Document” includes originals, drafts, or copies, wherever located, and shall include, but not be limited to, all handwritten, printed, graphic, typed, electronically recorded, sound recorded, or computer readable materials, or other recorded or graphic matter of every type and description, however and by whomever prepared, produced, reproduced, assimilated or made, in any form which is or was in your actual or constructive possession, custody, or control. Further, the term “Document” shall include, but not be limited to, any and all records, filed writings, letters, minutes, correspondence, electronic mail or email, text or SMS messages, advertisements, mailgrams, telegrams, bulletins, instructions, resolutions, charts, literature, work assignments, reports, sales brochures, memoranda, notations of telephone or personal conversations or conferences, transcripts, contracts, agreements, canceled checks, interoffice microfilm, circulars, pamphlets, studies, notices, summaries, reports, books, invoices, graphs, diagrams, photographs, data sheets, data compilations, computer data sheets, computer data compilations, work sheets, records, statistics, speeches, and other writings, tapes, sound records, data compilations from which information can be obtained or can be translated through detection devices into reasonably usable form, or other tangible thing. The term “Document” shall also mean each copy which is not identical to the original or to any other identified copy, and all drafts and notes (whether typed, handwritten, or otherwise) made or prepared in connection with such documents, whether used or not.</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“Person” and “persons” shall each mean any natural person or any business, legal, or governmental entity or association.</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 “Plaintiffs,” “You,” and “Your” shall mean Plaintiffs [named plaintiffs’ names], as well as any other individual that opts into/potentially opts into this matter by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indicating their consent to join this matter and is represented by counsel for [named plaintiffs’ names], and their attorneys, agents, representatives, and any and all other persons and/or entities acting on behalf of any Plaintiff, individually and/or collectively.</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 construing the Requests, (i) the terms “and” as well as “or” shall be construed either disjunctively or conjunctively, and references shall be construed either as singular or plural as necessary to bring within the scope of the Requests all Documents that might otherwise be construed to be outside their scope; (ii) the terms “include” and “including” shall be construed to mean “without limitation” so as to be as inclusive as possible; (iii) the singular and masculine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noun or pronoun shall embrace, and shall be read and applied as the particular context makes appropriate; (iv) the past tense and present tense shall be construed as interchangeable so as to be as inclusive as possible; (v) the term “person” shall mean or refer to natural persons as well as business entities of all sorts, including partnerships, proprietorships, joint ventures, corporations, government agencies, and unincorporated associations; and (vi) the terms “all” as well as “any” shall be construed either disjunctively or conjunctively so as to bring within the scope of the Requests all Documents that might otherwise be construed to be outside their scope.</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“Identify,” when used in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means to state his or her full name, present residential address and home telephone number, present business address and business telephone number, or if the above are not known, such information as was last known, and his or her residential address, home telephone number, business title, business affiliation, business address, and business telephone number at the time in question. When used in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“Identify” means to state the type of document (e.g., letter, memorandum, contract, telegram, etc.) or some other means of identifying it, its date, the general subject matter of the document with sufficient particularity so as to enable such document to be precisely identified, its author or authors, addressee or addressees, and its present location or custodian. When used in reference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occurrence, transaction, decision, statement, communication, or conduct (hereinafter collectively referred to as “act”), “Identify” means to describe in substance the event or events constituting such act or what transpired, the place and date thereof, and to identify the persons present, the persons involved, and the documents referring or relating thereto.</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Unless otherwise indicated, the Requests cover the period of [date] to the Present.</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These Requests require that you produce all Documents that are in your actual or constructive possession, custody, or control, including, without limitation, those Documents in the possession, custody, or control of your attorneys, investigators, agents, or other persons and/or entities acting on your behalf. If any Document is claimed to not be in your possession or control, state the reasons for the lack of possession or control, the date such Document was last possessed, and the present location and custodian of the Document.</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any Document requested herein has been lost or destroyed, identify said Document; state its present or last known location; describe when, where, how, why, and by whom said Document was lost or destroyed; state the name and address of the person who last had custody thereof; and state the names and addresses of all persons with knowledge of the contents of the Document.</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These Requests do not call for information that is protected by the attorney client privilege or the attorney work product doctrine.</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you represent that you are unable to comply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request, you must affirm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diligent search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inquiry has been made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effort to comply with that request. This statement shall also specify the reason for your inability to comply.</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These Requests shall be deemed continuing so as to require supplemental responses if you learn of additional responsive information between the time of initial responses and the time of trial.</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of the Requests should be responded to separately. Any Document responsive to any request should be identified as being responsive to the specific request involved. If the same Document is responsive to more than one request, all requests to which it is responsive should be identified.</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All Documents are to be produced as they are kept in the usual course of business so that Plaintiffs can ascertain the files in which the Documents are located, their relative order in such files, and how such files are maintained.</w:t>
      </w:r>
    </w:p>
    <w:p>
      <w:pPr>
        <w:keepNext w:val="0"/>
        <w:spacing w:before="120" w:after="0" w:line="260" w:lineRule="exact"/>
        <w:ind w:left="360" w:right="0" w:firstLine="0"/>
        <w:jc w:val="left"/>
      </w:pPr>
      <w:r>
        <w:rPr>
          <w:rFonts w:ascii="Times New Roman" w:hAnsi="Times New Roman" w:eastAsia="Times New Roman" w:cs="Times New Roman"/>
          <w:b/>
          <w:sz w:val="24"/>
        </w:rPr>
        <w:t>REQUESTS FOR PRODUCTION OF DOCUMENTS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and statements concerning the allegations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the terms and conditions of each Plaintiff’s employment with Defendant, including but not limited to, all documents related to titles, training, agreements, contracts, reporting relationships, compensation, benefits, perquisites, and/or bonuses.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each Plaintiff’s job duties while working for Defendant in the position at issue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each Plaintiff’s application for employment and/or recruitment, including any job postings to which any Plaintiff responded, regarding employment with the Defendant.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each Plaintiff’s office or non-manual work responsibilities.</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each Plaintiff’s decision-making responsibilities.</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Plaintiff’s administrative responsibilities related to or concerning academic instruction.</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Plaintiff’s administrative responsibilities related to or concerning academic training.</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Plaintiff’s administrative responsibilities related to or concerning curriculum.</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Plaintiff’s administrative responsibilities related to or concerning the quality and methods of instructing.</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Plaintiff’s administrative responsibilities related to or concerning measuring and testing the learning potential and achievement of students.</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Plaintiff’s administrative responsibilities related to or concerning the establishment and/or maintenance of academic and grading standards.</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Plaintiff’s administrative responsibilities related to or concerning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teaching program.</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Plaintiff’s role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department head.</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Plaintiff’s role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academic counselor.</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Plaintiff’s responsibilities with respect to test administration.</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Plaintiff’s responsibilities with respect to advising students concerning degree requirements.</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Plaintiff’s responsibilities with respect to assisting students with academic problems.</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Plaintiff’s communications with other employees concerning any Plaintiff’s or any other employee’s job duties or responsibilities.</w:t>
      </w:r>
    </w:p>
    <w:p>
      <w:pPr>
        <w:keepNext w:val="0"/>
        <w:spacing w:before="120" w:after="0" w:line="260" w:lineRule="exact"/>
        <w:ind w:left="720" w:right="0" w:firstLine="0"/>
        <w:jc w:val="left"/>
      </w:pPr>
      <w:r>
        <w:rPr>
          <w:rFonts w:ascii="Times New Roman" w:hAnsi="Times New Roman" w:eastAsia="Times New Roman" w:cs="Times New Roman"/>
          <w:b w:val="0"/>
          <w:sz w:val="24"/>
        </w:rPr>
        <w:t>20.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each Plaintiff’s chain of command.</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notice of Defendant’s pay practices or policies, including, but not limited to, any notice that Defendant provided to Plaintiffs concerning Plaintiffs’ regular salary, the regular payday, and deductions from salary.</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hours worked by each Plaintiff during the course of each Plaintiff’s employment with Defendant, including, but not limited to, any schedules, timesheets, time cards, pay stubs, punch cards, or similar records.</w:t>
      </w:r>
    </w:p>
    <w:p>
      <w:pPr>
        <w:keepNext w:val="0"/>
        <w:spacing w:before="120" w:after="0" w:line="260" w:lineRule="exact"/>
        <w:ind w:left="720" w:right="0" w:firstLine="0"/>
        <w:jc w:val="left"/>
      </w:pPr>
      <w:r>
        <w:rPr>
          <w:rFonts w:ascii="Times New Roman" w:hAnsi="Times New Roman" w:eastAsia="Times New Roman" w:cs="Times New Roman"/>
          <w:b w:val="0"/>
          <w:sz w:val="24"/>
        </w:rPr>
        <w:t>23.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Plaintiffs believe substantiate their allegations regarding the number of hours that each Plaintiff worked for Defendant.</w:t>
      </w:r>
    </w:p>
    <w:p>
      <w:pPr>
        <w:keepNext w:val="0"/>
        <w:spacing w:before="120" w:after="0" w:line="260" w:lineRule="exact"/>
        <w:ind w:left="720" w:right="0" w:firstLine="0"/>
        <w:jc w:val="left"/>
      </w:pPr>
      <w:r>
        <w:rPr>
          <w:rFonts w:ascii="Times New Roman" w:hAnsi="Times New Roman" w:eastAsia="Times New Roman" w:cs="Times New Roman"/>
          <w:b w:val="0"/>
          <w:sz w:val="24"/>
        </w:rPr>
        <w:t>24.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time punch reports, time clock entries, or other similar documents reflecting any hours that each Plaintiff performed work for Defendant.</w:t>
      </w:r>
    </w:p>
    <w:p>
      <w:pPr>
        <w:keepNext w:val="0"/>
        <w:spacing w:before="120" w:after="0" w:line="260" w:lineRule="exact"/>
        <w:ind w:left="720" w:right="0" w:firstLine="0"/>
        <w:jc w:val="left"/>
      </w:pPr>
      <w:r>
        <w:rPr>
          <w:rFonts w:ascii="Times New Roman" w:hAnsi="Times New Roman" w:eastAsia="Times New Roman" w:cs="Times New Roman"/>
          <w:b w:val="0"/>
          <w:sz w:val="24"/>
        </w:rPr>
        <w:t>25.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Plaintiffs’ schedules for any work each plaintiff performed or was scheduled to perform for Defendant.</w:t>
      </w:r>
    </w:p>
    <w:p>
      <w:pPr>
        <w:keepNext w:val="0"/>
        <w:spacing w:before="120" w:after="0" w:line="260" w:lineRule="exact"/>
        <w:ind w:left="720" w:right="0" w:firstLine="0"/>
        <w:jc w:val="left"/>
      </w:pPr>
      <w:r>
        <w:rPr>
          <w:rFonts w:ascii="Times New Roman" w:hAnsi="Times New Roman" w:eastAsia="Times New Roman" w:cs="Times New Roman"/>
          <w:b w:val="0"/>
          <w:sz w:val="24"/>
        </w:rPr>
        <w:t>26.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reflect any workweeks in which Plaintiffs allege that Defendant did not properly pay Plaintiffs for work performed for Defendant.</w:t>
      </w:r>
    </w:p>
    <w:p>
      <w:pPr>
        <w:keepNext w:val="0"/>
        <w:spacing w:before="120" w:after="0" w:line="260" w:lineRule="exact"/>
        <w:ind w:left="720" w:right="0" w:firstLine="0"/>
        <w:jc w:val="left"/>
      </w:pPr>
      <w:r>
        <w:rPr>
          <w:rFonts w:ascii="Times New Roman" w:hAnsi="Times New Roman" w:eastAsia="Times New Roman" w:cs="Times New Roman"/>
          <w:b w:val="0"/>
          <w:sz w:val="24"/>
        </w:rPr>
        <w:t>27.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reflect any workweeks in which Plaintiffs allege that Defendant made improper deductions from Plaintiffs’ wages.</w:t>
      </w:r>
    </w:p>
    <w:p>
      <w:pPr>
        <w:keepNext w:val="0"/>
        <w:spacing w:before="120" w:after="0" w:line="260" w:lineRule="exact"/>
        <w:ind w:left="720" w:right="0" w:firstLine="0"/>
        <w:jc w:val="left"/>
      </w:pPr>
      <w:r>
        <w:rPr>
          <w:rFonts w:ascii="Times New Roman" w:hAnsi="Times New Roman" w:eastAsia="Times New Roman" w:cs="Times New Roman"/>
          <w:b w:val="0"/>
          <w:sz w:val="24"/>
        </w:rPr>
        <w:t>28.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reflecting any workweeks in which Plaintiffs allege that any Plaintiff worked more than 40 hours for Defendant.</w:t>
      </w:r>
    </w:p>
    <w:p>
      <w:pPr>
        <w:keepNext w:val="0"/>
        <w:spacing w:before="120" w:after="0" w:line="260" w:lineRule="exact"/>
        <w:ind w:left="720" w:right="0" w:firstLine="0"/>
        <w:jc w:val="left"/>
      </w:pPr>
      <w:r>
        <w:rPr>
          <w:rFonts w:ascii="Times New Roman" w:hAnsi="Times New Roman" w:eastAsia="Times New Roman" w:cs="Times New Roman"/>
          <w:b w:val="0"/>
          <w:sz w:val="24"/>
        </w:rPr>
        <w:t>29.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reflecting any days on which Plaintiffs did not work for Defendant including, but not limited to, documents that would reflect Plaintiffs’ regular days off, sick days, vacation days, personal days, and leaves of absences.</w:t>
      </w:r>
    </w:p>
    <w:p>
      <w:pPr>
        <w:keepNext w:val="0"/>
        <w:spacing w:before="120" w:after="0" w:line="260" w:lineRule="exact"/>
        <w:ind w:left="720" w:right="0" w:firstLine="0"/>
        <w:jc w:val="left"/>
      </w:pPr>
      <w:r>
        <w:rPr>
          <w:rFonts w:ascii="Times New Roman" w:hAnsi="Times New Roman" w:eastAsia="Times New Roman" w:cs="Times New Roman"/>
          <w:b w:val="0"/>
          <w:sz w:val="24"/>
        </w:rPr>
        <w:t>30.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e-mail communications, text messages, SMS messages, instant messages, Facebook or social media messages, blogs, or any other electronic or wireless communication posted by or sent by Plaintiffs during hours the Plaintiffs allege they were working for Defendant.</w:t>
      </w:r>
    </w:p>
    <w:p>
      <w:pPr>
        <w:keepNext w:val="0"/>
        <w:spacing w:before="120" w:after="0" w:line="260" w:lineRule="exact"/>
        <w:ind w:left="720" w:right="0" w:firstLine="0"/>
        <w:jc w:val="left"/>
      </w:pPr>
      <w:r>
        <w:rPr>
          <w:rFonts w:ascii="Times New Roman" w:hAnsi="Times New Roman" w:eastAsia="Times New Roman" w:cs="Times New Roman"/>
          <w:b w:val="0"/>
          <w:sz w:val="24"/>
        </w:rPr>
        <w:t>31.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telephone calls made or received by Plaintiffs during the hours that Plaintiffs allege that Plaintiffs were working for Defendant.</w:t>
      </w:r>
    </w:p>
    <w:p>
      <w:pPr>
        <w:keepNext w:val="0"/>
        <w:spacing w:before="120" w:after="0" w:line="260" w:lineRule="exact"/>
        <w:ind w:left="720" w:right="0" w:firstLine="0"/>
        <w:jc w:val="left"/>
      </w:pPr>
      <w:r>
        <w:rPr>
          <w:rFonts w:ascii="Times New Roman" w:hAnsi="Times New Roman" w:eastAsia="Times New Roman" w:cs="Times New Roman"/>
          <w:b w:val="0"/>
          <w:sz w:val="24"/>
        </w:rPr>
        <w:t>32.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reflecting any workweeks in which Plaintiffs allege that Defendant did not pay Plaintiffs proper overtime pay for work Plaintiffs performed for Defendant.</w:t>
      </w:r>
    </w:p>
    <w:p>
      <w:pPr>
        <w:keepNext w:val="0"/>
        <w:spacing w:before="120" w:after="0" w:line="260" w:lineRule="exact"/>
        <w:ind w:left="720" w:right="0" w:firstLine="0"/>
        <w:jc w:val="left"/>
      </w:pPr>
      <w:r>
        <w:rPr>
          <w:rFonts w:ascii="Times New Roman" w:hAnsi="Times New Roman" w:eastAsia="Times New Roman" w:cs="Times New Roman"/>
          <w:b w:val="0"/>
          <w:sz w:val="24"/>
        </w:rPr>
        <w:t>33.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To the extent not produced in response to previous requests, all documents concerning the daily and/or weekly hours each Plaintiff worked for Defendant.</w:t>
      </w:r>
    </w:p>
    <w:p>
      <w:pPr>
        <w:keepNext w:val="0"/>
        <w:spacing w:before="120" w:after="0" w:line="260" w:lineRule="exact"/>
        <w:ind w:left="720" w:right="0" w:firstLine="0"/>
        <w:jc w:val="left"/>
      </w:pPr>
      <w:r>
        <w:rPr>
          <w:rFonts w:ascii="Times New Roman" w:hAnsi="Times New Roman" w:eastAsia="Times New Roman" w:cs="Times New Roman"/>
          <w:b w:val="0"/>
          <w:sz w:val="24"/>
        </w:rPr>
        <w:t>34.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compensation paid to Plaintiffs by Defendant during the course of Plaintiffs’ employment with Defendant, including pay stubs, IRS Form W-2 or 1099, federal and state income tax returns, time records, wage summaries, tax documents, and other documents sufficient to indicate all compensation paid to each Plaintiff.</w:t>
      </w:r>
    </w:p>
    <w:p>
      <w:pPr>
        <w:keepNext w:val="0"/>
        <w:spacing w:before="120" w:after="0" w:line="260" w:lineRule="exact"/>
        <w:ind w:left="720" w:right="0" w:firstLine="0"/>
        <w:jc w:val="left"/>
      </w:pPr>
      <w:r>
        <w:rPr>
          <w:rFonts w:ascii="Times New Roman" w:hAnsi="Times New Roman" w:eastAsia="Times New Roman" w:cs="Times New Roman"/>
          <w:b w:val="0"/>
          <w:sz w:val="24"/>
        </w:rPr>
        <w:t>35.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or providing substantiation for, Plaintiffs’ allegations, contained in Paragraph [paragraph number] of the Complaint, that “[quote from complaint].”</w:t>
      </w:r>
    </w:p>
    <w:p>
      <w:pPr>
        <w:keepNext w:val="0"/>
        <w:spacing w:before="120" w:after="0" w:line="260" w:lineRule="exact"/>
        <w:ind w:left="720" w:right="0" w:firstLine="0"/>
        <w:jc w:val="left"/>
      </w:pPr>
      <w:r>
        <w:rPr>
          <w:rFonts w:ascii="Times New Roman" w:hAnsi="Times New Roman" w:eastAsia="Times New Roman" w:cs="Times New Roman"/>
          <w:b w:val="0"/>
          <w:sz w:val="24"/>
        </w:rPr>
        <w:t>36.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Plaintiffs believe support the allegation that they are and/or have been similarly situated to any current or former employees of Defendant.</w:t>
      </w:r>
    </w:p>
    <w:p>
      <w:pPr>
        <w:keepNext w:val="0"/>
        <w:spacing w:before="120" w:after="0" w:line="260" w:lineRule="exact"/>
        <w:ind w:left="720" w:right="0" w:firstLine="0"/>
        <w:jc w:val="left"/>
      </w:pPr>
      <w:r>
        <w:rPr>
          <w:rFonts w:ascii="Times New Roman" w:hAnsi="Times New Roman" w:eastAsia="Times New Roman" w:cs="Times New Roman"/>
          <w:b w:val="0"/>
          <w:sz w:val="24"/>
        </w:rPr>
        <w:t>37.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written or recorded statements that Plaintiffs have obtained from any person or source concerning any of the allegations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38.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damages Plaintiffs seek in this action.</w:t>
      </w:r>
    </w:p>
    <w:p>
      <w:pPr>
        <w:keepNext w:val="0"/>
        <w:spacing w:before="120" w:after="0" w:line="260" w:lineRule="exact"/>
        <w:ind w:left="720" w:right="0" w:firstLine="0"/>
        <w:jc w:val="left"/>
      </w:pPr>
      <w:r>
        <w:rPr>
          <w:rFonts w:ascii="Times New Roman" w:hAnsi="Times New Roman" w:eastAsia="Times New Roman" w:cs="Times New Roman"/>
          <w:b w:val="0"/>
          <w:sz w:val="24"/>
        </w:rPr>
        <w:t>39.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or evidentiary materials on which Plaintiffs’ damages computations are based.</w:t>
      </w:r>
    </w:p>
    <w:p>
      <w:pPr>
        <w:keepNext w:val="0"/>
        <w:spacing w:before="120" w:after="0" w:line="260" w:lineRule="exact"/>
        <w:ind w:left="720" w:right="0" w:firstLine="0"/>
        <w:jc w:val="left"/>
      </w:pPr>
      <w:r>
        <w:rPr>
          <w:rFonts w:ascii="Times New Roman" w:hAnsi="Times New Roman" w:eastAsia="Times New Roman" w:cs="Times New Roman"/>
          <w:b w:val="0"/>
          <w:sz w:val="24"/>
        </w:rPr>
        <w:t>40.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each Plaintiff’s receipt of any other income during or compensation the time period that each Plaintiff was also working for Defendant.</w:t>
      </w:r>
    </w:p>
    <w:p>
      <w:pPr>
        <w:keepNext w:val="0"/>
        <w:spacing w:before="120" w:after="0" w:line="260" w:lineRule="exact"/>
        <w:ind w:left="720" w:right="0" w:firstLine="0"/>
        <w:jc w:val="left"/>
      </w:pPr>
      <w:r>
        <w:rPr>
          <w:rFonts w:ascii="Times New Roman" w:hAnsi="Times New Roman" w:eastAsia="Times New Roman" w:cs="Times New Roman"/>
          <w:b w:val="0"/>
          <w:sz w:val="24"/>
        </w:rPr>
        <w:t>41.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each Plaintiff’s filing of federal, state, or local income tax, including copies of each Plaintiff’s state and federal returns (including all schedules, attachments, and amendments thereto), for the [years] tax years.</w:t>
      </w:r>
    </w:p>
    <w:p>
      <w:pPr>
        <w:keepNext w:val="0"/>
        <w:spacing w:before="120" w:after="0" w:line="260" w:lineRule="exact"/>
        <w:ind w:left="720" w:right="0" w:firstLine="0"/>
        <w:jc w:val="left"/>
      </w:pPr>
      <w:r>
        <w:rPr>
          <w:rFonts w:ascii="Times New Roman" w:hAnsi="Times New Roman" w:eastAsia="Times New Roman" w:cs="Times New Roman"/>
          <w:b w:val="0"/>
          <w:sz w:val="24"/>
        </w:rPr>
        <w:t>42.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(including, but not limited to, notes, letters, memoranda, and e-mails) concerning any communications between any Plaintiff and any current or former officer, employee, or agent of Defendant concerning any of the allegations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43.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from all Plaintiffs’ prior or subsequent employers concerning all Plaintiffs who have made the same or similar allegations against their prior or subsequent employers as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44.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(including, but not limited to, notes, letters, memoranda and e-mails) concerning any communications between any Plaintiff and any third-party, including but not limited to, customers of Defendant, concerning any Plaintiff’s employment with Defendant and/or claims against Defendant in this action.</w:t>
      </w:r>
    </w:p>
    <w:p>
      <w:pPr>
        <w:keepNext w:val="0"/>
        <w:spacing w:before="120" w:after="0" w:line="260" w:lineRule="exact"/>
        <w:ind w:left="720" w:right="0" w:firstLine="0"/>
        <w:jc w:val="left"/>
      </w:pPr>
      <w:r>
        <w:rPr>
          <w:rFonts w:ascii="Times New Roman" w:hAnsi="Times New Roman" w:eastAsia="Times New Roman" w:cs="Times New Roman"/>
          <w:b w:val="0"/>
          <w:sz w:val="24"/>
        </w:rPr>
        <w:t>45.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complaints made by any Plaintiff, or on any Plaintiff’s behalf, relating to the facts alleged in the Complaint to any local, state, or federal government agents, entities, bodies, agencies or commissions, including but not limited to, the [state] Department of Labor and/or the United States Department of Labor.</w:t>
      </w:r>
    </w:p>
    <w:p>
      <w:pPr>
        <w:keepNext w:val="0"/>
        <w:spacing w:before="120" w:after="0" w:line="260" w:lineRule="exact"/>
        <w:ind w:left="720" w:right="0" w:firstLine="0"/>
        <w:jc w:val="left"/>
      </w:pPr>
      <w:r>
        <w:rPr>
          <w:rFonts w:ascii="Times New Roman" w:hAnsi="Times New Roman" w:eastAsia="Times New Roman" w:cs="Times New Roman"/>
          <w:b w:val="0"/>
          <w:sz w:val="24"/>
        </w:rPr>
        <w:t>46.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communications made by any Plaintiff, or on any Plaintiff’s behalf, relating to the facts alleged in the Complaint, to any local, state, or federal government agents, entities, bodies, agencies, or commissions, including but not limited to, the [state] Department of Labor and/or the United States Department of Labor.</w:t>
      </w:r>
    </w:p>
    <w:p>
      <w:pPr>
        <w:keepNext w:val="0"/>
        <w:spacing w:before="120" w:after="0" w:line="260" w:lineRule="exact"/>
        <w:ind w:left="720" w:right="0" w:firstLine="0"/>
        <w:jc w:val="left"/>
      </w:pPr>
      <w:r>
        <w:rPr>
          <w:rFonts w:ascii="Times New Roman" w:hAnsi="Times New Roman" w:eastAsia="Times New Roman" w:cs="Times New Roman"/>
          <w:b w:val="0"/>
          <w:sz w:val="24"/>
        </w:rPr>
        <w:t>47.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sent by any Plaintiff to any local, state, or federal government agents, entities, bodies, agencies, or commissions, including, but not limited to, the [state] Department of Labor and/or the United States Department of Labor, which concern Plaintiff’s employment with Defendant or any of the facts alleged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48.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received by any Plaintiff from any local, state, or federal government agents, entities, bodies, agencies, or commissions, including, but not limited to, the [state] Department of Labor and/or the United States Department of Labor, which concern Plaintiff’s employment with Defendant or any of the allegations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49.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not produced in response to the foregoing requests that Plaintiffs may seek to offer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at any deposition, at trial, or in support of or in opposition to any dispositive motion filed in this action concerning Plaintiffs’ claims against Defendant.</w:t>
      </w:r>
    </w:p>
    <w:p>
      <w:pPr>
        <w:keepNext w:val="0"/>
        <w:spacing w:before="120" w:after="0" w:line="260" w:lineRule="exact"/>
        <w:ind w:left="720" w:right="0" w:firstLine="0"/>
        <w:jc w:val="left"/>
      </w:pPr>
      <w:r>
        <w:rPr>
          <w:rFonts w:ascii="Times New Roman" w:hAnsi="Times New Roman" w:eastAsia="Times New Roman" w:cs="Times New Roman"/>
          <w:b w:val="0"/>
          <w:sz w:val="24"/>
        </w:rPr>
        <w:t>50.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are within Plaintiffs’ custody, possession, or control and upon which Plaintiffs intend to rely in whole or in part, directly or indirectly, in connection with any claim or defense related to this action.</w:t>
      </w:r>
    </w:p>
    <w:p>
      <w:pPr>
        <w:keepNext w:val="0"/>
        <w:spacing w:before="120" w:after="0" w:line="260" w:lineRule="exact"/>
        <w:ind w:left="720" w:right="0" w:firstLine="0"/>
        <w:jc w:val="left"/>
      </w:pPr>
      <w:r>
        <w:rPr>
          <w:rFonts w:ascii="Times New Roman" w:hAnsi="Times New Roman" w:eastAsia="Times New Roman" w:cs="Times New Roman"/>
          <w:b w:val="0"/>
          <w:sz w:val="24"/>
        </w:rPr>
        <w:t>51.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identified, referred to, or relied upon in preparing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52.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named, referenced, identified, or which were relied upon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source or basis for any allegation, assertion, or conclusion of fact appearing in the pleadings and papers filed with the Court concerning Plaintiffs’ motion for class certification.</w:t>
      </w:r>
    </w:p>
    <w:p>
      <w:pPr>
        <w:keepNext w:val="0"/>
        <w:spacing w:before="120" w:after="0" w:line="260" w:lineRule="exact"/>
        <w:ind w:left="720" w:right="0" w:firstLine="0"/>
        <w:jc w:val="left"/>
      </w:pPr>
      <w:r>
        <w:rPr>
          <w:rFonts w:ascii="Times New Roman" w:hAnsi="Times New Roman" w:eastAsia="Times New Roman" w:cs="Times New Roman"/>
          <w:b w:val="0"/>
          <w:sz w:val="24"/>
        </w:rPr>
        <w:t>53.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lawsuits to which any Plaintiff has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including but not limited to, copies of all complaints, pleadings, motions, and court decisions in such lawsuits.</w:t>
      </w:r>
    </w:p>
    <w:p>
      <w:pPr>
        <w:keepNext w:val="0"/>
        <w:spacing w:before="120" w:after="0" w:line="260" w:lineRule="exact"/>
        <w:ind w:left="720" w:right="0" w:firstLine="0"/>
        <w:jc w:val="left"/>
      </w:pPr>
      <w:r>
        <w:rPr>
          <w:rFonts w:ascii="Times New Roman" w:hAnsi="Times New Roman" w:eastAsia="Times New Roman" w:cs="Times New Roman"/>
          <w:b w:val="0"/>
          <w:sz w:val="24"/>
        </w:rPr>
        <w:t>54.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any Plaintiff has identified, referred to, or relied upon in preparing responses to any of Defendant’s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55.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To the extent not requested in the preceding requests, all e-mails, text messages, other electronically stored information, photos, drawings, films, videos, or recordings of any kind relating to or referencing the allegations in the Complaint or the facts underlying said allegations.</w:t>
      </w:r>
    </w:p>
    <w:p>
      <w:pPr>
        <w:keepNext w:val="0"/>
        <w:spacing w:before="120" w:after="0" w:line="260" w:lineRule="exact"/>
        <w:ind w:left="720" w:right="0" w:firstLine="0"/>
        <w:jc w:val="left"/>
      </w:pPr>
      <w:r>
        <w:rPr>
          <w:rFonts w:ascii="Times New Roman" w:hAnsi="Times New Roman" w:eastAsia="Times New Roman" w:cs="Times New Roman"/>
          <w:b w:val="0"/>
          <w:sz w:val="24"/>
        </w:rPr>
        <w:t>56.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not produced in response to the foregoing requests that support any of the allegations, claims, statements, or defenses in the Complaint and/or Answer.</w:t>
      </w:r>
    </w:p>
    <w:p>
      <w:pPr>
        <w:keepNext w:val="0"/>
        <w:spacing w:before="120" w:after="0" w:line="260" w:lineRule="exact"/>
        <w:ind w:left="720" w:right="0" w:firstLine="0"/>
        <w:jc w:val="left"/>
      </w:pPr>
      <w:r>
        <w:rPr>
          <w:rFonts w:ascii="Times New Roman" w:hAnsi="Times New Roman" w:eastAsia="Times New Roman" w:cs="Times New Roman"/>
          <w:b w:val="0"/>
          <w:sz w:val="24"/>
        </w:rPr>
        <w:t>57.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(including, but not limited to, notes, letters, memoranda and e- mails) concerning any communications among any Plaintiffs concerning any of the allegations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58.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communications among Plaintiffs concerning any of the terms and conditions of employment with Defendant, including, but not limited to, payroll and job duties.</w:t>
      </w:r>
    </w:p>
    <w:p>
      <w:pPr>
        <w:keepNext w:val="0"/>
        <w:spacing w:before="120" w:after="0" w:line="260" w:lineRule="exact"/>
        <w:ind w:left="720" w:right="0" w:firstLine="0"/>
        <w:jc w:val="left"/>
      </w:pPr>
      <w:r>
        <w:rPr>
          <w:rFonts w:ascii="Times New Roman" w:hAnsi="Times New Roman" w:eastAsia="Times New Roman" w:cs="Times New Roman"/>
          <w:b w:val="0"/>
          <w:sz w:val="24"/>
        </w:rPr>
        <w:t>59.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(including, but not limited to, notes, letters, memoranda and e-mails) concerning any communications between Plaintiffs and any putative class members concerning any of the allegations in the Complaint or otherwise concerning their employment with Defendant as it concerns allegations in the Complaint.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this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