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Durable Power of Attorney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DURABLE POWER OF ATTORNEY</w:t>
      </w:r>
    </w:p>
    <w:p>
      <w:pPr>
        <w:keepNext w:val="0"/>
        <w:spacing w:before="120" w:after="0" w:line="260" w:lineRule="exact"/>
        <w:ind w:left="720" w:right="0" w:firstLine="240"/>
        <w:jc w:val="left"/>
      </w:pPr>
      <w:r>
        <w:rPr>
          <w:rFonts w:ascii="Times New Roman" w:hAnsi="Times New Roman" w:eastAsia="Times New Roman" w:cs="Times New Roman"/>
          <w:b w:val="0"/>
          <w:sz w:val="24"/>
        </w:rPr>
        <w:t>I, [principal name], of [city], Michigan, hereby execute this Durable Power of Attorney with the intention that the attorneys-in-fact hereinafter named, acting jointly, shall be able to act in my place in all matters.</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ATTORNEY-IN-FACT.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 appoint [first attorney-in-fact name] and [second attorney-in-fact name], acting jointly, to be my attorneys-in-fact to act for me, in my name, and in my place.</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In the event that either of the persons named above shall die, resign, be unavailable, or, in the opinion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licensed and practicing physician, become disabled, I constitute and appoint [alternate attorney-in-fact name] to act jointly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attorney-in-fact. Third parties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attorney-in-fact if all higher-ranking attorneys-in-fact are unable or unwilling to perform.</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EFFECTIVE DATE OF DURABLE POWER OF ATTORNEY.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This Durable Power of Attorney shall be effective as of the date I sign it.</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This Durable Power of Attorney shall not be affected by my disability, it being my specific intention that my attorneys-in-fact, acting jointly, shall continue to act as such even though I may not be competent to ratify the actions of my attorneys-in-fact.</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My attorneys-in-fact shall have the general power to perform any act and exercise any power that I could do for myself, including, but not limited to, each of the powers set forth below.</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My attorneys-in-fact may collect and receive, with or without the institution of suit or other legal process, all debts, monies, gifts, objects, interest, dividends, annuities, and demands that now are due or may hereafter become due, owing, or otherwise payable or belonging to me. My attorneys-in-fact may use and take all lawful actions in my name or otherwise to recover the same and to compromise the same.</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My attorneys-in-fact may sell, transfer, convey, lease, exchange, mortgage, pledge, release, or otherwise deal with, dispose of, exchange, or encumber any of my property, either real or personal. This shall include the power to borrow money or otherwise obtain credit, upon such terms and conditions as my attorneys-in-fact consider to be appropriate.</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 further specifically authorize my attorneys-in-fact to sell and to execute and deliver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and any other instrument or documents required for the conveyance of any other real property in which I may have or acquire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whether titled in my sole name or held with any other person or entity.</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My attorneys-in-fact may appear on my behalf in any litigation in which I am or may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during the duration of this Durable Power of Attorney.</w:t>
      </w:r>
    </w:p>
    <w:p>
      <w:pPr>
        <w:keepNext w:val="0"/>
        <w:spacing w:before="120" w:after="0" w:line="260" w:lineRule="exact"/>
        <w:ind w:left="1080" w:right="0" w:firstLine="0"/>
        <w:jc w:val="left"/>
      </w:pPr>
      <w:r>
        <w:rPr>
          <w:rFonts w:ascii="Times New Roman" w:hAnsi="Times New Roman" w:eastAsia="Times New Roman" w:cs="Times New Roman"/>
          <w:b w:val="0"/>
          <w:sz w:val="24"/>
        </w:rPr>
        <w:t>3.5.</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My attorneys-in-fact may give discharges, releases, consents, and receipts on my behalf, and may execute and deliver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disclaimer of all or any part of my interest in any property effective under Section 2518 of the Internal Revenue Code and under any applicable state law.</w:t>
      </w:r>
    </w:p>
    <w:p>
      <w:pPr>
        <w:keepNext w:val="0"/>
        <w:spacing w:before="120" w:after="0" w:line="260" w:lineRule="exact"/>
        <w:ind w:left="1080" w:right="0" w:firstLine="0"/>
        <w:jc w:val="left"/>
      </w:pPr>
      <w:r>
        <w:rPr>
          <w:rFonts w:ascii="Times New Roman" w:hAnsi="Times New Roman" w:eastAsia="Times New Roman" w:cs="Times New Roman"/>
          <w:b w:val="0"/>
          <w:sz w:val="24"/>
        </w:rPr>
        <w:t>3.6.</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My attorneys-in-fact shall have the power to deposit funds in my name in any savings, checking, brokerage, money-market, trust, or other account in which I have funds on deposit, or to open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account in my name and to deposit such funds therein.</w:t>
      </w:r>
    </w:p>
    <w:p>
      <w:pPr>
        <w:keepNext w:val="0"/>
        <w:spacing w:before="120" w:after="0" w:line="260" w:lineRule="exact"/>
        <w:ind w:left="1080" w:right="0" w:firstLine="0"/>
        <w:jc w:val="left"/>
      </w:pPr>
      <w:r>
        <w:rPr>
          <w:rFonts w:ascii="Times New Roman" w:hAnsi="Times New Roman" w:eastAsia="Times New Roman" w:cs="Times New Roman"/>
          <w:b w:val="0"/>
          <w:sz w:val="24"/>
        </w:rPr>
        <w:t>3.7.</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My attorneys-in-fact may endorse all checks drawn to my order for deposit in any savings, checking, brokerage, trust, money-market, or other account in which I have funds on deposit or may open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account in my name and may endorse and deposit such checks therein.</w:t>
      </w:r>
    </w:p>
    <w:p>
      <w:pPr>
        <w:keepNext w:val="0"/>
        <w:spacing w:before="120" w:after="0" w:line="260" w:lineRule="exact"/>
        <w:ind w:left="1080" w:right="0" w:firstLine="0"/>
        <w:jc w:val="left"/>
      </w:pPr>
      <w:r>
        <w:rPr>
          <w:rFonts w:ascii="Times New Roman" w:hAnsi="Times New Roman" w:eastAsia="Times New Roman" w:cs="Times New Roman"/>
          <w:b w:val="0"/>
          <w:sz w:val="24"/>
        </w:rPr>
        <w:t>3.8.</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My attorneys-in-fact shall have the power to pay any and all bills, accounts, claims, and demands now due, or becoming due, by me subsequent to the execution of this Durable Power of Attorney. In connection therewith, my attorneys-in-fact may withdraw funds from and draw and sign checks in my name upon any bank or trust company, savings institution, brokerage firm, or money-market fund in which I may have any funds on deposit.</w:t>
      </w:r>
    </w:p>
    <w:p>
      <w:pPr>
        <w:keepNext w:val="0"/>
        <w:spacing w:before="120" w:after="0" w:line="260" w:lineRule="exact"/>
        <w:ind w:left="1080" w:right="0" w:firstLine="0"/>
        <w:jc w:val="left"/>
      </w:pPr>
      <w:r>
        <w:rPr>
          <w:rFonts w:ascii="Times New Roman" w:hAnsi="Times New Roman" w:eastAsia="Times New Roman" w:cs="Times New Roman"/>
          <w:b w:val="0"/>
          <w:sz w:val="24"/>
        </w:rPr>
        <w:t>3.9.</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My attorneys-in-fact shall have the power to hold, invest, reinvest, and otherwise deal with and manage all property in which I have any interest.</w:t>
      </w:r>
    </w:p>
    <w:p>
      <w:pPr>
        <w:keepNext w:val="0"/>
        <w:spacing w:before="120" w:after="0" w:line="260" w:lineRule="exact"/>
        <w:ind w:left="1080" w:right="0" w:firstLine="0"/>
        <w:jc w:val="left"/>
      </w:pPr>
      <w:r>
        <w:rPr>
          <w:rFonts w:ascii="Times New Roman" w:hAnsi="Times New Roman" w:eastAsia="Times New Roman" w:cs="Times New Roman"/>
          <w:b w:val="0"/>
          <w:sz w:val="24"/>
        </w:rPr>
        <w:t>3.10.</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My attorneys-in-fact shall have the power to transfer or surrender any securities which I may own. In connection therewith, my attorney-in-fact may execute in my name or on my behalf any stock or bond power or other instrument in order to effect any such transfer or surrender.</w:t>
      </w:r>
    </w:p>
    <w:p>
      <w:pPr>
        <w:keepNext w:val="0"/>
        <w:spacing w:before="120" w:after="0" w:line="260" w:lineRule="exact"/>
        <w:ind w:left="1080" w:right="0" w:firstLine="0"/>
        <w:jc w:val="left"/>
      </w:pPr>
      <w:r>
        <w:rPr>
          <w:rFonts w:ascii="Times New Roman" w:hAnsi="Times New Roman" w:eastAsia="Times New Roman" w:cs="Times New Roman"/>
          <w:b w:val="0"/>
          <w:sz w:val="24"/>
        </w:rPr>
        <w:t>3.11.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My attorneys-in-fact shall have the power to enter into or renew any agency or custodian agreement with any bank, trust company, investment advisor or brokerage firm at my expense for the investment or safekeeping of any property. This shall include the power to revoke any such agreement, whether the agreement is entered into by me, by my attorney-in-fact, or by any other person.</w:t>
      </w:r>
    </w:p>
    <w:p>
      <w:pPr>
        <w:keepNext w:val="0"/>
        <w:spacing w:before="120" w:after="0" w:line="260" w:lineRule="exact"/>
        <w:ind w:left="1080" w:right="0" w:firstLine="0"/>
        <w:jc w:val="left"/>
      </w:pPr>
      <w:r>
        <w:rPr>
          <w:rFonts w:ascii="Times New Roman" w:hAnsi="Times New Roman" w:eastAsia="Times New Roman" w:cs="Times New Roman"/>
          <w:b w:val="0"/>
          <w:sz w:val="24"/>
        </w:rPr>
        <w:t>3.12.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My attorneys-in-fact shall have unrestricted access to, and the right to enter into, any safety deposit box, vault, storage warehouse, or other depository which I may own, which may be registered in my name, or in which any property may be held for me.</w:t>
      </w:r>
    </w:p>
    <w:p>
      <w:pPr>
        <w:keepNext w:val="0"/>
        <w:spacing w:before="120" w:after="0" w:line="260" w:lineRule="exact"/>
        <w:ind w:left="1080" w:right="0" w:firstLine="0"/>
        <w:jc w:val="left"/>
      </w:pPr>
      <w:r>
        <w:rPr>
          <w:rFonts w:ascii="Times New Roman" w:hAnsi="Times New Roman" w:eastAsia="Times New Roman" w:cs="Times New Roman"/>
          <w:b w:val="0"/>
          <w:sz w:val="24"/>
        </w:rPr>
        <w:t>3.13.</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My attorneys-in-fact shall have the power to bargain for, contract for, purchase, receive, lease, or otherwise acquire in my name, for my account or on my behalf, property of any kind, real or personal, tangible or intangible. My attorneys-in-fact expressly are authorized to purchase United States Treasury Bills, Notes, Bonds, and other obligations of the United States Government or any of its agencies.</w:t>
      </w:r>
    </w:p>
    <w:p>
      <w:pPr>
        <w:keepNext w:val="0"/>
        <w:spacing w:before="120" w:after="0" w:line="260" w:lineRule="exact"/>
        <w:ind w:left="1080" w:right="0" w:firstLine="0"/>
        <w:jc w:val="left"/>
      </w:pPr>
      <w:r>
        <w:rPr>
          <w:rFonts w:ascii="Times New Roman" w:hAnsi="Times New Roman" w:eastAsia="Times New Roman" w:cs="Times New Roman"/>
          <w:b w:val="0"/>
          <w:sz w:val="24"/>
        </w:rPr>
        <w:t>3.14.</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My attorneys-in-fact shall have the power to prepare, make, execute, and file any and all federal, state, local, or other tax returns, claims for refunds, or declarations of estimated tax. My attorneys-in-fact expressly are authorized to represent me (directly or through attorneys, accountants, or other agents) in any matter before the Internal Revenue Service or any other federal, state, or local agency. In connection with such representation, my attorneys-in-fact may execute consents extending the statutory period for the assessment or collection of taxes, may pay all taxes and interest thereon which I may properly owe or which may be assessed against me, and may contest the validity of any proposed assessment.</w:t>
      </w:r>
    </w:p>
    <w:p>
      <w:pPr>
        <w:keepNext w:val="0"/>
        <w:spacing w:before="120" w:after="0" w:line="260" w:lineRule="exact"/>
        <w:ind w:left="1080" w:right="0" w:firstLine="0"/>
        <w:jc w:val="left"/>
      </w:pPr>
      <w:r>
        <w:rPr>
          <w:rFonts w:ascii="Times New Roman" w:hAnsi="Times New Roman" w:eastAsia="Times New Roman" w:cs="Times New Roman"/>
          <w:b w:val="0"/>
          <w:sz w:val="24"/>
        </w:rPr>
        <w:t>3.15.</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My attorney-in-fact shall have the authority to apply for and obtain or maintain on my behalf any policies of insurance on my life, for my health care, disability, or for my long term care, or on any of my property, or against liability or damages, to pay premiums and other charges required to maintain such insurance, to exercise incidents of ownership I may possess with respect to policies of insurance, including canceling the policy, borrowing against cash value, obtaining additional coverage, selling the policy, and making any elections with respect to the policies, provided, however, that my attorney-in-fact shall have no power or authority over policies I may own insuring the life of my attorney-in-fact and my attorney-in-fact shall not have the authority or power to change the beneficiaries on any life insurance policies I own.</w:t>
      </w:r>
    </w:p>
    <w:p>
      <w:pPr>
        <w:keepNext w:val="0"/>
        <w:spacing w:before="120" w:after="0" w:line="260" w:lineRule="exact"/>
        <w:ind w:left="1080" w:right="0" w:firstLine="0"/>
        <w:jc w:val="left"/>
      </w:pPr>
      <w:r>
        <w:rPr>
          <w:rFonts w:ascii="Times New Roman" w:hAnsi="Times New Roman" w:eastAsia="Times New Roman" w:cs="Times New Roman"/>
          <w:b w:val="0"/>
          <w:sz w:val="24"/>
        </w:rPr>
        <w:t>3.16.</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My attorney-in-fact shall have the authority to establish and/or contribute to various plans (qualified and non-qualified) as specified in Internal Revenue Code Sections 401–424 (and such other sections of the Code), tax deferred annuities, and deferred compensation plans (collectively "retirement plans") in which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whether such retirement plan or my interest therein is presently in existence or subsequently established by me, my employer or my attorney-in fact, to make retirement plan rollovers, to borrow from retirement plans if I have such power, to execute on my behalf beneficiary designation forms (at my verbal or written request), to elect payout options from retirement plan(s), and to consent to such elections by my spouse, if I am married.</w:t>
      </w:r>
    </w:p>
    <w:p>
      <w:pPr>
        <w:keepNext w:val="0"/>
        <w:spacing w:before="120" w:after="0" w:line="260" w:lineRule="exact"/>
        <w:ind w:left="1080" w:right="0" w:firstLine="0"/>
        <w:jc w:val="left"/>
      </w:pPr>
      <w:r>
        <w:rPr>
          <w:rFonts w:ascii="Times New Roman" w:hAnsi="Times New Roman" w:eastAsia="Times New Roman" w:cs="Times New Roman"/>
          <w:b w:val="0"/>
          <w:sz w:val="24"/>
        </w:rPr>
        <w:t>3.17.</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My attorneys-in-fact shall have the power to execute, seal, acknowledge, and deliver any instruments, documents, or papers deemed necessary, advisable or expedient with respect to any property.</w:t>
      </w:r>
    </w:p>
    <w:p>
      <w:pPr>
        <w:keepNext w:val="0"/>
        <w:spacing w:before="120" w:after="0" w:line="260" w:lineRule="exact"/>
        <w:ind w:left="1080" w:right="0" w:firstLine="0"/>
        <w:jc w:val="left"/>
      </w:pPr>
      <w:r>
        <w:rPr>
          <w:rFonts w:ascii="Times New Roman" w:hAnsi="Times New Roman" w:eastAsia="Times New Roman" w:cs="Times New Roman"/>
          <w:b w:val="0"/>
          <w:sz w:val="24"/>
        </w:rPr>
        <w:t>3.18.</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My attorney-in-fact shall have the authority to make gifts to my spouse, my children, my children's spouses, and my grandchildren, including my attorney-in-fact, or to any charitable organization (including gifts to complete or fulfill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charitable pledge made by me) of any of my real or personal property, provided, however, that such gifts to persons other than my spouse must be eligible for exclusion under Internal Revenue Code Section 2503(e) concerning direct payment of tuition or medical care, or not in excess of the annual federal gift tax exclusion under Internal Revenue Code Section 2503(b) (currently $15,000.00 per donee), or twice that amount if I am married and my spouse agrees to be treated as having made one-half of such gifts. Gifts to any charitable organization shall be deductible under Internal Revenue Code Sections 170 and 2522 in the year in which gifts are made. All such gifts may be made outright, in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(including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trust I have created or shall create at any time) or to any legal guardian or custodian under any applicable Uniform Gifts or Transfers to Minors Act as my attorney-in-fact deems appropriate, even if my attorney-in-fact is such trustee, guardian or custodian.</w:t>
      </w:r>
    </w:p>
    <w:p>
      <w:pPr>
        <w:keepNext w:val="0"/>
        <w:spacing w:before="120" w:after="0" w:line="260" w:lineRule="exact"/>
        <w:ind w:left="1080" w:right="0" w:firstLine="0"/>
        <w:jc w:val="left"/>
      </w:pPr>
      <w:r>
        <w:rPr>
          <w:rFonts w:ascii="Times New Roman" w:hAnsi="Times New Roman" w:eastAsia="Times New Roman" w:cs="Times New Roman"/>
          <w:b w:val="0"/>
          <w:sz w:val="24"/>
        </w:rPr>
        <w:t>3.19.</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On or about [trust date], I created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revocable trust of which I am the beneficiary during my lifetime. If my attorneys-in-fact shall deem it appropriate, my attorneys-in-fact shall have the power to transfer any or all of my assets to the then acting Trustee of that trust, as amended, and to withdraw any assets from that trust for the purposes specified in this Durable Power of Attorney.</w:t>
      </w:r>
    </w:p>
    <w:p>
      <w:pPr>
        <w:keepNext w:val="0"/>
        <w:spacing w:before="120" w:after="0" w:line="260" w:lineRule="exact"/>
        <w:ind w:left="1080" w:right="0" w:firstLine="0"/>
        <w:jc w:val="left"/>
      </w:pPr>
      <w:r>
        <w:rPr>
          <w:rFonts w:ascii="Times New Roman" w:hAnsi="Times New Roman" w:eastAsia="Times New Roman" w:cs="Times New Roman"/>
          <w:b w:val="0"/>
          <w:sz w:val="24"/>
        </w:rPr>
        <w:t>3.20.</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My attorneys-in-fact may act in all matters with respect to all powers described herein as freely, fully, and effectively as I could or might do personally if present and of sound and disposing mind.</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RATIFICATION; USE OF PHOTOCOPY; REFUSAL BY THIRD PARTIES TO ACT.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 hereby ratify and acknowledge all acts taken hereunder by my attorneys-in-fact.</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photocopy of this Durable Power of Attorney shall be as valid as the original.</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In the event of refusal of any person or entity to recognize the authority of my attorneys-in-fact granted by this Durable Power of Attorney in either general or specific terms, I hereby authorize my attorneys-in-fact, in my name and on my behalf, to sue such person or entity.</w:t>
      </w:r>
    </w:p>
    <w:p>
      <w:pPr>
        <w:keepNext w:val="0"/>
        <w:spacing w:before="120" w:after="0" w:line="260" w:lineRule="exact"/>
        <w:ind w:left="360" w:right="0" w:firstLine="0"/>
        <w:jc w:val="left"/>
      </w:pPr>
      <w:r>
        <w:rPr>
          <w:rFonts w:ascii="Times New Roman" w:hAnsi="Times New Roman" w:eastAsia="Times New Roman" w:cs="Times New Roman"/>
          <w:b w:val="0"/>
          <w:sz w:val="24"/>
        </w:rPr>
        <w:t>Dated: [date of execution]</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 (</w:t>
      </w:r>
      <w:r>
        <w:rPr>
          <w:rFonts w:ascii="Times New Roman" w:hAnsi="Times New Roman" w:eastAsia="Times New Roman" w:cs="Times New Roman"/>
          <w:b w:val="0"/>
          <w:sz w:val="24"/>
        </w:rPr>
        <w:t>signature of principal</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[principal typed name]</w:t>
      </w:r>
    </w:p>
    <w:p>
      <w:pPr>
        <w:keepNext w:val="0"/>
        <w:spacing w:before="120" w:after="0" w:line="260" w:lineRule="exact"/>
        <w:ind w:left="360" w:right="0" w:firstLine="0"/>
        <w:jc w:val="left"/>
      </w:pPr>
      <w:r>
        <w:rPr>
          <w:rFonts w:ascii="Times New Roman" w:hAnsi="Times New Roman" w:eastAsia="Times New Roman" w:cs="Times New Roman"/>
          <w:b w:val="0"/>
          <w:sz w:val="24"/>
        </w:rPr>
        <w:t>WITNESSES: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 (signature of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 (signature of witness)</w:t>
      </w:r>
    </w:p>
    <w:p>
      <w:pPr>
        <w:keepNext w:val="0"/>
        <w:spacing w:before="200" w:after="0" w:line="260" w:lineRule="exact"/>
        <w:ind w:left="360" w:right="0" w:firstLine="0"/>
        <w:jc w:val="both"/>
      </w:pPr>
      <w:r>
        <w:rPr>
          <w:rFonts w:ascii="Times New Roman" w:hAnsi="Times New Roman" w:eastAsia="Times New Roman" w:cs="Times New Roman"/>
          <w:b w:val="0"/>
          <w:sz w:val="24"/>
        </w:rPr>
        <w:t>STATE OF MICHIGAN</w:t>
      </w:r>
    </w:p>
    <w:p>
      <w:pPr>
        <w:keepNext w:val="0"/>
        <w:spacing w:before="60" w:after="0" w:line="260" w:lineRule="exact"/>
        <w:ind w:left="360" w:right="0" w:firstLine="0"/>
        <w:jc w:val="both"/>
      </w:pPr>
      <w:r>
        <w:rPr>
          <w:rFonts w:ascii="Times New Roman" w:hAnsi="Times New Roman" w:eastAsia="Times New Roman" w:cs="Times New Roman"/>
          <w:b w:val="0"/>
          <w:sz w:val="24"/>
        </w:rPr>
        <w:t>COUNTY OF 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ss</w:t>
      </w:r>
    </w:p>
    <w:p>
      <w:pPr>
        <w:keepNext w:val="0"/>
        <w:spacing w:before="120" w:after="0" w:line="260" w:lineRule="exact"/>
        <w:ind w:left="360" w:right="0" w:firstLine="240"/>
        <w:jc w:val="left"/>
      </w:pPr>
      <w:r>
        <w:rPr>
          <w:rFonts w:ascii="Times New Roman" w:hAnsi="Times New Roman" w:eastAsia="Times New Roman" w:cs="Times New Roman"/>
          <w:b w:val="0"/>
          <w:sz w:val="24"/>
        </w:rPr>
        <w:t>On [date], before me personally appeared [principal name], and acknowledged the foregoing Limited Power of Attorney to be his/her free act.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 (signature of notary)</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[county name] County, Michigan</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 [expiration date]</w:t>
      </w:r>
    </w:p>
    <w:p>
      <w:pPr>
        <w:keepNext w:val="0"/>
        <w:spacing w:before="120" w:after="0" w:line="260" w:lineRule="exact"/>
        <w:ind w:left="3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notary seal</w:t>
      </w:r>
      <w:r>
        <w:rPr>
          <w:rFonts w:ascii="Times New Roman" w:hAnsi="Times New Roman" w:eastAsia="Times New Roman" w:cs="Times New Roman"/>
          <w:b w:val="0"/>
          <w:sz w:val="24"/>
        </w:rPr>
        <w: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